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F467" w14:textId="4DD3C92A" w:rsidR="001602E9" w:rsidRPr="001602E9" w:rsidRDefault="001602E9" w:rsidP="001602E9">
      <w:pPr>
        <w:spacing w:line="480" w:lineRule="auto"/>
        <w:jc w:val="center"/>
        <w:rPr>
          <w:rFonts w:ascii="Arial" w:hAnsi="Arial" w:cs="Arial"/>
          <w:b/>
          <w:bCs/>
        </w:rPr>
      </w:pPr>
      <w:r w:rsidRPr="001602E9">
        <w:rPr>
          <w:rFonts w:ascii="Arial" w:hAnsi="Arial" w:cs="Arial"/>
          <w:b/>
          <w:bCs/>
        </w:rPr>
        <w:t>TUI President Anthony Quinn’s response to Minister James Lawless</w:t>
      </w:r>
      <w:r w:rsidRPr="001602E9">
        <w:rPr>
          <w:rFonts w:ascii="Arial" w:hAnsi="Arial" w:cs="Arial"/>
          <w:b/>
          <w:bCs/>
        </w:rPr>
        <w:br/>
        <w:t>Tuesday, 7</w:t>
      </w:r>
      <w:r w:rsidRPr="001602E9">
        <w:rPr>
          <w:rFonts w:ascii="Arial" w:hAnsi="Arial" w:cs="Arial"/>
          <w:b/>
          <w:bCs/>
          <w:vertAlign w:val="superscript"/>
        </w:rPr>
        <w:t>th</w:t>
      </w:r>
      <w:r w:rsidRPr="001602E9">
        <w:rPr>
          <w:rFonts w:ascii="Arial" w:hAnsi="Arial" w:cs="Arial"/>
          <w:b/>
          <w:bCs/>
        </w:rPr>
        <w:t xml:space="preserve"> </w:t>
      </w:r>
      <w:proofErr w:type="gramStart"/>
      <w:r w:rsidRPr="001602E9">
        <w:rPr>
          <w:rFonts w:ascii="Arial" w:hAnsi="Arial" w:cs="Arial"/>
          <w:b/>
          <w:bCs/>
        </w:rPr>
        <w:t>April,</w:t>
      </w:r>
      <w:proofErr w:type="gramEnd"/>
      <w:r w:rsidRPr="001602E9">
        <w:rPr>
          <w:rFonts w:ascii="Arial" w:hAnsi="Arial" w:cs="Arial"/>
          <w:b/>
          <w:bCs/>
        </w:rPr>
        <w:t xml:space="preserve"> 2026</w:t>
      </w:r>
    </w:p>
    <w:p w14:paraId="749A18A0" w14:textId="7C34CFB3" w:rsidR="00A56953" w:rsidRPr="001602E9" w:rsidRDefault="00A56953" w:rsidP="00B563E6">
      <w:pPr>
        <w:spacing w:line="480" w:lineRule="auto"/>
        <w:rPr>
          <w:rFonts w:ascii="Arial" w:hAnsi="Arial" w:cs="Arial"/>
        </w:rPr>
      </w:pPr>
      <w:proofErr w:type="gramStart"/>
      <w:r w:rsidRPr="001602E9">
        <w:rPr>
          <w:rFonts w:ascii="Arial" w:hAnsi="Arial" w:cs="Arial"/>
        </w:rPr>
        <w:t>A</w:t>
      </w:r>
      <w:proofErr w:type="gramEnd"/>
      <w:r w:rsidRPr="001602E9">
        <w:rPr>
          <w:rFonts w:ascii="Arial" w:hAnsi="Arial" w:cs="Arial"/>
        </w:rPr>
        <w:t xml:space="preserve"> Aire James Lawless, a </w:t>
      </w:r>
      <w:proofErr w:type="spellStart"/>
      <w:r w:rsidRPr="001602E9">
        <w:rPr>
          <w:rFonts w:ascii="Arial" w:hAnsi="Arial" w:cs="Arial"/>
        </w:rPr>
        <w:t>chairde</w:t>
      </w:r>
      <w:proofErr w:type="spellEnd"/>
      <w:r w:rsidRPr="001602E9">
        <w:rPr>
          <w:rFonts w:ascii="Arial" w:hAnsi="Arial" w:cs="Arial"/>
        </w:rPr>
        <w:t xml:space="preserve">, a </w:t>
      </w:r>
      <w:proofErr w:type="spellStart"/>
      <w:r w:rsidRPr="001602E9">
        <w:rPr>
          <w:rFonts w:ascii="Arial" w:hAnsi="Arial" w:cs="Arial"/>
        </w:rPr>
        <w:t>thoscairí</w:t>
      </w:r>
      <w:proofErr w:type="spellEnd"/>
      <w:r w:rsidRPr="001602E9">
        <w:rPr>
          <w:rFonts w:ascii="Arial" w:hAnsi="Arial" w:cs="Arial"/>
        </w:rPr>
        <w:t xml:space="preserve">, a </w:t>
      </w:r>
      <w:proofErr w:type="spellStart"/>
      <w:r w:rsidRPr="001602E9">
        <w:rPr>
          <w:rFonts w:ascii="Arial" w:hAnsi="Arial" w:cs="Arial"/>
        </w:rPr>
        <w:t>chomhghleacaithe</w:t>
      </w:r>
      <w:proofErr w:type="spellEnd"/>
      <w:r w:rsidRPr="001602E9">
        <w:rPr>
          <w:rFonts w:ascii="Arial" w:hAnsi="Arial" w:cs="Arial"/>
        </w:rPr>
        <w:t xml:space="preserve"> </w:t>
      </w:r>
      <w:proofErr w:type="spellStart"/>
      <w:r w:rsidRPr="001602E9">
        <w:rPr>
          <w:rFonts w:ascii="Arial" w:hAnsi="Arial" w:cs="Arial"/>
        </w:rPr>
        <w:t>agus</w:t>
      </w:r>
      <w:proofErr w:type="spellEnd"/>
      <w:r w:rsidRPr="001602E9">
        <w:rPr>
          <w:rFonts w:ascii="Arial" w:hAnsi="Arial" w:cs="Arial"/>
        </w:rPr>
        <w:t xml:space="preserve"> a </w:t>
      </w:r>
      <w:proofErr w:type="spellStart"/>
      <w:r w:rsidRPr="001602E9">
        <w:rPr>
          <w:rFonts w:ascii="Arial" w:hAnsi="Arial" w:cs="Arial"/>
        </w:rPr>
        <w:t>bhaill</w:t>
      </w:r>
      <w:proofErr w:type="spellEnd"/>
      <w:r w:rsidRPr="001602E9">
        <w:rPr>
          <w:rFonts w:ascii="Arial" w:hAnsi="Arial" w:cs="Arial"/>
        </w:rPr>
        <w:t xml:space="preserve"> den TUI, </w:t>
      </w:r>
      <w:proofErr w:type="spellStart"/>
      <w:r w:rsidRPr="001602E9">
        <w:rPr>
          <w:rFonts w:ascii="Arial" w:hAnsi="Arial" w:cs="Arial"/>
        </w:rPr>
        <w:t>tá</w:t>
      </w:r>
      <w:proofErr w:type="spellEnd"/>
      <w:r w:rsidRPr="001602E9">
        <w:rPr>
          <w:rFonts w:ascii="Arial" w:hAnsi="Arial" w:cs="Arial"/>
        </w:rPr>
        <w:t xml:space="preserve"> fáilte </w:t>
      </w:r>
      <w:proofErr w:type="spellStart"/>
      <w:r w:rsidRPr="001602E9">
        <w:rPr>
          <w:rFonts w:ascii="Arial" w:hAnsi="Arial" w:cs="Arial"/>
        </w:rPr>
        <w:t>romhat</w:t>
      </w:r>
      <w:proofErr w:type="spellEnd"/>
      <w:r w:rsidRPr="001602E9">
        <w:rPr>
          <w:rFonts w:ascii="Arial" w:hAnsi="Arial" w:cs="Arial"/>
        </w:rPr>
        <w:t xml:space="preserve"> </w:t>
      </w:r>
      <w:proofErr w:type="spellStart"/>
      <w:r w:rsidRPr="001602E9">
        <w:rPr>
          <w:rFonts w:ascii="Arial" w:hAnsi="Arial" w:cs="Arial"/>
        </w:rPr>
        <w:t>chuig</w:t>
      </w:r>
      <w:proofErr w:type="spellEnd"/>
      <w:r w:rsidRPr="001602E9">
        <w:rPr>
          <w:rFonts w:ascii="Arial" w:hAnsi="Arial" w:cs="Arial"/>
        </w:rPr>
        <w:t xml:space="preserve"> </w:t>
      </w:r>
      <w:proofErr w:type="spellStart"/>
      <w:r w:rsidRPr="001602E9">
        <w:rPr>
          <w:rFonts w:ascii="Arial" w:hAnsi="Arial" w:cs="Arial"/>
        </w:rPr>
        <w:t>Comhdháil</w:t>
      </w:r>
      <w:proofErr w:type="spellEnd"/>
      <w:r w:rsidRPr="001602E9">
        <w:rPr>
          <w:rFonts w:ascii="Arial" w:hAnsi="Arial" w:cs="Arial"/>
        </w:rPr>
        <w:t xml:space="preserve"> </w:t>
      </w:r>
      <w:proofErr w:type="spellStart"/>
      <w:r w:rsidRPr="001602E9">
        <w:rPr>
          <w:rFonts w:ascii="Arial" w:hAnsi="Arial" w:cs="Arial"/>
        </w:rPr>
        <w:t>Bhliantúil</w:t>
      </w:r>
      <w:proofErr w:type="spellEnd"/>
      <w:r w:rsidRPr="001602E9">
        <w:rPr>
          <w:rFonts w:ascii="Arial" w:hAnsi="Arial" w:cs="Arial"/>
        </w:rPr>
        <w:t xml:space="preserve"> an </w:t>
      </w:r>
      <w:proofErr w:type="spellStart"/>
      <w:r w:rsidRPr="001602E9">
        <w:rPr>
          <w:rFonts w:ascii="Arial" w:hAnsi="Arial" w:cs="Arial"/>
        </w:rPr>
        <w:t>Aontais</w:t>
      </w:r>
      <w:proofErr w:type="spellEnd"/>
      <w:r w:rsidRPr="001602E9">
        <w:rPr>
          <w:rFonts w:ascii="Arial" w:hAnsi="Arial" w:cs="Arial"/>
        </w:rPr>
        <w:t xml:space="preserve"> </w:t>
      </w:r>
      <w:proofErr w:type="spellStart"/>
      <w:r w:rsidRPr="001602E9">
        <w:rPr>
          <w:rFonts w:ascii="Arial" w:hAnsi="Arial" w:cs="Arial"/>
        </w:rPr>
        <w:t>Mhúinteoirí</w:t>
      </w:r>
      <w:proofErr w:type="spellEnd"/>
      <w:r w:rsidRPr="001602E9">
        <w:rPr>
          <w:rFonts w:ascii="Arial" w:hAnsi="Arial" w:cs="Arial"/>
        </w:rPr>
        <w:t xml:space="preserve"> </w:t>
      </w:r>
      <w:proofErr w:type="spellStart"/>
      <w:r w:rsidRPr="001602E9">
        <w:rPr>
          <w:rFonts w:ascii="Arial" w:hAnsi="Arial" w:cs="Arial"/>
        </w:rPr>
        <w:t>Éir</w:t>
      </w:r>
      <w:r w:rsidR="00552DD1" w:rsidRPr="001602E9">
        <w:rPr>
          <w:rFonts w:ascii="Arial" w:hAnsi="Arial" w:cs="Arial"/>
        </w:rPr>
        <w:t>inn</w:t>
      </w:r>
      <w:proofErr w:type="spellEnd"/>
      <w:r w:rsidRPr="001602E9">
        <w:rPr>
          <w:rFonts w:ascii="Arial" w:hAnsi="Arial" w:cs="Arial"/>
        </w:rPr>
        <w:t xml:space="preserve">. </w:t>
      </w:r>
      <w:proofErr w:type="spellStart"/>
      <w:r w:rsidRPr="001602E9">
        <w:rPr>
          <w:rFonts w:ascii="Arial" w:hAnsi="Arial" w:cs="Arial"/>
        </w:rPr>
        <w:t>Gabhaim</w:t>
      </w:r>
      <w:proofErr w:type="spellEnd"/>
      <w:r w:rsidRPr="001602E9">
        <w:rPr>
          <w:rFonts w:ascii="Arial" w:hAnsi="Arial" w:cs="Arial"/>
        </w:rPr>
        <w:t xml:space="preserve"> </w:t>
      </w:r>
      <w:proofErr w:type="spellStart"/>
      <w:r w:rsidRPr="001602E9">
        <w:rPr>
          <w:rFonts w:ascii="Arial" w:hAnsi="Arial" w:cs="Arial"/>
        </w:rPr>
        <w:t>buíochas</w:t>
      </w:r>
      <w:proofErr w:type="spellEnd"/>
      <w:r w:rsidRPr="001602E9">
        <w:rPr>
          <w:rFonts w:ascii="Arial" w:hAnsi="Arial" w:cs="Arial"/>
        </w:rPr>
        <w:t xml:space="preserve"> </w:t>
      </w:r>
      <w:proofErr w:type="spellStart"/>
      <w:r w:rsidRPr="001602E9">
        <w:rPr>
          <w:rFonts w:ascii="Arial" w:hAnsi="Arial" w:cs="Arial"/>
        </w:rPr>
        <w:t>leat</w:t>
      </w:r>
      <w:proofErr w:type="spellEnd"/>
      <w:r w:rsidRPr="001602E9">
        <w:rPr>
          <w:rFonts w:ascii="Arial" w:hAnsi="Arial" w:cs="Arial"/>
        </w:rPr>
        <w:t xml:space="preserve"> as </w:t>
      </w:r>
      <w:proofErr w:type="spellStart"/>
      <w:r w:rsidRPr="001602E9">
        <w:rPr>
          <w:rFonts w:ascii="Arial" w:hAnsi="Arial" w:cs="Arial"/>
        </w:rPr>
        <w:t>bheith</w:t>
      </w:r>
      <w:proofErr w:type="spellEnd"/>
      <w:r w:rsidRPr="001602E9">
        <w:rPr>
          <w:rFonts w:ascii="Arial" w:hAnsi="Arial" w:cs="Arial"/>
        </w:rPr>
        <w:t xml:space="preserve"> linn </w:t>
      </w:r>
      <w:proofErr w:type="spellStart"/>
      <w:r w:rsidRPr="001602E9">
        <w:rPr>
          <w:rFonts w:ascii="Arial" w:hAnsi="Arial" w:cs="Arial"/>
        </w:rPr>
        <w:t>inniu</w:t>
      </w:r>
      <w:proofErr w:type="spellEnd"/>
      <w:r w:rsidRPr="001602E9">
        <w:rPr>
          <w:rFonts w:ascii="Arial" w:hAnsi="Arial" w:cs="Arial"/>
        </w:rPr>
        <w:t xml:space="preserve">. </w:t>
      </w:r>
      <w:proofErr w:type="spellStart"/>
      <w:r w:rsidRPr="001602E9">
        <w:rPr>
          <w:rFonts w:ascii="Arial" w:hAnsi="Arial" w:cs="Arial"/>
        </w:rPr>
        <w:t>Tá</w:t>
      </w:r>
      <w:proofErr w:type="spellEnd"/>
      <w:r w:rsidRPr="001602E9">
        <w:rPr>
          <w:rFonts w:ascii="Arial" w:hAnsi="Arial" w:cs="Arial"/>
        </w:rPr>
        <w:t xml:space="preserve"> </w:t>
      </w:r>
      <w:proofErr w:type="spellStart"/>
      <w:r w:rsidRPr="001602E9">
        <w:rPr>
          <w:rFonts w:ascii="Arial" w:hAnsi="Arial" w:cs="Arial"/>
        </w:rPr>
        <w:t>sé</w:t>
      </w:r>
      <w:proofErr w:type="spellEnd"/>
      <w:r w:rsidRPr="001602E9">
        <w:rPr>
          <w:rFonts w:ascii="Arial" w:hAnsi="Arial" w:cs="Arial"/>
        </w:rPr>
        <w:t xml:space="preserve"> </w:t>
      </w:r>
      <w:proofErr w:type="spellStart"/>
      <w:r w:rsidRPr="001602E9">
        <w:rPr>
          <w:rFonts w:ascii="Arial" w:hAnsi="Arial" w:cs="Arial"/>
        </w:rPr>
        <w:t>tábhachtach</w:t>
      </w:r>
      <w:proofErr w:type="spellEnd"/>
      <w:r w:rsidRPr="001602E9">
        <w:rPr>
          <w:rFonts w:ascii="Arial" w:hAnsi="Arial" w:cs="Arial"/>
        </w:rPr>
        <w:t xml:space="preserve"> </w:t>
      </w:r>
      <w:proofErr w:type="spellStart"/>
      <w:r w:rsidRPr="001602E9">
        <w:rPr>
          <w:rFonts w:ascii="Arial" w:hAnsi="Arial" w:cs="Arial"/>
        </w:rPr>
        <w:t>dúinne</w:t>
      </w:r>
      <w:proofErr w:type="spellEnd"/>
      <w:r w:rsidRPr="001602E9">
        <w:rPr>
          <w:rFonts w:ascii="Arial" w:hAnsi="Arial" w:cs="Arial"/>
        </w:rPr>
        <w:t xml:space="preserve"> go </w:t>
      </w:r>
      <w:proofErr w:type="spellStart"/>
      <w:r w:rsidRPr="001602E9">
        <w:rPr>
          <w:rFonts w:ascii="Arial" w:hAnsi="Arial" w:cs="Arial"/>
        </w:rPr>
        <w:t>dtagann</w:t>
      </w:r>
      <w:proofErr w:type="spellEnd"/>
      <w:r w:rsidRPr="001602E9">
        <w:rPr>
          <w:rFonts w:ascii="Arial" w:hAnsi="Arial" w:cs="Arial"/>
        </w:rPr>
        <w:t xml:space="preserve"> Aire </w:t>
      </w:r>
      <w:proofErr w:type="gramStart"/>
      <w:r w:rsidRPr="001602E9">
        <w:rPr>
          <w:rFonts w:ascii="Arial" w:hAnsi="Arial" w:cs="Arial"/>
        </w:rPr>
        <w:t>an</w:t>
      </w:r>
      <w:proofErr w:type="gramEnd"/>
      <w:r w:rsidRPr="001602E9">
        <w:rPr>
          <w:rFonts w:ascii="Arial" w:hAnsi="Arial" w:cs="Arial"/>
        </w:rPr>
        <w:t xml:space="preserve"> </w:t>
      </w:r>
      <w:proofErr w:type="spellStart"/>
      <w:r w:rsidRPr="001602E9">
        <w:rPr>
          <w:rFonts w:ascii="Arial" w:hAnsi="Arial" w:cs="Arial"/>
        </w:rPr>
        <w:t>lae</w:t>
      </w:r>
      <w:proofErr w:type="spellEnd"/>
      <w:r w:rsidRPr="001602E9">
        <w:rPr>
          <w:rFonts w:ascii="Arial" w:hAnsi="Arial" w:cs="Arial"/>
        </w:rPr>
        <w:t xml:space="preserve"> </w:t>
      </w:r>
      <w:proofErr w:type="spellStart"/>
      <w:r w:rsidRPr="001602E9">
        <w:rPr>
          <w:rFonts w:ascii="Arial" w:hAnsi="Arial" w:cs="Arial"/>
        </w:rPr>
        <w:t>os</w:t>
      </w:r>
      <w:proofErr w:type="spellEnd"/>
      <w:r w:rsidRPr="001602E9">
        <w:rPr>
          <w:rFonts w:ascii="Arial" w:hAnsi="Arial" w:cs="Arial"/>
        </w:rPr>
        <w:t xml:space="preserve"> </w:t>
      </w:r>
      <w:proofErr w:type="spellStart"/>
      <w:r w:rsidRPr="001602E9">
        <w:rPr>
          <w:rFonts w:ascii="Arial" w:hAnsi="Arial" w:cs="Arial"/>
        </w:rPr>
        <w:t>comhair</w:t>
      </w:r>
      <w:proofErr w:type="spellEnd"/>
      <w:r w:rsidRPr="001602E9">
        <w:rPr>
          <w:rFonts w:ascii="Arial" w:hAnsi="Arial" w:cs="Arial"/>
        </w:rPr>
        <w:t xml:space="preserve"> an </w:t>
      </w:r>
      <w:proofErr w:type="spellStart"/>
      <w:r w:rsidRPr="001602E9">
        <w:rPr>
          <w:rFonts w:ascii="Arial" w:hAnsi="Arial" w:cs="Arial"/>
        </w:rPr>
        <w:t>aontais</w:t>
      </w:r>
      <w:proofErr w:type="spellEnd"/>
      <w:r w:rsidRPr="001602E9">
        <w:rPr>
          <w:rFonts w:ascii="Arial" w:hAnsi="Arial" w:cs="Arial"/>
        </w:rPr>
        <w:t xml:space="preserve"> </w:t>
      </w:r>
      <w:proofErr w:type="spellStart"/>
      <w:r w:rsidRPr="001602E9">
        <w:rPr>
          <w:rFonts w:ascii="Arial" w:hAnsi="Arial" w:cs="Arial"/>
        </w:rPr>
        <w:t>seo</w:t>
      </w:r>
      <w:proofErr w:type="spellEnd"/>
      <w:r w:rsidRPr="001602E9">
        <w:rPr>
          <w:rFonts w:ascii="Arial" w:hAnsi="Arial" w:cs="Arial"/>
        </w:rPr>
        <w:t xml:space="preserve"> </w:t>
      </w:r>
      <w:proofErr w:type="spellStart"/>
      <w:r w:rsidRPr="001602E9">
        <w:rPr>
          <w:rFonts w:ascii="Arial" w:hAnsi="Arial" w:cs="Arial"/>
        </w:rPr>
        <w:t>chun</w:t>
      </w:r>
      <w:proofErr w:type="spellEnd"/>
      <w:r w:rsidRPr="001602E9">
        <w:rPr>
          <w:rFonts w:ascii="Arial" w:hAnsi="Arial" w:cs="Arial"/>
        </w:rPr>
        <w:t xml:space="preserve"> </w:t>
      </w:r>
      <w:proofErr w:type="spellStart"/>
      <w:r w:rsidRPr="001602E9">
        <w:rPr>
          <w:rFonts w:ascii="Arial" w:hAnsi="Arial" w:cs="Arial"/>
        </w:rPr>
        <w:t>éisteacht</w:t>
      </w:r>
      <w:proofErr w:type="spellEnd"/>
      <w:r w:rsidRPr="001602E9">
        <w:rPr>
          <w:rFonts w:ascii="Arial" w:hAnsi="Arial" w:cs="Arial"/>
        </w:rPr>
        <w:t xml:space="preserve"> go </w:t>
      </w:r>
      <w:proofErr w:type="spellStart"/>
      <w:r w:rsidRPr="001602E9">
        <w:rPr>
          <w:rFonts w:ascii="Arial" w:hAnsi="Arial" w:cs="Arial"/>
        </w:rPr>
        <w:t>díreach</w:t>
      </w:r>
      <w:proofErr w:type="spellEnd"/>
      <w:r w:rsidRPr="001602E9">
        <w:rPr>
          <w:rFonts w:ascii="Arial" w:hAnsi="Arial" w:cs="Arial"/>
        </w:rPr>
        <w:t xml:space="preserve"> leis </w:t>
      </w:r>
      <w:proofErr w:type="spellStart"/>
      <w:r w:rsidRPr="001602E9">
        <w:rPr>
          <w:rFonts w:ascii="Arial" w:hAnsi="Arial" w:cs="Arial"/>
        </w:rPr>
        <w:t>na</w:t>
      </w:r>
      <w:proofErr w:type="spellEnd"/>
      <w:r w:rsidRPr="001602E9">
        <w:rPr>
          <w:rFonts w:ascii="Arial" w:hAnsi="Arial" w:cs="Arial"/>
        </w:rPr>
        <w:t xml:space="preserve"> </w:t>
      </w:r>
      <w:proofErr w:type="spellStart"/>
      <w:r w:rsidRPr="001602E9">
        <w:rPr>
          <w:rFonts w:ascii="Arial" w:hAnsi="Arial" w:cs="Arial"/>
        </w:rPr>
        <w:t>daoine</w:t>
      </w:r>
      <w:proofErr w:type="spellEnd"/>
      <w:r w:rsidRPr="001602E9">
        <w:rPr>
          <w:rFonts w:ascii="Arial" w:hAnsi="Arial" w:cs="Arial"/>
        </w:rPr>
        <w:t xml:space="preserve"> </w:t>
      </w:r>
      <w:proofErr w:type="spellStart"/>
      <w:r w:rsidRPr="001602E9">
        <w:rPr>
          <w:rFonts w:ascii="Arial" w:hAnsi="Arial" w:cs="Arial"/>
        </w:rPr>
        <w:t>atá</w:t>
      </w:r>
      <w:proofErr w:type="spellEnd"/>
      <w:r w:rsidRPr="001602E9">
        <w:rPr>
          <w:rFonts w:ascii="Arial" w:hAnsi="Arial" w:cs="Arial"/>
        </w:rPr>
        <w:t xml:space="preserve"> ag </w:t>
      </w:r>
      <w:proofErr w:type="spellStart"/>
      <w:r w:rsidRPr="001602E9">
        <w:rPr>
          <w:rFonts w:ascii="Arial" w:hAnsi="Arial" w:cs="Arial"/>
        </w:rPr>
        <w:t>obair</w:t>
      </w:r>
      <w:proofErr w:type="spellEnd"/>
      <w:r w:rsidRPr="001602E9">
        <w:rPr>
          <w:rFonts w:ascii="Arial" w:hAnsi="Arial" w:cs="Arial"/>
        </w:rPr>
        <w:t xml:space="preserve"> </w:t>
      </w:r>
      <w:proofErr w:type="spellStart"/>
      <w:r w:rsidRPr="001602E9">
        <w:rPr>
          <w:rFonts w:ascii="Arial" w:hAnsi="Arial" w:cs="Arial"/>
        </w:rPr>
        <w:t>ar</w:t>
      </w:r>
      <w:proofErr w:type="spellEnd"/>
      <w:r w:rsidRPr="001602E9">
        <w:rPr>
          <w:rFonts w:ascii="Arial" w:hAnsi="Arial" w:cs="Arial"/>
        </w:rPr>
        <w:t xml:space="preserve"> an </w:t>
      </w:r>
      <w:proofErr w:type="spellStart"/>
      <w:r w:rsidRPr="001602E9">
        <w:rPr>
          <w:rFonts w:ascii="Arial" w:hAnsi="Arial" w:cs="Arial"/>
        </w:rPr>
        <w:t>talamh</w:t>
      </w:r>
      <w:proofErr w:type="spellEnd"/>
      <w:r w:rsidRPr="001602E9">
        <w:rPr>
          <w:rFonts w:ascii="Arial" w:hAnsi="Arial" w:cs="Arial"/>
        </w:rPr>
        <w:t xml:space="preserve"> </w:t>
      </w:r>
      <w:proofErr w:type="spellStart"/>
      <w:r w:rsidRPr="001602E9">
        <w:rPr>
          <w:rFonts w:ascii="Arial" w:hAnsi="Arial" w:cs="Arial"/>
        </w:rPr>
        <w:t>gach</w:t>
      </w:r>
      <w:proofErr w:type="spellEnd"/>
      <w:r w:rsidRPr="001602E9">
        <w:rPr>
          <w:rFonts w:ascii="Arial" w:hAnsi="Arial" w:cs="Arial"/>
        </w:rPr>
        <w:t xml:space="preserve"> </w:t>
      </w:r>
      <w:proofErr w:type="spellStart"/>
      <w:r w:rsidRPr="001602E9">
        <w:rPr>
          <w:rFonts w:ascii="Arial" w:hAnsi="Arial" w:cs="Arial"/>
        </w:rPr>
        <w:t>uile</w:t>
      </w:r>
      <w:proofErr w:type="spellEnd"/>
      <w:r w:rsidRPr="001602E9">
        <w:rPr>
          <w:rFonts w:ascii="Arial" w:hAnsi="Arial" w:cs="Arial"/>
        </w:rPr>
        <w:t xml:space="preserve"> </w:t>
      </w:r>
      <w:proofErr w:type="spellStart"/>
      <w:r w:rsidRPr="001602E9">
        <w:rPr>
          <w:rFonts w:ascii="Arial" w:hAnsi="Arial" w:cs="Arial"/>
        </w:rPr>
        <w:t>lá</w:t>
      </w:r>
      <w:proofErr w:type="spellEnd"/>
      <w:r w:rsidRPr="001602E9">
        <w:rPr>
          <w:rFonts w:ascii="Arial" w:hAnsi="Arial" w:cs="Arial"/>
        </w:rPr>
        <w:t xml:space="preserve"> — </w:t>
      </w:r>
      <w:proofErr w:type="spellStart"/>
      <w:r w:rsidRPr="001602E9">
        <w:rPr>
          <w:rFonts w:ascii="Arial" w:hAnsi="Arial" w:cs="Arial"/>
        </w:rPr>
        <w:t>i</w:t>
      </w:r>
      <w:proofErr w:type="spellEnd"/>
      <w:r w:rsidRPr="001602E9">
        <w:rPr>
          <w:rFonts w:ascii="Arial" w:hAnsi="Arial" w:cs="Arial"/>
        </w:rPr>
        <w:t xml:space="preserve"> </w:t>
      </w:r>
      <w:proofErr w:type="spellStart"/>
      <w:r w:rsidRPr="001602E9">
        <w:rPr>
          <w:rFonts w:ascii="Arial" w:hAnsi="Arial" w:cs="Arial"/>
        </w:rPr>
        <w:t>dtríú</w:t>
      </w:r>
      <w:proofErr w:type="spellEnd"/>
      <w:r w:rsidRPr="001602E9">
        <w:rPr>
          <w:rFonts w:ascii="Arial" w:hAnsi="Arial" w:cs="Arial"/>
        </w:rPr>
        <w:t xml:space="preserve"> </w:t>
      </w:r>
      <w:proofErr w:type="spellStart"/>
      <w:r w:rsidRPr="001602E9">
        <w:rPr>
          <w:rFonts w:ascii="Arial" w:hAnsi="Arial" w:cs="Arial"/>
        </w:rPr>
        <w:t>leibhéal</w:t>
      </w:r>
      <w:proofErr w:type="spellEnd"/>
      <w:r w:rsidRPr="001602E9">
        <w:rPr>
          <w:rFonts w:ascii="Arial" w:hAnsi="Arial" w:cs="Arial"/>
        </w:rPr>
        <w:t xml:space="preserve">, </w:t>
      </w:r>
      <w:proofErr w:type="spellStart"/>
      <w:r w:rsidRPr="001602E9">
        <w:rPr>
          <w:rFonts w:ascii="Arial" w:hAnsi="Arial" w:cs="Arial"/>
        </w:rPr>
        <w:t>sa</w:t>
      </w:r>
      <w:proofErr w:type="spellEnd"/>
      <w:r w:rsidRPr="001602E9">
        <w:rPr>
          <w:rFonts w:ascii="Arial" w:hAnsi="Arial" w:cs="Arial"/>
        </w:rPr>
        <w:t xml:space="preserve"> </w:t>
      </w:r>
      <w:proofErr w:type="spellStart"/>
      <w:r w:rsidRPr="001602E9">
        <w:rPr>
          <w:rFonts w:ascii="Arial" w:hAnsi="Arial" w:cs="Arial"/>
        </w:rPr>
        <w:t>bhreisoideachas</w:t>
      </w:r>
      <w:proofErr w:type="spellEnd"/>
      <w:r w:rsidRPr="001602E9">
        <w:rPr>
          <w:rFonts w:ascii="Arial" w:hAnsi="Arial" w:cs="Arial"/>
        </w:rPr>
        <w:t xml:space="preserve">, in </w:t>
      </w:r>
      <w:proofErr w:type="spellStart"/>
      <w:r w:rsidRPr="001602E9">
        <w:rPr>
          <w:rFonts w:ascii="Arial" w:hAnsi="Arial" w:cs="Arial"/>
        </w:rPr>
        <w:t>oideachas</w:t>
      </w:r>
      <w:proofErr w:type="spellEnd"/>
      <w:r w:rsidRPr="001602E9">
        <w:rPr>
          <w:rFonts w:ascii="Arial" w:hAnsi="Arial" w:cs="Arial"/>
        </w:rPr>
        <w:t xml:space="preserve"> </w:t>
      </w:r>
      <w:proofErr w:type="spellStart"/>
      <w:r w:rsidRPr="001602E9">
        <w:rPr>
          <w:rFonts w:ascii="Arial" w:hAnsi="Arial" w:cs="Arial"/>
        </w:rPr>
        <w:t>aosach</w:t>
      </w:r>
      <w:proofErr w:type="spellEnd"/>
      <w:r w:rsidRPr="001602E9">
        <w:rPr>
          <w:rFonts w:ascii="Arial" w:hAnsi="Arial" w:cs="Arial"/>
        </w:rPr>
        <w:t xml:space="preserve"> </w:t>
      </w:r>
      <w:proofErr w:type="spellStart"/>
      <w:r w:rsidRPr="001602E9">
        <w:rPr>
          <w:rFonts w:ascii="Arial" w:hAnsi="Arial" w:cs="Arial"/>
        </w:rPr>
        <w:t>agus</w:t>
      </w:r>
      <w:proofErr w:type="spellEnd"/>
      <w:r w:rsidRPr="001602E9">
        <w:rPr>
          <w:rFonts w:ascii="Arial" w:hAnsi="Arial" w:cs="Arial"/>
        </w:rPr>
        <w:t xml:space="preserve"> </w:t>
      </w:r>
      <w:proofErr w:type="spellStart"/>
      <w:r w:rsidRPr="001602E9">
        <w:rPr>
          <w:rFonts w:ascii="Arial" w:hAnsi="Arial" w:cs="Arial"/>
        </w:rPr>
        <w:t>i</w:t>
      </w:r>
      <w:proofErr w:type="spellEnd"/>
      <w:r w:rsidRPr="001602E9">
        <w:rPr>
          <w:rFonts w:ascii="Arial" w:hAnsi="Arial" w:cs="Arial"/>
        </w:rPr>
        <w:t xml:space="preserve"> Youthreach. Ní </w:t>
      </w:r>
      <w:proofErr w:type="spellStart"/>
      <w:r w:rsidRPr="001602E9">
        <w:rPr>
          <w:rFonts w:ascii="Arial" w:hAnsi="Arial" w:cs="Arial"/>
        </w:rPr>
        <w:t>cruinniú</w:t>
      </w:r>
      <w:proofErr w:type="spellEnd"/>
      <w:r w:rsidRPr="001602E9">
        <w:rPr>
          <w:rFonts w:ascii="Arial" w:hAnsi="Arial" w:cs="Arial"/>
        </w:rPr>
        <w:t xml:space="preserve"> </w:t>
      </w:r>
      <w:proofErr w:type="spellStart"/>
      <w:r w:rsidRPr="001602E9">
        <w:rPr>
          <w:rFonts w:ascii="Arial" w:hAnsi="Arial" w:cs="Arial"/>
        </w:rPr>
        <w:t>gearánach</w:t>
      </w:r>
      <w:proofErr w:type="spellEnd"/>
      <w:r w:rsidRPr="001602E9">
        <w:rPr>
          <w:rFonts w:ascii="Arial" w:hAnsi="Arial" w:cs="Arial"/>
        </w:rPr>
        <w:t xml:space="preserve"> é </w:t>
      </w:r>
      <w:proofErr w:type="spellStart"/>
      <w:r w:rsidRPr="001602E9">
        <w:rPr>
          <w:rFonts w:ascii="Arial" w:hAnsi="Arial" w:cs="Arial"/>
        </w:rPr>
        <w:t>seo</w:t>
      </w:r>
      <w:proofErr w:type="spellEnd"/>
      <w:r w:rsidRPr="001602E9">
        <w:rPr>
          <w:rFonts w:ascii="Arial" w:hAnsi="Arial" w:cs="Arial"/>
        </w:rPr>
        <w:t xml:space="preserve">. Ní </w:t>
      </w:r>
      <w:proofErr w:type="spellStart"/>
      <w:r w:rsidRPr="001602E9">
        <w:rPr>
          <w:rFonts w:ascii="Arial" w:hAnsi="Arial" w:cs="Arial"/>
        </w:rPr>
        <w:t>tionól</w:t>
      </w:r>
      <w:proofErr w:type="spellEnd"/>
      <w:r w:rsidRPr="001602E9">
        <w:rPr>
          <w:rFonts w:ascii="Arial" w:hAnsi="Arial" w:cs="Arial"/>
        </w:rPr>
        <w:t xml:space="preserve"> leas-</w:t>
      </w:r>
      <w:proofErr w:type="spellStart"/>
      <w:r w:rsidRPr="001602E9">
        <w:rPr>
          <w:rFonts w:ascii="Arial" w:hAnsi="Arial" w:cs="Arial"/>
        </w:rPr>
        <w:t>sealbhóirí</w:t>
      </w:r>
      <w:proofErr w:type="spellEnd"/>
      <w:r w:rsidRPr="001602E9">
        <w:rPr>
          <w:rFonts w:ascii="Arial" w:hAnsi="Arial" w:cs="Arial"/>
        </w:rPr>
        <w:t xml:space="preserve"> </w:t>
      </w:r>
      <w:proofErr w:type="spellStart"/>
      <w:r w:rsidRPr="001602E9">
        <w:rPr>
          <w:rFonts w:ascii="Arial" w:hAnsi="Arial" w:cs="Arial"/>
        </w:rPr>
        <w:t>amháin</w:t>
      </w:r>
      <w:proofErr w:type="spellEnd"/>
      <w:r w:rsidRPr="001602E9">
        <w:rPr>
          <w:rFonts w:ascii="Arial" w:hAnsi="Arial" w:cs="Arial"/>
        </w:rPr>
        <w:t xml:space="preserve"> é </w:t>
      </w:r>
      <w:proofErr w:type="spellStart"/>
      <w:r w:rsidRPr="001602E9">
        <w:rPr>
          <w:rFonts w:ascii="Arial" w:hAnsi="Arial" w:cs="Arial"/>
        </w:rPr>
        <w:t>seo</w:t>
      </w:r>
      <w:proofErr w:type="spellEnd"/>
      <w:r w:rsidRPr="001602E9">
        <w:rPr>
          <w:rFonts w:ascii="Arial" w:hAnsi="Arial" w:cs="Arial"/>
        </w:rPr>
        <w:t xml:space="preserve">. Is </w:t>
      </w:r>
      <w:proofErr w:type="spellStart"/>
      <w:r w:rsidRPr="001602E9">
        <w:rPr>
          <w:rFonts w:ascii="Arial" w:hAnsi="Arial" w:cs="Arial"/>
        </w:rPr>
        <w:t>tionól</w:t>
      </w:r>
      <w:proofErr w:type="spellEnd"/>
      <w:r w:rsidRPr="001602E9">
        <w:rPr>
          <w:rFonts w:ascii="Arial" w:hAnsi="Arial" w:cs="Arial"/>
        </w:rPr>
        <w:t xml:space="preserve"> </w:t>
      </w:r>
      <w:proofErr w:type="spellStart"/>
      <w:r w:rsidRPr="001602E9">
        <w:rPr>
          <w:rFonts w:ascii="Arial" w:hAnsi="Arial" w:cs="Arial"/>
        </w:rPr>
        <w:t>saineolaithe</w:t>
      </w:r>
      <w:proofErr w:type="spellEnd"/>
      <w:r w:rsidRPr="001602E9">
        <w:rPr>
          <w:rFonts w:ascii="Arial" w:hAnsi="Arial" w:cs="Arial"/>
        </w:rPr>
        <w:t xml:space="preserve"> é </w:t>
      </w:r>
      <w:proofErr w:type="spellStart"/>
      <w:r w:rsidRPr="001602E9">
        <w:rPr>
          <w:rFonts w:ascii="Arial" w:hAnsi="Arial" w:cs="Arial"/>
        </w:rPr>
        <w:t>seo</w:t>
      </w:r>
      <w:proofErr w:type="spellEnd"/>
      <w:r w:rsidRPr="001602E9">
        <w:rPr>
          <w:rFonts w:ascii="Arial" w:hAnsi="Arial" w:cs="Arial"/>
        </w:rPr>
        <w:t xml:space="preserve">. Is </w:t>
      </w:r>
      <w:proofErr w:type="spellStart"/>
      <w:r w:rsidRPr="001602E9">
        <w:rPr>
          <w:rFonts w:ascii="Arial" w:hAnsi="Arial" w:cs="Arial"/>
        </w:rPr>
        <w:t>tionól</w:t>
      </w:r>
      <w:proofErr w:type="spellEnd"/>
      <w:r w:rsidRPr="001602E9">
        <w:rPr>
          <w:rFonts w:ascii="Arial" w:hAnsi="Arial" w:cs="Arial"/>
        </w:rPr>
        <w:t xml:space="preserve"> </w:t>
      </w:r>
      <w:proofErr w:type="spellStart"/>
      <w:r w:rsidRPr="001602E9">
        <w:rPr>
          <w:rFonts w:ascii="Arial" w:hAnsi="Arial" w:cs="Arial"/>
        </w:rPr>
        <w:t>cleachtóirí</w:t>
      </w:r>
      <w:proofErr w:type="spellEnd"/>
      <w:r w:rsidRPr="001602E9">
        <w:rPr>
          <w:rFonts w:ascii="Arial" w:hAnsi="Arial" w:cs="Arial"/>
        </w:rPr>
        <w:t xml:space="preserve"> é </w:t>
      </w:r>
      <w:proofErr w:type="spellStart"/>
      <w:r w:rsidRPr="001602E9">
        <w:rPr>
          <w:rFonts w:ascii="Arial" w:hAnsi="Arial" w:cs="Arial"/>
        </w:rPr>
        <w:t>seo</w:t>
      </w:r>
      <w:proofErr w:type="spellEnd"/>
      <w:r w:rsidRPr="001602E9">
        <w:rPr>
          <w:rFonts w:ascii="Arial" w:hAnsi="Arial" w:cs="Arial"/>
        </w:rPr>
        <w:t xml:space="preserve">. Is </w:t>
      </w:r>
      <w:proofErr w:type="spellStart"/>
      <w:r w:rsidRPr="001602E9">
        <w:rPr>
          <w:rFonts w:ascii="Arial" w:hAnsi="Arial" w:cs="Arial"/>
        </w:rPr>
        <w:t>tionól</w:t>
      </w:r>
      <w:proofErr w:type="spellEnd"/>
      <w:r w:rsidRPr="001602E9">
        <w:rPr>
          <w:rFonts w:ascii="Arial" w:hAnsi="Arial" w:cs="Arial"/>
        </w:rPr>
        <w:t xml:space="preserve"> </w:t>
      </w:r>
      <w:proofErr w:type="spellStart"/>
      <w:r w:rsidRPr="001602E9">
        <w:rPr>
          <w:rFonts w:ascii="Arial" w:hAnsi="Arial" w:cs="Arial"/>
        </w:rPr>
        <w:t>daoine</w:t>
      </w:r>
      <w:proofErr w:type="spellEnd"/>
      <w:r w:rsidRPr="001602E9">
        <w:rPr>
          <w:rFonts w:ascii="Arial" w:hAnsi="Arial" w:cs="Arial"/>
        </w:rPr>
        <w:t xml:space="preserve"> a </w:t>
      </w:r>
      <w:proofErr w:type="spellStart"/>
      <w:r w:rsidRPr="001602E9">
        <w:rPr>
          <w:rFonts w:ascii="Arial" w:hAnsi="Arial" w:cs="Arial"/>
        </w:rPr>
        <w:t>choinníonn</w:t>
      </w:r>
      <w:proofErr w:type="spellEnd"/>
      <w:r w:rsidRPr="001602E9">
        <w:rPr>
          <w:rFonts w:ascii="Arial" w:hAnsi="Arial" w:cs="Arial"/>
        </w:rPr>
        <w:t xml:space="preserve"> </w:t>
      </w:r>
      <w:proofErr w:type="spellStart"/>
      <w:r w:rsidRPr="001602E9">
        <w:rPr>
          <w:rFonts w:ascii="Arial" w:hAnsi="Arial" w:cs="Arial"/>
        </w:rPr>
        <w:t>earnáil</w:t>
      </w:r>
      <w:proofErr w:type="spellEnd"/>
      <w:r w:rsidRPr="001602E9">
        <w:rPr>
          <w:rFonts w:ascii="Arial" w:hAnsi="Arial" w:cs="Arial"/>
        </w:rPr>
        <w:t xml:space="preserve"> </w:t>
      </w:r>
      <w:proofErr w:type="spellStart"/>
      <w:r w:rsidRPr="001602E9">
        <w:rPr>
          <w:rFonts w:ascii="Arial" w:hAnsi="Arial" w:cs="Arial"/>
        </w:rPr>
        <w:t>mhór</w:t>
      </w:r>
      <w:proofErr w:type="spellEnd"/>
      <w:r w:rsidRPr="001602E9">
        <w:rPr>
          <w:rFonts w:ascii="Arial" w:hAnsi="Arial" w:cs="Arial"/>
        </w:rPr>
        <w:t xml:space="preserve"> </w:t>
      </w:r>
      <w:proofErr w:type="spellStart"/>
      <w:r w:rsidRPr="001602E9">
        <w:rPr>
          <w:rFonts w:ascii="Arial" w:hAnsi="Arial" w:cs="Arial"/>
        </w:rPr>
        <w:t>phoiblí</w:t>
      </w:r>
      <w:proofErr w:type="spellEnd"/>
      <w:r w:rsidRPr="001602E9">
        <w:rPr>
          <w:rFonts w:ascii="Arial" w:hAnsi="Arial" w:cs="Arial"/>
        </w:rPr>
        <w:t xml:space="preserve"> </w:t>
      </w:r>
      <w:proofErr w:type="spellStart"/>
      <w:r w:rsidRPr="001602E9">
        <w:rPr>
          <w:rFonts w:ascii="Arial" w:hAnsi="Arial" w:cs="Arial"/>
        </w:rPr>
        <w:t>ina</w:t>
      </w:r>
      <w:proofErr w:type="spellEnd"/>
      <w:r w:rsidRPr="001602E9">
        <w:rPr>
          <w:rFonts w:ascii="Arial" w:hAnsi="Arial" w:cs="Arial"/>
        </w:rPr>
        <w:t xml:space="preserve"> </w:t>
      </w:r>
      <w:proofErr w:type="spellStart"/>
      <w:r w:rsidRPr="001602E9">
        <w:rPr>
          <w:rFonts w:ascii="Arial" w:hAnsi="Arial" w:cs="Arial"/>
        </w:rPr>
        <w:t>seasamh</w:t>
      </w:r>
      <w:proofErr w:type="spellEnd"/>
      <w:r w:rsidRPr="001602E9">
        <w:rPr>
          <w:rFonts w:ascii="Arial" w:hAnsi="Arial" w:cs="Arial"/>
        </w:rPr>
        <w:t xml:space="preserve"> </w:t>
      </w:r>
      <w:proofErr w:type="spellStart"/>
      <w:r w:rsidRPr="001602E9">
        <w:rPr>
          <w:rFonts w:ascii="Arial" w:hAnsi="Arial" w:cs="Arial"/>
        </w:rPr>
        <w:t>trína</w:t>
      </w:r>
      <w:proofErr w:type="spellEnd"/>
      <w:r w:rsidRPr="001602E9">
        <w:rPr>
          <w:rFonts w:ascii="Arial" w:hAnsi="Arial" w:cs="Arial"/>
        </w:rPr>
        <w:t xml:space="preserve"> </w:t>
      </w:r>
      <w:proofErr w:type="spellStart"/>
      <w:r w:rsidRPr="001602E9">
        <w:rPr>
          <w:rFonts w:ascii="Arial" w:hAnsi="Arial" w:cs="Arial"/>
        </w:rPr>
        <w:t>gcuid</w:t>
      </w:r>
      <w:proofErr w:type="spellEnd"/>
      <w:r w:rsidRPr="001602E9">
        <w:rPr>
          <w:rFonts w:ascii="Arial" w:hAnsi="Arial" w:cs="Arial"/>
        </w:rPr>
        <w:t xml:space="preserve"> </w:t>
      </w:r>
      <w:proofErr w:type="spellStart"/>
      <w:r w:rsidRPr="001602E9">
        <w:rPr>
          <w:rFonts w:ascii="Arial" w:hAnsi="Arial" w:cs="Arial"/>
        </w:rPr>
        <w:t>oibre</w:t>
      </w:r>
      <w:proofErr w:type="spellEnd"/>
      <w:r w:rsidRPr="001602E9">
        <w:rPr>
          <w:rFonts w:ascii="Arial" w:hAnsi="Arial" w:cs="Arial"/>
        </w:rPr>
        <w:t xml:space="preserve">, </w:t>
      </w:r>
      <w:proofErr w:type="spellStart"/>
      <w:r w:rsidRPr="001602E9">
        <w:rPr>
          <w:rFonts w:ascii="Arial" w:hAnsi="Arial" w:cs="Arial"/>
        </w:rPr>
        <w:t>trína</w:t>
      </w:r>
      <w:proofErr w:type="spellEnd"/>
      <w:r w:rsidRPr="001602E9">
        <w:rPr>
          <w:rFonts w:ascii="Arial" w:hAnsi="Arial" w:cs="Arial"/>
        </w:rPr>
        <w:t xml:space="preserve"> </w:t>
      </w:r>
      <w:proofErr w:type="spellStart"/>
      <w:r w:rsidRPr="001602E9">
        <w:rPr>
          <w:rFonts w:ascii="Arial" w:hAnsi="Arial" w:cs="Arial"/>
        </w:rPr>
        <w:t>ndílseacht</w:t>
      </w:r>
      <w:proofErr w:type="spellEnd"/>
      <w:r w:rsidRPr="001602E9">
        <w:rPr>
          <w:rFonts w:ascii="Arial" w:hAnsi="Arial" w:cs="Arial"/>
        </w:rPr>
        <w:t xml:space="preserve"> </w:t>
      </w:r>
      <w:proofErr w:type="spellStart"/>
      <w:r w:rsidRPr="001602E9">
        <w:rPr>
          <w:rFonts w:ascii="Arial" w:hAnsi="Arial" w:cs="Arial"/>
        </w:rPr>
        <w:t>agus</w:t>
      </w:r>
      <w:proofErr w:type="spellEnd"/>
      <w:r w:rsidRPr="001602E9">
        <w:rPr>
          <w:rFonts w:ascii="Arial" w:hAnsi="Arial" w:cs="Arial"/>
        </w:rPr>
        <w:t xml:space="preserve"> </w:t>
      </w:r>
      <w:proofErr w:type="spellStart"/>
      <w:r w:rsidRPr="001602E9">
        <w:rPr>
          <w:rFonts w:ascii="Arial" w:hAnsi="Arial" w:cs="Arial"/>
        </w:rPr>
        <w:t>trína</w:t>
      </w:r>
      <w:proofErr w:type="spellEnd"/>
      <w:r w:rsidRPr="001602E9">
        <w:rPr>
          <w:rFonts w:ascii="Arial" w:hAnsi="Arial" w:cs="Arial"/>
        </w:rPr>
        <w:t xml:space="preserve"> </w:t>
      </w:r>
      <w:proofErr w:type="spellStart"/>
      <w:r w:rsidRPr="001602E9">
        <w:rPr>
          <w:rFonts w:ascii="Arial" w:hAnsi="Arial" w:cs="Arial"/>
        </w:rPr>
        <w:t>ndiongbháilteacht</w:t>
      </w:r>
      <w:proofErr w:type="spellEnd"/>
      <w:r w:rsidRPr="001602E9">
        <w:rPr>
          <w:rFonts w:ascii="Arial" w:hAnsi="Arial" w:cs="Arial"/>
        </w:rPr>
        <w:t xml:space="preserve"> </w:t>
      </w:r>
      <w:proofErr w:type="spellStart"/>
      <w:r w:rsidRPr="001602E9">
        <w:rPr>
          <w:rFonts w:ascii="Arial" w:hAnsi="Arial" w:cs="Arial"/>
        </w:rPr>
        <w:t>féin</w:t>
      </w:r>
      <w:proofErr w:type="spellEnd"/>
      <w:r w:rsidRPr="001602E9">
        <w:rPr>
          <w:rFonts w:ascii="Arial" w:hAnsi="Arial" w:cs="Arial"/>
        </w:rPr>
        <w:t xml:space="preserve">. Agus do </w:t>
      </w:r>
      <w:proofErr w:type="spellStart"/>
      <w:r w:rsidRPr="001602E9">
        <w:rPr>
          <w:rFonts w:ascii="Arial" w:hAnsi="Arial" w:cs="Arial"/>
        </w:rPr>
        <w:t>na</w:t>
      </w:r>
      <w:proofErr w:type="spellEnd"/>
      <w:r w:rsidRPr="001602E9">
        <w:rPr>
          <w:rFonts w:ascii="Arial" w:hAnsi="Arial" w:cs="Arial"/>
        </w:rPr>
        <w:t xml:space="preserve"> </w:t>
      </w:r>
      <w:proofErr w:type="spellStart"/>
      <w:r w:rsidRPr="001602E9">
        <w:rPr>
          <w:rFonts w:ascii="Arial" w:hAnsi="Arial" w:cs="Arial"/>
        </w:rPr>
        <w:t>toscairí</w:t>
      </w:r>
      <w:proofErr w:type="spellEnd"/>
      <w:r w:rsidRPr="001602E9">
        <w:rPr>
          <w:rFonts w:ascii="Arial" w:hAnsi="Arial" w:cs="Arial"/>
        </w:rPr>
        <w:t xml:space="preserve"> </w:t>
      </w:r>
      <w:proofErr w:type="spellStart"/>
      <w:r w:rsidRPr="001602E9">
        <w:rPr>
          <w:rFonts w:ascii="Arial" w:hAnsi="Arial" w:cs="Arial"/>
        </w:rPr>
        <w:t>uile</w:t>
      </w:r>
      <w:proofErr w:type="spellEnd"/>
      <w:r w:rsidRPr="001602E9">
        <w:rPr>
          <w:rFonts w:ascii="Arial" w:hAnsi="Arial" w:cs="Arial"/>
        </w:rPr>
        <w:t xml:space="preserve"> </w:t>
      </w:r>
      <w:proofErr w:type="spellStart"/>
      <w:r w:rsidRPr="001602E9">
        <w:rPr>
          <w:rFonts w:ascii="Arial" w:hAnsi="Arial" w:cs="Arial"/>
        </w:rPr>
        <w:t>sa</w:t>
      </w:r>
      <w:proofErr w:type="spellEnd"/>
      <w:r w:rsidRPr="001602E9">
        <w:rPr>
          <w:rFonts w:ascii="Arial" w:hAnsi="Arial" w:cs="Arial"/>
        </w:rPr>
        <w:t xml:space="preserve"> </w:t>
      </w:r>
      <w:proofErr w:type="spellStart"/>
      <w:r w:rsidRPr="001602E9">
        <w:rPr>
          <w:rFonts w:ascii="Arial" w:hAnsi="Arial" w:cs="Arial"/>
        </w:rPr>
        <w:t>halla</w:t>
      </w:r>
      <w:proofErr w:type="spellEnd"/>
      <w:r w:rsidRPr="001602E9">
        <w:rPr>
          <w:rFonts w:ascii="Arial" w:hAnsi="Arial" w:cs="Arial"/>
        </w:rPr>
        <w:t xml:space="preserve"> </w:t>
      </w:r>
      <w:proofErr w:type="spellStart"/>
      <w:r w:rsidRPr="001602E9">
        <w:rPr>
          <w:rFonts w:ascii="Arial" w:hAnsi="Arial" w:cs="Arial"/>
        </w:rPr>
        <w:t>seo</w:t>
      </w:r>
      <w:proofErr w:type="spellEnd"/>
      <w:r w:rsidRPr="001602E9">
        <w:rPr>
          <w:rFonts w:ascii="Arial" w:hAnsi="Arial" w:cs="Arial"/>
        </w:rPr>
        <w:t xml:space="preserve">, </w:t>
      </w:r>
      <w:proofErr w:type="spellStart"/>
      <w:r w:rsidRPr="001602E9">
        <w:rPr>
          <w:rFonts w:ascii="Arial" w:hAnsi="Arial" w:cs="Arial"/>
        </w:rPr>
        <w:t>gabhaim</w:t>
      </w:r>
      <w:proofErr w:type="spellEnd"/>
      <w:r w:rsidRPr="001602E9">
        <w:rPr>
          <w:rFonts w:ascii="Arial" w:hAnsi="Arial" w:cs="Arial"/>
        </w:rPr>
        <w:t xml:space="preserve"> </w:t>
      </w:r>
      <w:proofErr w:type="spellStart"/>
      <w:r w:rsidRPr="001602E9">
        <w:rPr>
          <w:rFonts w:ascii="Arial" w:hAnsi="Arial" w:cs="Arial"/>
        </w:rPr>
        <w:t>buíochas</w:t>
      </w:r>
      <w:proofErr w:type="spellEnd"/>
      <w:r w:rsidRPr="001602E9">
        <w:rPr>
          <w:rFonts w:ascii="Arial" w:hAnsi="Arial" w:cs="Arial"/>
        </w:rPr>
        <w:t xml:space="preserve"> ó </w:t>
      </w:r>
      <w:proofErr w:type="spellStart"/>
      <w:r w:rsidRPr="001602E9">
        <w:rPr>
          <w:rFonts w:ascii="Arial" w:hAnsi="Arial" w:cs="Arial"/>
        </w:rPr>
        <w:t>chroí</w:t>
      </w:r>
      <w:proofErr w:type="spellEnd"/>
      <w:r w:rsidRPr="001602E9">
        <w:rPr>
          <w:rFonts w:ascii="Arial" w:hAnsi="Arial" w:cs="Arial"/>
        </w:rPr>
        <w:t xml:space="preserve"> </w:t>
      </w:r>
      <w:proofErr w:type="spellStart"/>
      <w:r w:rsidRPr="001602E9">
        <w:rPr>
          <w:rFonts w:ascii="Arial" w:hAnsi="Arial" w:cs="Arial"/>
        </w:rPr>
        <w:t>libh</w:t>
      </w:r>
      <w:proofErr w:type="spellEnd"/>
      <w:r w:rsidRPr="001602E9">
        <w:rPr>
          <w:rFonts w:ascii="Arial" w:hAnsi="Arial" w:cs="Arial"/>
        </w:rPr>
        <w:t xml:space="preserve">. Bail ó </w:t>
      </w:r>
      <w:proofErr w:type="spellStart"/>
      <w:r w:rsidRPr="001602E9">
        <w:rPr>
          <w:rFonts w:ascii="Arial" w:hAnsi="Arial" w:cs="Arial"/>
        </w:rPr>
        <w:t>na</w:t>
      </w:r>
      <w:proofErr w:type="spellEnd"/>
      <w:r w:rsidRPr="001602E9">
        <w:rPr>
          <w:rFonts w:ascii="Arial" w:hAnsi="Arial" w:cs="Arial"/>
        </w:rPr>
        <w:t xml:space="preserve"> </w:t>
      </w:r>
      <w:proofErr w:type="spellStart"/>
      <w:r w:rsidRPr="001602E9">
        <w:rPr>
          <w:rFonts w:ascii="Arial" w:hAnsi="Arial" w:cs="Arial"/>
        </w:rPr>
        <w:t>déithe</w:t>
      </w:r>
      <w:proofErr w:type="spellEnd"/>
      <w:r w:rsidRPr="001602E9">
        <w:rPr>
          <w:rFonts w:ascii="Arial" w:hAnsi="Arial" w:cs="Arial"/>
        </w:rPr>
        <w:t xml:space="preserve"> </w:t>
      </w:r>
      <w:proofErr w:type="spellStart"/>
      <w:r w:rsidRPr="001602E9">
        <w:rPr>
          <w:rFonts w:ascii="Arial" w:hAnsi="Arial" w:cs="Arial"/>
        </w:rPr>
        <w:t>ar</w:t>
      </w:r>
      <w:proofErr w:type="spellEnd"/>
      <w:r w:rsidRPr="001602E9">
        <w:rPr>
          <w:rFonts w:ascii="Arial" w:hAnsi="Arial" w:cs="Arial"/>
        </w:rPr>
        <w:t xml:space="preserve"> an </w:t>
      </w:r>
      <w:proofErr w:type="spellStart"/>
      <w:r w:rsidRPr="001602E9">
        <w:rPr>
          <w:rFonts w:ascii="Arial" w:hAnsi="Arial" w:cs="Arial"/>
        </w:rPr>
        <w:t>obair</w:t>
      </w:r>
      <w:proofErr w:type="spellEnd"/>
      <w:r w:rsidRPr="001602E9">
        <w:rPr>
          <w:rFonts w:ascii="Arial" w:hAnsi="Arial" w:cs="Arial"/>
        </w:rPr>
        <w:t>.</w:t>
      </w:r>
    </w:p>
    <w:p w14:paraId="56AFBB3E" w14:textId="2F2D6BBC" w:rsidR="00A56953" w:rsidRPr="001602E9" w:rsidRDefault="00A56953" w:rsidP="00B563E6">
      <w:pPr>
        <w:spacing w:line="480" w:lineRule="auto"/>
        <w:rPr>
          <w:rFonts w:ascii="Arial" w:hAnsi="Arial" w:cs="Arial"/>
        </w:rPr>
      </w:pPr>
      <w:r w:rsidRPr="001602E9">
        <w:rPr>
          <w:rFonts w:ascii="Arial" w:hAnsi="Arial" w:cs="Arial"/>
        </w:rPr>
        <w:t xml:space="preserve">Minister, you come before Congress this afternoon after delegates have already turned to the hard business of this union: pensions, third-level conditions of service, adult education, FET, Youthreach and pay. That matters. It matters because you are not hearing from an abstract sector. You are hearing from a union that has already set out, in debate and decision, the realities of precarious contracts, broken industrial structures, delayed payments, inconsistent implementation, workload intensification and the widening gap between ministerial ambition and </w:t>
      </w:r>
      <w:r w:rsidR="00A1087D" w:rsidRPr="001602E9">
        <w:rPr>
          <w:rFonts w:ascii="Arial" w:hAnsi="Arial" w:cs="Arial"/>
        </w:rPr>
        <w:t>members</w:t>
      </w:r>
      <w:r w:rsidRPr="001602E9">
        <w:rPr>
          <w:rFonts w:ascii="Arial" w:hAnsi="Arial" w:cs="Arial"/>
        </w:rPr>
        <w:t xml:space="preserve"> lived experience.</w:t>
      </w:r>
    </w:p>
    <w:p w14:paraId="2EAF22F3" w14:textId="77A52F9E" w:rsidR="00A56953" w:rsidRPr="001602E9" w:rsidRDefault="00A56953" w:rsidP="00B563E6">
      <w:pPr>
        <w:spacing w:line="480" w:lineRule="auto"/>
        <w:rPr>
          <w:rFonts w:ascii="Arial" w:hAnsi="Arial" w:cs="Arial"/>
        </w:rPr>
      </w:pPr>
      <w:r w:rsidRPr="001602E9">
        <w:rPr>
          <w:rFonts w:ascii="Arial" w:hAnsi="Arial" w:cs="Arial"/>
        </w:rPr>
        <w:t>So let me be direct.</w:t>
      </w:r>
      <w:r w:rsidR="00FA2BBD" w:rsidRPr="001602E9">
        <w:rPr>
          <w:rFonts w:ascii="Arial" w:hAnsi="Arial" w:cs="Arial"/>
        </w:rPr>
        <w:t xml:space="preserve"> Because there is no value in politeness if it is used to soften the truth!</w:t>
      </w:r>
    </w:p>
    <w:p w14:paraId="0FDC8D8F" w14:textId="6004FB07" w:rsidR="00A56953" w:rsidRPr="001602E9" w:rsidRDefault="00A56953" w:rsidP="00B563E6">
      <w:pPr>
        <w:spacing w:line="480" w:lineRule="auto"/>
        <w:rPr>
          <w:rFonts w:ascii="Arial" w:hAnsi="Arial" w:cs="Arial"/>
        </w:rPr>
      </w:pPr>
      <w:r w:rsidRPr="001602E9">
        <w:rPr>
          <w:rFonts w:ascii="Arial" w:hAnsi="Arial" w:cs="Arial"/>
        </w:rPr>
        <w:t>This afternoon is not about whether further and higher education matters. We know it matters</w:t>
      </w:r>
      <w:r w:rsidR="00A1087D" w:rsidRPr="001602E9">
        <w:rPr>
          <w:rFonts w:ascii="Arial" w:hAnsi="Arial" w:cs="Arial"/>
        </w:rPr>
        <w:t xml:space="preserve"> to us</w:t>
      </w:r>
      <w:r w:rsidRPr="001602E9">
        <w:rPr>
          <w:rFonts w:ascii="Arial" w:hAnsi="Arial" w:cs="Arial"/>
        </w:rPr>
        <w:t>. The question is whether the State is prepared to treat the people who deliver it with the seriousness their work deserves.</w:t>
      </w:r>
    </w:p>
    <w:p w14:paraId="1B2F7327" w14:textId="4CEFBECF" w:rsidR="00A56953" w:rsidRPr="001602E9" w:rsidRDefault="00A56953" w:rsidP="00B563E6">
      <w:pPr>
        <w:spacing w:line="480" w:lineRule="auto"/>
        <w:rPr>
          <w:rFonts w:ascii="Arial" w:hAnsi="Arial" w:cs="Arial"/>
        </w:rPr>
      </w:pPr>
      <w:r w:rsidRPr="001602E9">
        <w:rPr>
          <w:rFonts w:ascii="Arial" w:hAnsi="Arial" w:cs="Arial"/>
        </w:rPr>
        <w:lastRenderedPageBreak/>
        <w:t>That is the issue. And that is the challenge.</w:t>
      </w:r>
      <w:r w:rsidR="00FA2BBD" w:rsidRPr="001602E9">
        <w:rPr>
          <w:rFonts w:ascii="Arial" w:hAnsi="Arial" w:cs="Arial"/>
        </w:rPr>
        <w:t xml:space="preserve"> The State does not get to praise educational excellence while normalising institutional neglect.</w:t>
      </w:r>
    </w:p>
    <w:p w14:paraId="06616E99" w14:textId="77777777" w:rsidR="00A56953" w:rsidRPr="001602E9" w:rsidRDefault="00A56953" w:rsidP="00B563E6">
      <w:pPr>
        <w:spacing w:line="480" w:lineRule="auto"/>
        <w:rPr>
          <w:rFonts w:ascii="Arial" w:hAnsi="Arial" w:cs="Arial"/>
        </w:rPr>
      </w:pPr>
      <w:r w:rsidRPr="001602E9">
        <w:rPr>
          <w:rFonts w:ascii="Arial" w:hAnsi="Arial" w:cs="Arial"/>
        </w:rPr>
        <w:t>Because too much of the conversation around this sector is now conducted in the language of vision, reform, pathways, flexibility, tertiary cohesion, future skills and national competitiveness. All of that has its place. But a system does not become serious because it has learned to speak seriously about itself. A sector is not transformed by adjectives. A college does not improve because it has been rebranded. A forum does not become effective because it has been named. A department does not discharge its responsibility by describing its intentions in elegant terms.</w:t>
      </w:r>
    </w:p>
    <w:p w14:paraId="62DC855F" w14:textId="6CC72874" w:rsidR="00A56953" w:rsidRPr="001602E9" w:rsidRDefault="00A56953" w:rsidP="00B563E6">
      <w:pPr>
        <w:spacing w:line="480" w:lineRule="auto"/>
        <w:rPr>
          <w:rFonts w:ascii="Arial" w:hAnsi="Arial" w:cs="Arial"/>
        </w:rPr>
      </w:pPr>
      <w:r w:rsidRPr="001602E9">
        <w:rPr>
          <w:rFonts w:ascii="Arial" w:hAnsi="Arial" w:cs="Arial"/>
        </w:rPr>
        <w:t>Reality lies somewhere else.</w:t>
      </w:r>
      <w:r w:rsidR="00FA2BBD" w:rsidRPr="001602E9">
        <w:rPr>
          <w:rFonts w:ascii="Arial" w:hAnsi="Arial" w:cs="Arial"/>
        </w:rPr>
        <w:t xml:space="preserve">  Reality is not found in briefing notes. It is found in payslips, timetables, contracts and workloads.</w:t>
      </w:r>
    </w:p>
    <w:p w14:paraId="40F58AA4" w14:textId="46FE928B" w:rsidR="00A56953" w:rsidRPr="001602E9" w:rsidRDefault="00A56953" w:rsidP="00B563E6">
      <w:pPr>
        <w:spacing w:line="480" w:lineRule="auto"/>
        <w:rPr>
          <w:rFonts w:ascii="Arial" w:hAnsi="Arial" w:cs="Arial"/>
        </w:rPr>
      </w:pPr>
      <w:r w:rsidRPr="001602E9">
        <w:rPr>
          <w:rFonts w:ascii="Arial" w:hAnsi="Arial" w:cs="Arial"/>
        </w:rPr>
        <w:t xml:space="preserve">Reality lies in the lecturer still waiting for nationally significant matters to be progressed in a forum supposedly created to do just that. Reality lies in the adult educator left dealing with inconsistent implementation, delayed payments and contractual confusion. Reality lies in the FET teacher asked to carry QQI workload, digitisation, structural churn and the so-called College of the Future without nationally agreed protections. Reality lies in the Youthreach staff member who has heard enough warm words to wallpaper the room and is still waiting for actual movement on the calendar and supports. That is where your </w:t>
      </w:r>
      <w:proofErr w:type="gramStart"/>
      <w:r w:rsidRPr="001602E9">
        <w:rPr>
          <w:rFonts w:ascii="Arial" w:hAnsi="Arial" w:cs="Arial"/>
        </w:rPr>
        <w:t>Department</w:t>
      </w:r>
      <w:proofErr w:type="gramEnd"/>
      <w:r w:rsidRPr="001602E9">
        <w:rPr>
          <w:rFonts w:ascii="Arial" w:hAnsi="Arial" w:cs="Arial"/>
        </w:rPr>
        <w:t xml:space="preserve"> is judged. That is where </w:t>
      </w:r>
      <w:r w:rsidR="00A1087D" w:rsidRPr="001602E9">
        <w:rPr>
          <w:rFonts w:ascii="Arial" w:hAnsi="Arial" w:cs="Arial"/>
        </w:rPr>
        <w:t>its</w:t>
      </w:r>
      <w:r w:rsidRPr="001602E9">
        <w:rPr>
          <w:rFonts w:ascii="Arial" w:hAnsi="Arial" w:cs="Arial"/>
        </w:rPr>
        <w:t xml:space="preserve"> seriousness lives or dies.</w:t>
      </w:r>
    </w:p>
    <w:p w14:paraId="26D49C75" w14:textId="77777777" w:rsidR="00A56953" w:rsidRPr="001602E9" w:rsidRDefault="00A56953" w:rsidP="00B563E6">
      <w:pPr>
        <w:spacing w:line="480" w:lineRule="auto"/>
        <w:rPr>
          <w:rFonts w:ascii="Arial" w:hAnsi="Arial" w:cs="Arial"/>
        </w:rPr>
      </w:pPr>
      <w:r w:rsidRPr="001602E9">
        <w:rPr>
          <w:rFonts w:ascii="Arial" w:hAnsi="Arial" w:cs="Arial"/>
        </w:rPr>
        <w:t>And that is why this speech needs to be plain.</w:t>
      </w:r>
    </w:p>
    <w:p w14:paraId="4582F70A" w14:textId="651817AB" w:rsidR="00A56953" w:rsidRPr="001602E9" w:rsidRDefault="00A56953" w:rsidP="00B563E6">
      <w:pPr>
        <w:spacing w:line="480" w:lineRule="auto"/>
        <w:rPr>
          <w:rFonts w:ascii="Arial" w:hAnsi="Arial" w:cs="Arial"/>
        </w:rPr>
      </w:pPr>
      <w:r w:rsidRPr="001602E9">
        <w:rPr>
          <w:rFonts w:ascii="Arial" w:hAnsi="Arial" w:cs="Arial"/>
        </w:rPr>
        <w:t xml:space="preserve">Because members across these sectors are tired of drift. They are tired of delay. They are tired of fragmentation. They are tired of local workarounds for national </w:t>
      </w:r>
      <w:r w:rsidRPr="001602E9">
        <w:rPr>
          <w:rFonts w:ascii="Arial" w:hAnsi="Arial" w:cs="Arial"/>
        </w:rPr>
        <w:lastRenderedPageBreak/>
        <w:t>failures. And they are tired of being told that progress is being made while the same core issues remain unresolved from one Congress to the next.</w:t>
      </w:r>
      <w:r w:rsidR="00FA2BBD" w:rsidRPr="001602E9">
        <w:rPr>
          <w:rFonts w:ascii="Arial" w:hAnsi="Arial" w:cs="Arial"/>
        </w:rPr>
        <w:t xml:space="preserve">  A system that survives on workarounds is a system admitting its own failure.</w:t>
      </w:r>
    </w:p>
    <w:p w14:paraId="4C4C1FDC" w14:textId="278CF947" w:rsidR="00A56953" w:rsidRPr="001602E9" w:rsidRDefault="00A56953" w:rsidP="00B563E6">
      <w:pPr>
        <w:spacing w:line="480" w:lineRule="auto"/>
        <w:rPr>
          <w:rFonts w:ascii="Arial" w:hAnsi="Arial" w:cs="Arial"/>
        </w:rPr>
      </w:pPr>
      <w:r w:rsidRPr="001602E9">
        <w:rPr>
          <w:rFonts w:ascii="Arial" w:hAnsi="Arial" w:cs="Arial"/>
        </w:rPr>
        <w:t xml:space="preserve">Let me begin in third level, because the mood in that sector has hardened. Not into abstract dissatisfaction, but into something more serious than that: a growing conviction that too much which should have been settled nationally is being left to drift, to localise, or to languish in structures that produce discussion without conclusion. Across the sector there is a palpable sense that workload is intensifying, career pathways remain uncertain, </w:t>
      </w:r>
      <w:r w:rsidR="00552DD1" w:rsidRPr="001602E9">
        <w:rPr>
          <w:rFonts w:ascii="Arial" w:hAnsi="Arial" w:cs="Arial"/>
        </w:rPr>
        <w:t>Memorandums of Understanding between T</w:t>
      </w:r>
      <w:r w:rsidR="00FA2BBD" w:rsidRPr="001602E9">
        <w:rPr>
          <w:rFonts w:ascii="Arial" w:hAnsi="Arial" w:cs="Arial"/>
        </w:rPr>
        <w:t>U</w:t>
      </w:r>
      <w:r w:rsidR="00552DD1" w:rsidRPr="001602E9">
        <w:rPr>
          <w:rFonts w:ascii="Arial" w:hAnsi="Arial" w:cs="Arial"/>
        </w:rPr>
        <w:t xml:space="preserve">s are being eroded, </w:t>
      </w:r>
      <w:r w:rsidRPr="001602E9">
        <w:rPr>
          <w:rFonts w:ascii="Arial" w:hAnsi="Arial" w:cs="Arial"/>
        </w:rPr>
        <w:t>precarious employment is still tolerated, and issues that should be resolved once, nationally and clearly, are instead recycled from institution to institution as though instability were somehow normal.</w:t>
      </w:r>
      <w:r w:rsidR="00FA2BBD" w:rsidRPr="001602E9">
        <w:rPr>
          <w:rFonts w:ascii="Arial" w:hAnsi="Arial" w:cs="Arial"/>
        </w:rPr>
        <w:t xml:space="preserve">  What should be settled by national agreement is being left to institutional chance.</w:t>
      </w:r>
    </w:p>
    <w:p w14:paraId="1F6F23F9" w14:textId="4C7BC475" w:rsidR="00A56953" w:rsidRPr="001602E9" w:rsidRDefault="00A56953" w:rsidP="00B563E6">
      <w:pPr>
        <w:spacing w:line="480" w:lineRule="auto"/>
        <w:rPr>
          <w:rFonts w:ascii="Arial" w:hAnsi="Arial" w:cs="Arial"/>
        </w:rPr>
      </w:pPr>
      <w:r w:rsidRPr="001602E9">
        <w:rPr>
          <w:rFonts w:ascii="Arial" w:hAnsi="Arial" w:cs="Arial"/>
        </w:rPr>
        <w:t xml:space="preserve">And nowhere is that failure clearer than in </w:t>
      </w:r>
      <w:r w:rsidR="00812E6C" w:rsidRPr="001602E9">
        <w:rPr>
          <w:rFonts w:ascii="Arial" w:hAnsi="Arial" w:cs="Arial"/>
        </w:rPr>
        <w:t xml:space="preserve">The Higher Education Forum </w:t>
      </w:r>
      <w:r w:rsidR="00B563E6" w:rsidRPr="001602E9">
        <w:rPr>
          <w:rFonts w:ascii="Arial" w:hAnsi="Arial" w:cs="Arial"/>
        </w:rPr>
        <w:t>f</w:t>
      </w:r>
      <w:r w:rsidR="00812E6C" w:rsidRPr="001602E9">
        <w:rPr>
          <w:rFonts w:ascii="Arial" w:hAnsi="Arial" w:cs="Arial"/>
        </w:rPr>
        <w:t>or Academic Grades or THEIRFAG</w:t>
      </w:r>
      <w:r w:rsidRPr="001602E9">
        <w:rPr>
          <w:rFonts w:ascii="Arial" w:hAnsi="Arial" w:cs="Arial"/>
        </w:rPr>
        <w:t>.</w:t>
      </w:r>
    </w:p>
    <w:p w14:paraId="05C3D443" w14:textId="77777777" w:rsidR="00A56953" w:rsidRPr="001602E9" w:rsidRDefault="00A56953" w:rsidP="00B563E6">
      <w:pPr>
        <w:spacing w:line="480" w:lineRule="auto"/>
        <w:rPr>
          <w:rFonts w:ascii="Arial" w:hAnsi="Arial" w:cs="Arial"/>
        </w:rPr>
      </w:pPr>
      <w:r w:rsidRPr="001602E9">
        <w:rPr>
          <w:rFonts w:ascii="Arial" w:hAnsi="Arial" w:cs="Arial"/>
        </w:rPr>
        <w:t>Let us stop pretending that this forum is functioning as it should.</w:t>
      </w:r>
    </w:p>
    <w:p w14:paraId="44B2C8C9" w14:textId="2938EF96" w:rsidR="00A56953" w:rsidRPr="001602E9" w:rsidRDefault="00A56953" w:rsidP="00B563E6">
      <w:pPr>
        <w:spacing w:line="480" w:lineRule="auto"/>
        <w:rPr>
          <w:rFonts w:ascii="Arial" w:hAnsi="Arial" w:cs="Arial"/>
        </w:rPr>
      </w:pPr>
      <w:r w:rsidRPr="001602E9">
        <w:rPr>
          <w:rFonts w:ascii="Arial" w:hAnsi="Arial" w:cs="Arial"/>
        </w:rPr>
        <w:t>At this point, THEIRFAG is not an engine of progress. It is becoming a monument to drift.</w:t>
      </w:r>
      <w:r w:rsidR="00FA2BBD" w:rsidRPr="001602E9">
        <w:rPr>
          <w:rFonts w:ascii="Arial" w:hAnsi="Arial" w:cs="Arial"/>
        </w:rPr>
        <w:t xml:space="preserve">  And nobody ever built decent conditions of service with a monument.</w:t>
      </w:r>
    </w:p>
    <w:p w14:paraId="19CD9493" w14:textId="5F03993F" w:rsidR="00A56953" w:rsidRPr="001602E9" w:rsidRDefault="00A56953" w:rsidP="00B563E6">
      <w:pPr>
        <w:spacing w:line="480" w:lineRule="auto"/>
        <w:rPr>
          <w:rFonts w:ascii="Arial" w:hAnsi="Arial" w:cs="Arial"/>
        </w:rPr>
      </w:pPr>
      <w:r w:rsidRPr="001602E9">
        <w:rPr>
          <w:rFonts w:ascii="Arial" w:hAnsi="Arial" w:cs="Arial"/>
        </w:rPr>
        <w:t xml:space="preserve">It was supposed to be a place where nationally significant issues in the sector could be tackled nationally, where structures, conditions and recurring problems could be resolved with clarity and authority. Instead, far too often, it has become a place where matters are aired, noted, deferred and then returned to in much the same state months later. A </w:t>
      </w:r>
      <w:r w:rsidR="00B563E6" w:rsidRPr="001602E9">
        <w:rPr>
          <w:rFonts w:ascii="Arial" w:hAnsi="Arial" w:cs="Arial"/>
        </w:rPr>
        <w:t>N</w:t>
      </w:r>
      <w:r w:rsidRPr="001602E9">
        <w:rPr>
          <w:rFonts w:ascii="Arial" w:hAnsi="Arial" w:cs="Arial"/>
        </w:rPr>
        <w:t xml:space="preserve">ational forum that does not produce national outcomes is not a serious industrial structure. It is a holding pattern. It is delay given a title. It is </w:t>
      </w:r>
      <w:r w:rsidRPr="001602E9">
        <w:rPr>
          <w:rFonts w:ascii="Arial" w:hAnsi="Arial" w:cs="Arial"/>
        </w:rPr>
        <w:lastRenderedPageBreak/>
        <w:t>consultation without consequence.</w:t>
      </w:r>
      <w:r w:rsidR="00FA2BBD" w:rsidRPr="001602E9">
        <w:rPr>
          <w:rFonts w:ascii="Arial" w:hAnsi="Arial" w:cs="Arial"/>
        </w:rPr>
        <w:t xml:space="preserve">  Members do not need another chamber for discussion. They need decisions, delivery and closure.</w:t>
      </w:r>
    </w:p>
    <w:p w14:paraId="7EC97ECD" w14:textId="77777777" w:rsidR="00A56953" w:rsidRPr="001602E9" w:rsidRDefault="00A56953" w:rsidP="00B563E6">
      <w:pPr>
        <w:spacing w:line="480" w:lineRule="auto"/>
        <w:rPr>
          <w:rFonts w:ascii="Arial" w:hAnsi="Arial" w:cs="Arial"/>
        </w:rPr>
      </w:pPr>
      <w:r w:rsidRPr="001602E9">
        <w:rPr>
          <w:rFonts w:ascii="Arial" w:hAnsi="Arial" w:cs="Arial"/>
        </w:rPr>
        <w:t>And if THEIRFAG cannot progress the issues that matter — workload, career structure, professorships, circular letters, memoranda that remain unresolved, timetable alleviations, contract precarity and researchers’ pensions — then it is not merely ineffective, it is failing the sector it was supposed to serve.</w:t>
      </w:r>
    </w:p>
    <w:p w14:paraId="13126F8B" w14:textId="7DC72BBD" w:rsidR="00A56953" w:rsidRPr="001602E9" w:rsidRDefault="00A56953" w:rsidP="00B563E6">
      <w:pPr>
        <w:spacing w:line="480" w:lineRule="auto"/>
        <w:rPr>
          <w:rFonts w:ascii="Arial" w:hAnsi="Arial" w:cs="Arial"/>
        </w:rPr>
      </w:pPr>
      <w:r w:rsidRPr="001602E9">
        <w:rPr>
          <w:rFonts w:ascii="Arial" w:hAnsi="Arial" w:cs="Arial"/>
        </w:rPr>
        <w:t xml:space="preserve">Minister, your </w:t>
      </w:r>
      <w:proofErr w:type="gramStart"/>
      <w:r w:rsidRPr="001602E9">
        <w:rPr>
          <w:rFonts w:ascii="Arial" w:hAnsi="Arial" w:cs="Arial"/>
        </w:rPr>
        <w:t>Department</w:t>
      </w:r>
      <w:proofErr w:type="gramEnd"/>
      <w:r w:rsidRPr="001602E9">
        <w:rPr>
          <w:rFonts w:ascii="Arial" w:hAnsi="Arial" w:cs="Arial"/>
        </w:rPr>
        <w:t xml:space="preserve"> cannot stand back from that failure.</w:t>
      </w:r>
      <w:r w:rsidR="00FA2BBD" w:rsidRPr="001602E9">
        <w:rPr>
          <w:rFonts w:ascii="Arial" w:hAnsi="Arial" w:cs="Arial"/>
        </w:rPr>
        <w:t xml:space="preserve"> Because when national machinery fails, the damage does not remain in the machinery — it lands on workers.</w:t>
      </w:r>
    </w:p>
    <w:p w14:paraId="454DDEB8" w14:textId="64A63170" w:rsidR="00A56953" w:rsidRPr="001602E9" w:rsidRDefault="00A56953" w:rsidP="00B563E6">
      <w:pPr>
        <w:spacing w:line="480" w:lineRule="auto"/>
        <w:rPr>
          <w:rFonts w:ascii="Arial" w:hAnsi="Arial" w:cs="Arial"/>
        </w:rPr>
      </w:pPr>
      <w:r w:rsidRPr="001602E9">
        <w:rPr>
          <w:rFonts w:ascii="Arial" w:hAnsi="Arial" w:cs="Arial"/>
        </w:rPr>
        <w:t xml:space="preserve">Because the present situation suits nobody except those who prefer ambiguity, fragmentation and drift. It does not suit lecturers. It does not suit researchers. It does not suit students. And it certainly does not suit a sector that is supposed to be coherent, modern and nationally organised. If a matter is of national significance, it should be dealt with nationally. If a condition of service applies across the sector, it should not depend on local management mood or institutional whim. And if a forum exists for sectoral negotiation, then let it negotiate, </w:t>
      </w:r>
      <w:r w:rsidR="00552DD1" w:rsidRPr="001602E9">
        <w:rPr>
          <w:rFonts w:ascii="Arial" w:hAnsi="Arial" w:cs="Arial"/>
        </w:rPr>
        <w:t>let i</w:t>
      </w:r>
      <w:r w:rsidR="003C3DFF" w:rsidRPr="001602E9">
        <w:rPr>
          <w:rFonts w:ascii="Arial" w:hAnsi="Arial" w:cs="Arial"/>
        </w:rPr>
        <w:t xml:space="preserve">t reach agreement, </w:t>
      </w:r>
      <w:r w:rsidRPr="001602E9">
        <w:rPr>
          <w:rFonts w:ascii="Arial" w:hAnsi="Arial" w:cs="Arial"/>
        </w:rPr>
        <w:t>let it conclude, and let it deliver.</w:t>
      </w:r>
    </w:p>
    <w:p w14:paraId="57660DA9" w14:textId="77777777" w:rsidR="00A56953" w:rsidRPr="001602E9" w:rsidRDefault="00A56953" w:rsidP="00B563E6">
      <w:pPr>
        <w:spacing w:line="480" w:lineRule="auto"/>
        <w:rPr>
          <w:rFonts w:ascii="Arial" w:hAnsi="Arial" w:cs="Arial"/>
        </w:rPr>
      </w:pPr>
      <w:r w:rsidRPr="001602E9">
        <w:rPr>
          <w:rFonts w:ascii="Arial" w:hAnsi="Arial" w:cs="Arial"/>
        </w:rPr>
        <w:t>The same point applies to pay.</w:t>
      </w:r>
    </w:p>
    <w:p w14:paraId="0126FDEA" w14:textId="77777777" w:rsidR="00A56953" w:rsidRPr="001602E9" w:rsidRDefault="00A56953" w:rsidP="00B563E6">
      <w:pPr>
        <w:spacing w:line="480" w:lineRule="auto"/>
        <w:rPr>
          <w:rFonts w:ascii="Arial" w:hAnsi="Arial" w:cs="Arial"/>
        </w:rPr>
      </w:pPr>
      <w:r w:rsidRPr="001602E9">
        <w:rPr>
          <w:rFonts w:ascii="Arial" w:hAnsi="Arial" w:cs="Arial"/>
        </w:rPr>
        <w:t xml:space="preserve">When cooperation is secured, payment must follow. When agreements are made, they must be honoured. When members have delivered, neither employers nor government can simply retreat behind process, delay or reinterpretation. There is now deep and understandable anger across the technological sector that pay linked to agreed change, including cooperation around the introduction of professorships </w:t>
      </w:r>
      <w:r w:rsidRPr="001602E9">
        <w:rPr>
          <w:rFonts w:ascii="Arial" w:hAnsi="Arial" w:cs="Arial"/>
        </w:rPr>
        <w:lastRenderedPageBreak/>
        <w:t>and related local bargaining elements, has not been delivered with the clarity and timeliness that members were entitled to expect.</w:t>
      </w:r>
    </w:p>
    <w:p w14:paraId="4FE7B49A" w14:textId="77F175C9" w:rsidR="00A56953" w:rsidRPr="001602E9" w:rsidRDefault="00A56953" w:rsidP="00B563E6">
      <w:pPr>
        <w:spacing w:line="480" w:lineRule="auto"/>
        <w:rPr>
          <w:rFonts w:ascii="Arial" w:hAnsi="Arial" w:cs="Arial"/>
        </w:rPr>
      </w:pPr>
      <w:r w:rsidRPr="001602E9">
        <w:rPr>
          <w:rFonts w:ascii="Arial" w:hAnsi="Arial" w:cs="Arial"/>
        </w:rPr>
        <w:t xml:space="preserve">Because delay in payment is not neutral. Delay is a decision. Delay is a signal. Delay says to members: our cooperation is immediate, </w:t>
      </w:r>
      <w:r w:rsidR="009B182D" w:rsidRPr="001602E9">
        <w:rPr>
          <w:rFonts w:ascii="Arial" w:hAnsi="Arial" w:cs="Arial"/>
        </w:rPr>
        <w:t>but y</w:t>
      </w:r>
      <w:r w:rsidRPr="001602E9">
        <w:rPr>
          <w:rFonts w:ascii="Arial" w:hAnsi="Arial" w:cs="Arial"/>
        </w:rPr>
        <w:t>our obligations are optional.</w:t>
      </w:r>
      <w:r w:rsidR="00FA2BBD" w:rsidRPr="001602E9">
        <w:rPr>
          <w:rFonts w:ascii="Arial" w:hAnsi="Arial" w:cs="Arial"/>
        </w:rPr>
        <w:t xml:space="preserve"> And after a point</w:t>
      </w:r>
      <w:r w:rsidR="000D3AD8" w:rsidRPr="001602E9">
        <w:rPr>
          <w:rFonts w:ascii="Arial" w:hAnsi="Arial" w:cs="Arial"/>
        </w:rPr>
        <w:t xml:space="preserve"> Minister</w:t>
      </w:r>
      <w:r w:rsidR="00FA2BBD" w:rsidRPr="001602E9">
        <w:rPr>
          <w:rFonts w:ascii="Arial" w:hAnsi="Arial" w:cs="Arial"/>
        </w:rPr>
        <w:t>, delay becomes disrespect.</w:t>
      </w:r>
    </w:p>
    <w:p w14:paraId="5FD28ABE" w14:textId="1AC582AA" w:rsidR="00A44046" w:rsidRPr="001602E9" w:rsidRDefault="00A44046" w:rsidP="00B563E6">
      <w:pPr>
        <w:spacing w:line="480" w:lineRule="auto"/>
        <w:rPr>
          <w:rFonts w:ascii="Arial" w:hAnsi="Arial" w:cs="Arial"/>
        </w:rPr>
      </w:pPr>
      <w:r w:rsidRPr="001602E9">
        <w:rPr>
          <w:rFonts w:ascii="Arial" w:hAnsi="Arial" w:cs="Arial"/>
        </w:rPr>
        <w:t xml:space="preserve">Ní </w:t>
      </w:r>
      <w:proofErr w:type="spellStart"/>
      <w:r w:rsidRPr="001602E9">
        <w:rPr>
          <w:rFonts w:ascii="Arial" w:hAnsi="Arial" w:cs="Arial"/>
        </w:rPr>
        <w:t>ghlacfaimid</w:t>
      </w:r>
      <w:proofErr w:type="spellEnd"/>
      <w:r w:rsidRPr="001602E9">
        <w:rPr>
          <w:rFonts w:ascii="Arial" w:hAnsi="Arial" w:cs="Arial"/>
        </w:rPr>
        <w:t xml:space="preserve"> le sin</w:t>
      </w:r>
    </w:p>
    <w:p w14:paraId="7D828F1F" w14:textId="489B8352" w:rsidR="00A44046" w:rsidRPr="001602E9" w:rsidRDefault="00A44046" w:rsidP="00B563E6">
      <w:pPr>
        <w:spacing w:line="480" w:lineRule="auto"/>
        <w:rPr>
          <w:rFonts w:ascii="Arial" w:hAnsi="Arial" w:cs="Arial"/>
        </w:rPr>
      </w:pPr>
      <w:r w:rsidRPr="001602E9">
        <w:rPr>
          <w:rFonts w:ascii="Arial" w:hAnsi="Arial" w:cs="Arial"/>
        </w:rPr>
        <w:t>Minister Lawless we in the TUI welcome your commentary on National Apprenticeship in your address however, if reform in apprenticeships, further education or higher education is to succeed, it cannot be designed at a remove from those who deliver it every day; it must be shaped through genuine consultation with the TUI and with staff on the ground before change is proposed, during its development and implementation, and after it is introduced, so that its impact can be properly assessed and its shortcomings addressed. Too often, those with the deepest knowledge of the system, the lecturers, teachers and staff who sustain it, are brought in too late, when decisions have already been framed and when consultation becomes a formality rather than a meaningful process. That approach does not build confidence, does not secure trust and does not lead to durable reform. If Government is serious about building a strong, responsive and respected apprenticeship system, and about advancing any wider reform agenda across higher and further education, then it must recognise that those at the frontline are not obstacles to change but essential partners in making change work. Their experience is not incidental; it is indispensable. They understand the pressures on</w:t>
      </w:r>
      <w:r w:rsidR="009B182D" w:rsidRPr="001602E9">
        <w:rPr>
          <w:rFonts w:ascii="Arial" w:hAnsi="Arial" w:cs="Arial"/>
        </w:rPr>
        <w:t xml:space="preserve"> Apprenticeship</w:t>
      </w:r>
      <w:r w:rsidRPr="001602E9">
        <w:rPr>
          <w:rFonts w:ascii="Arial" w:hAnsi="Arial" w:cs="Arial"/>
        </w:rPr>
        <w:t xml:space="preserve"> provision, the realities of programme delivery, the needs of students and apprentices, and the practical conditions required for reform to take root </w:t>
      </w:r>
      <w:r w:rsidRPr="001602E9">
        <w:rPr>
          <w:rFonts w:ascii="Arial" w:hAnsi="Arial" w:cs="Arial"/>
        </w:rPr>
        <w:lastRenderedPageBreak/>
        <w:t>successfully. That is why consultation with the TUI and the staff side must not take place on the margins or after difficulties emerge, but at the heart of the process from beginning to end, because meaningful engagement is not an optional extra in reform, it is the foundation of reform that is credible, effective and capable of lasting success.</w:t>
      </w:r>
    </w:p>
    <w:p w14:paraId="6575A64F" w14:textId="2DBF42AE" w:rsidR="00A56953" w:rsidRPr="001602E9" w:rsidRDefault="00A56953" w:rsidP="00B563E6">
      <w:pPr>
        <w:spacing w:line="480" w:lineRule="auto"/>
        <w:rPr>
          <w:rFonts w:ascii="Arial" w:hAnsi="Arial" w:cs="Arial"/>
        </w:rPr>
      </w:pPr>
      <w:r w:rsidRPr="001602E9">
        <w:rPr>
          <w:rFonts w:ascii="Arial" w:hAnsi="Arial" w:cs="Arial"/>
        </w:rPr>
        <w:t xml:space="preserve">And </w:t>
      </w:r>
      <w:r w:rsidR="009B182D" w:rsidRPr="001602E9">
        <w:rPr>
          <w:rFonts w:ascii="Arial" w:hAnsi="Arial" w:cs="Arial"/>
        </w:rPr>
        <w:t xml:space="preserve">the difficulties </w:t>
      </w:r>
      <w:r w:rsidRPr="001602E9">
        <w:rPr>
          <w:rFonts w:ascii="Arial" w:hAnsi="Arial" w:cs="Arial"/>
        </w:rPr>
        <w:t xml:space="preserve">third level is </w:t>
      </w:r>
      <w:proofErr w:type="gramStart"/>
      <w:r w:rsidRPr="001602E9">
        <w:rPr>
          <w:rFonts w:ascii="Arial" w:hAnsi="Arial" w:cs="Arial"/>
        </w:rPr>
        <w:t>not only about</w:t>
      </w:r>
      <w:proofErr w:type="gramEnd"/>
      <w:r w:rsidRPr="001602E9">
        <w:rPr>
          <w:rFonts w:ascii="Arial" w:hAnsi="Arial" w:cs="Arial"/>
        </w:rPr>
        <w:t xml:space="preserve"> pay. It is also about the basic shape of working life. Lecturers are carrying excessive and increasingly complex workloads. Programme co-ordination, online delivery, student support, research expectations, administration and institutional change have all expanded, yet the national structures governing workload and recognition have not kept pace. Too many colleagues remain trapped in forms of precarity that should long since have been consigned to the past. Too many issues that should have been resolved through a serious national industrial</w:t>
      </w:r>
      <w:r w:rsidR="003C3DFF" w:rsidRPr="001602E9">
        <w:rPr>
          <w:rFonts w:ascii="Arial" w:hAnsi="Arial" w:cs="Arial"/>
        </w:rPr>
        <w:t xml:space="preserve"> </w:t>
      </w:r>
      <w:r w:rsidRPr="001602E9">
        <w:rPr>
          <w:rFonts w:ascii="Arial" w:hAnsi="Arial" w:cs="Arial"/>
        </w:rPr>
        <w:t>relations process remain mired in ambiguity. Too many researchers are still left facing pension injustice that has gone on for years beyond what any fair-minded person could defend.</w:t>
      </w:r>
    </w:p>
    <w:p w14:paraId="4758F955" w14:textId="77777777" w:rsidR="00BF400A" w:rsidRPr="001602E9" w:rsidRDefault="00BF400A" w:rsidP="00BF400A">
      <w:pPr>
        <w:spacing w:line="480" w:lineRule="auto"/>
        <w:rPr>
          <w:rFonts w:ascii="Arial" w:hAnsi="Arial" w:cs="Arial"/>
        </w:rPr>
      </w:pPr>
      <w:r w:rsidRPr="001602E9">
        <w:rPr>
          <w:rFonts w:ascii="Arial" w:hAnsi="Arial" w:cs="Arial"/>
        </w:rPr>
        <w:t xml:space="preserve">Minister, no speech about the future of education can ignore the world our students and staff are living through. Across Palestine, and again now in the shadow of widening conflict involving Iran and the wider region, we are witnessing devastation, grief and a terrible erosion of the basic protections that international law is supposed to guarantee. Ireland has itself called for an immediate and permanent ceasefire in Gaza, for the full resumption of humanitarian aid, and for restraint and diplomacy in relation to Iran and the wider Middle East. Those positions matter, but they must be matched by continued political pressure from every part of Government. I am asking you, as a senior Minister, to use your office and your voice to advocate for peace, for humanitarian solidarity and for the protection of civilian life, and to remind </w:t>
      </w:r>
      <w:r w:rsidRPr="001602E9">
        <w:rPr>
          <w:rFonts w:ascii="Arial" w:hAnsi="Arial" w:cs="Arial"/>
        </w:rPr>
        <w:lastRenderedPageBreak/>
        <w:t xml:space="preserve">Government colleagues that education cannot be separated from the moral conditions in which young people are asked to grow, think and hope. </w:t>
      </w:r>
    </w:p>
    <w:p w14:paraId="696DA393" w14:textId="7F190F88" w:rsidR="00BF400A" w:rsidRPr="001602E9" w:rsidRDefault="00BF400A" w:rsidP="00B563E6">
      <w:pPr>
        <w:spacing w:line="480" w:lineRule="auto"/>
        <w:rPr>
          <w:rFonts w:ascii="Arial" w:hAnsi="Arial" w:cs="Arial"/>
        </w:rPr>
      </w:pPr>
      <w:r w:rsidRPr="001602E9">
        <w:rPr>
          <w:rFonts w:ascii="Arial" w:hAnsi="Arial" w:cs="Arial"/>
        </w:rPr>
        <w:t xml:space="preserve">And let me say this plainly: if the Government is serious about justice, then it must honour its own commitment on the Occupied Territories Bill. The Programme for Government committed to advancing legislation in this area, and parliamentary replies in March 2026 stated that the main purpose of the Bill is to prohibit the importation of goods from Israeli settlements in the occupied Palestinian territory. That promise now needs to be kept. The suffering in Gaza is not an abstraction, and the question of illegal settlement trade is not a matter that can be indefinitely deferred. Ireland should act in line with its stated principles, and your </w:t>
      </w:r>
      <w:proofErr w:type="gramStart"/>
      <w:r w:rsidRPr="001602E9">
        <w:rPr>
          <w:rFonts w:ascii="Arial" w:hAnsi="Arial" w:cs="Arial"/>
        </w:rPr>
        <w:t>Government</w:t>
      </w:r>
      <w:proofErr w:type="gramEnd"/>
      <w:r w:rsidRPr="001602E9">
        <w:rPr>
          <w:rFonts w:ascii="Arial" w:hAnsi="Arial" w:cs="Arial"/>
        </w:rPr>
        <w:t xml:space="preserve"> should now do what it said it would do</w:t>
      </w:r>
    </w:p>
    <w:p w14:paraId="681A08A4" w14:textId="08E01721" w:rsidR="0024136B" w:rsidRPr="001602E9" w:rsidRDefault="0024136B" w:rsidP="00B563E6">
      <w:pPr>
        <w:pStyle w:val="NormalWeb"/>
        <w:spacing w:line="480" w:lineRule="auto"/>
        <w:rPr>
          <w:rFonts w:ascii="Arial" w:eastAsiaTheme="minorHAnsi" w:hAnsi="Arial" w:cs="Arial"/>
          <w:kern w:val="2"/>
          <w:lang w:eastAsia="en-US"/>
          <w14:ligatures w14:val="standardContextual"/>
        </w:rPr>
      </w:pPr>
      <w:r w:rsidRPr="001602E9">
        <w:rPr>
          <w:rFonts w:ascii="Arial" w:eastAsiaTheme="minorHAnsi" w:hAnsi="Arial" w:cs="Arial"/>
          <w:kern w:val="2"/>
          <w:lang w:eastAsia="en-US"/>
          <w14:ligatures w14:val="standardContextual"/>
        </w:rPr>
        <w:t xml:space="preserve">Minister, we note the announcement of the partnership between Dundalk Institute of Technology and Queen’s University Belfast to establish a University College. </w:t>
      </w:r>
      <w:proofErr w:type="spellStart"/>
      <w:r w:rsidRPr="001602E9">
        <w:rPr>
          <w:rFonts w:ascii="Arial" w:eastAsiaTheme="minorHAnsi" w:hAnsi="Arial" w:cs="Arial"/>
          <w:kern w:val="2"/>
          <w:lang w:eastAsia="en-US"/>
          <w14:ligatures w14:val="standardContextual"/>
        </w:rPr>
        <w:t>DkIT</w:t>
      </w:r>
      <w:proofErr w:type="spellEnd"/>
      <w:r w:rsidRPr="001602E9">
        <w:rPr>
          <w:rFonts w:ascii="Arial" w:eastAsiaTheme="minorHAnsi" w:hAnsi="Arial" w:cs="Arial"/>
          <w:kern w:val="2"/>
          <w:lang w:eastAsia="en-US"/>
          <w14:ligatures w14:val="standardContextual"/>
        </w:rPr>
        <w:t xml:space="preserve"> has made a major contribution to the educational, social and economic life of the northeast over many years. TUI members locally have campaigned over many years, including through industrial action, for </w:t>
      </w:r>
      <w:proofErr w:type="spellStart"/>
      <w:r w:rsidRPr="001602E9">
        <w:rPr>
          <w:rFonts w:ascii="Arial" w:eastAsiaTheme="minorHAnsi" w:hAnsi="Arial" w:cs="Arial"/>
          <w:kern w:val="2"/>
          <w:lang w:eastAsia="en-US"/>
          <w14:ligatures w14:val="standardContextual"/>
        </w:rPr>
        <w:t>DkIT</w:t>
      </w:r>
      <w:proofErr w:type="spellEnd"/>
      <w:r w:rsidRPr="001602E9">
        <w:rPr>
          <w:rFonts w:ascii="Arial" w:eastAsiaTheme="minorHAnsi" w:hAnsi="Arial" w:cs="Arial"/>
          <w:kern w:val="2"/>
          <w:lang w:eastAsia="en-US"/>
          <w14:ligatures w14:val="standardContextual"/>
        </w:rPr>
        <w:t xml:space="preserve"> to achieve university status. That campaign was always rooted in a clear belief: that the institute, its students, its staff and the wider northeast region deserve the status, recognition and investment that should follow from a university-level institution. In that context, we welcome any development that has the potential to advance that goal and to strengthen higher education provision in the region.</w:t>
      </w:r>
    </w:p>
    <w:p w14:paraId="49CA788F" w14:textId="1D800923" w:rsidR="0024136B" w:rsidRPr="001602E9" w:rsidRDefault="0024136B" w:rsidP="00B563E6">
      <w:pPr>
        <w:pStyle w:val="NormalWeb"/>
        <w:spacing w:line="480" w:lineRule="auto"/>
        <w:rPr>
          <w:rFonts w:ascii="Arial" w:eastAsiaTheme="minorHAnsi" w:hAnsi="Arial" w:cs="Arial"/>
          <w:kern w:val="2"/>
          <w:lang w:eastAsia="en-US"/>
          <w14:ligatures w14:val="standardContextual"/>
        </w:rPr>
      </w:pPr>
      <w:r w:rsidRPr="001602E9">
        <w:rPr>
          <w:rFonts w:ascii="Arial" w:eastAsiaTheme="minorHAnsi" w:hAnsi="Arial" w:cs="Arial"/>
          <w:kern w:val="2"/>
          <w:lang w:eastAsia="en-US"/>
          <w14:ligatures w14:val="standardContextual"/>
        </w:rPr>
        <w:t xml:space="preserve">However, our position is equally clear on the protections that must apply. At every stage of this process, the terms and conditions of employment of our members must be fully protected. There must be meaningful consultation, timely communication and </w:t>
      </w:r>
      <w:r w:rsidRPr="001602E9">
        <w:rPr>
          <w:rFonts w:ascii="Arial" w:eastAsiaTheme="minorHAnsi" w:hAnsi="Arial" w:cs="Arial"/>
          <w:kern w:val="2"/>
          <w:lang w:eastAsia="en-US"/>
          <w14:ligatures w14:val="standardContextual"/>
        </w:rPr>
        <w:lastRenderedPageBreak/>
        <w:t xml:space="preserve">a serious engagement with any concerns raised by staff and their union. </w:t>
      </w:r>
      <w:r w:rsidR="00F72D14" w:rsidRPr="001602E9">
        <w:rPr>
          <w:rFonts w:ascii="Arial" w:eastAsiaTheme="minorHAnsi" w:hAnsi="Arial" w:cs="Arial"/>
          <w:kern w:val="2"/>
          <w:lang w:eastAsia="en-US"/>
          <w14:ligatures w14:val="standardContextual"/>
        </w:rPr>
        <w:t xml:space="preserve">Minister we cannot have any more surprises!  </w:t>
      </w:r>
      <w:r w:rsidRPr="001602E9">
        <w:rPr>
          <w:rFonts w:ascii="Arial" w:eastAsiaTheme="minorHAnsi" w:hAnsi="Arial" w:cs="Arial"/>
          <w:kern w:val="2"/>
          <w:lang w:eastAsia="en-US"/>
          <w14:ligatures w14:val="standardContextual"/>
        </w:rPr>
        <w:t>Change cannot be imposed from above or managed through vague assurances. Where issues arise, they must be addressed as a matter of urgency, and where our expectations are not met, the TUI will act immediately to defend the interests of our members.</w:t>
      </w:r>
    </w:p>
    <w:p w14:paraId="2B41B060" w14:textId="0A09571B" w:rsidR="0024136B" w:rsidRPr="001602E9" w:rsidRDefault="0024136B" w:rsidP="00B563E6">
      <w:pPr>
        <w:pStyle w:val="NormalWeb"/>
        <w:spacing w:line="480" w:lineRule="auto"/>
        <w:rPr>
          <w:rFonts w:ascii="Arial" w:hAnsi="Arial" w:cs="Arial"/>
        </w:rPr>
      </w:pPr>
      <w:r w:rsidRPr="001602E9">
        <w:rPr>
          <w:rFonts w:ascii="Arial" w:eastAsiaTheme="minorHAnsi" w:hAnsi="Arial" w:cs="Arial"/>
          <w:kern w:val="2"/>
          <w:lang w:eastAsia="en-US"/>
          <w14:ligatures w14:val="standardContextual"/>
        </w:rPr>
        <w:t>It is also important that this development does not leave other institutions behind. IADT is now the only remaining institute of technology outside an existing technological university or planned university college project. That cannot be allowed to continue. IADT must be facilitated in achieving university status, and the necessary funding and resources must be provided to make that happen. The State must ensure that progress for one institution does not mean delay or neglect for another.</w:t>
      </w:r>
    </w:p>
    <w:p w14:paraId="6D7A0E7F" w14:textId="68ED90EA" w:rsidR="00A56953" w:rsidRPr="001602E9" w:rsidRDefault="0024136B" w:rsidP="00B563E6">
      <w:pPr>
        <w:spacing w:line="480" w:lineRule="auto"/>
        <w:rPr>
          <w:rFonts w:ascii="Arial" w:hAnsi="Arial" w:cs="Arial"/>
        </w:rPr>
      </w:pPr>
      <w:r w:rsidRPr="001602E9">
        <w:rPr>
          <w:rFonts w:ascii="Arial" w:hAnsi="Arial" w:cs="Arial"/>
        </w:rPr>
        <w:t xml:space="preserve">Minister, </w:t>
      </w:r>
      <w:r w:rsidR="00A56953" w:rsidRPr="001602E9">
        <w:rPr>
          <w:rFonts w:ascii="Arial" w:hAnsi="Arial" w:cs="Arial"/>
        </w:rPr>
        <w:t>if third level is marked by drift in national structures, the position in FET is marked by a different but related danger: the use of modernisation to push through change without agreed frameworks.</w:t>
      </w:r>
    </w:p>
    <w:p w14:paraId="64D67836" w14:textId="340B3525" w:rsidR="00AF545F" w:rsidRPr="001602E9" w:rsidRDefault="00A56953" w:rsidP="00B563E6">
      <w:pPr>
        <w:spacing w:line="480" w:lineRule="auto"/>
        <w:rPr>
          <w:rFonts w:ascii="Arial" w:hAnsi="Arial" w:cs="Arial"/>
        </w:rPr>
      </w:pPr>
      <w:r w:rsidRPr="001602E9">
        <w:rPr>
          <w:rFonts w:ascii="Arial" w:hAnsi="Arial" w:cs="Arial"/>
        </w:rPr>
        <w:t xml:space="preserve">The phrase “FET College of the Future” may sound </w:t>
      </w:r>
      <w:r w:rsidR="00B14B4B" w:rsidRPr="001602E9">
        <w:rPr>
          <w:rFonts w:ascii="Arial" w:hAnsi="Arial" w:cs="Arial"/>
        </w:rPr>
        <w:t>catchy</w:t>
      </w:r>
      <w:r w:rsidRPr="001602E9">
        <w:rPr>
          <w:rFonts w:ascii="Arial" w:hAnsi="Arial" w:cs="Arial"/>
        </w:rPr>
        <w:t xml:space="preserve">. It may suit a strategy paper. It may look well on a </w:t>
      </w:r>
      <w:r w:rsidR="003C3DFF" w:rsidRPr="001602E9">
        <w:rPr>
          <w:rFonts w:ascii="Arial" w:hAnsi="Arial" w:cs="Arial"/>
        </w:rPr>
        <w:t>briefing document</w:t>
      </w:r>
      <w:r w:rsidRPr="001602E9">
        <w:rPr>
          <w:rFonts w:ascii="Arial" w:hAnsi="Arial" w:cs="Arial"/>
        </w:rPr>
        <w:t xml:space="preserve">. But members know that behind that language, in too many places, lies a much less attractive reality: structural changes introduced without clear national agreement, increasing travel demands, altered reporting arrangements, merged programmes, intensified verification and authentication burdens, and the quiet transfer of extra work onto staff without corresponding protections. A College of the Future cannot be built on the erosion of present conditions. </w:t>
      </w:r>
      <w:r w:rsidR="00FA2BBD" w:rsidRPr="001602E9">
        <w:rPr>
          <w:rFonts w:ascii="Arial" w:hAnsi="Arial" w:cs="Arial"/>
        </w:rPr>
        <w:t>There is nothing modern about old-fashioned unilateralism</w:t>
      </w:r>
      <w:r w:rsidRPr="001602E9">
        <w:rPr>
          <w:rFonts w:ascii="Arial" w:hAnsi="Arial" w:cs="Arial"/>
        </w:rPr>
        <w:t xml:space="preserve">. It </w:t>
      </w:r>
      <w:r w:rsidRPr="001602E9">
        <w:rPr>
          <w:rFonts w:ascii="Arial" w:hAnsi="Arial" w:cs="Arial"/>
        </w:rPr>
        <w:lastRenderedPageBreak/>
        <w:t>cannot be built on the assumption that every structural idea generated by management is somehow self-justifying.</w:t>
      </w:r>
    </w:p>
    <w:p w14:paraId="01146824" w14:textId="77777777" w:rsidR="00AF545F" w:rsidRPr="001602E9" w:rsidRDefault="00AF545F" w:rsidP="00B563E6">
      <w:pPr>
        <w:pStyle w:val="Default"/>
        <w:spacing w:line="480" w:lineRule="auto"/>
      </w:pPr>
      <w:r w:rsidRPr="001602E9">
        <w:t xml:space="preserve">Minister, let me be very clear in relation to the Report recently issued from your </w:t>
      </w:r>
      <w:proofErr w:type="gramStart"/>
      <w:r w:rsidRPr="001602E9">
        <w:t>Department</w:t>
      </w:r>
      <w:proofErr w:type="gramEnd"/>
      <w:r w:rsidRPr="001602E9">
        <w:t xml:space="preserve"> in relation to the Evaluation of Irish FET Practitioner Staffing Structures in ETBs against International Comparators.</w:t>
      </w:r>
      <w:r w:rsidRPr="001602E9">
        <w:rPr>
          <w:b/>
          <w:bCs/>
        </w:rPr>
        <w:t xml:space="preserve"> </w:t>
      </w:r>
      <w:r w:rsidRPr="001602E9">
        <w:t>The TUI cannot accept these recommendations as a basis for reform. The report does not propose limited adjustment; it proposes a fundamental recasting of FET staffing, contracts and governance. At its core it is a plan to replace existing arrangements with three new learner-facing roles, remove the current structure, and attach new pay scales and conditions of employment to those roles. It also proposes that staff who do not move immediately could remain on existing contracts only as a residual category. For the TUI, that is not modernisation in any reasonable sense. It is a wholesale restructuring of established roles, professional identities and negotiated conditions, and it is therefore a clear no-go area.</w:t>
      </w:r>
      <w:r w:rsidRPr="001602E9">
        <w:rPr>
          <w:rStyle w:val="apple-converted-space"/>
        </w:rPr>
        <w:t> </w:t>
      </w:r>
    </w:p>
    <w:p w14:paraId="06EBCF06" w14:textId="77777777" w:rsidR="00AF545F" w:rsidRPr="001602E9" w:rsidRDefault="00AF545F" w:rsidP="00B563E6">
      <w:pPr>
        <w:pStyle w:val="NormalWeb"/>
        <w:spacing w:line="480" w:lineRule="auto"/>
        <w:rPr>
          <w:rFonts w:ascii="Arial" w:hAnsi="Arial" w:cs="Arial"/>
          <w:color w:val="000000"/>
        </w:rPr>
      </w:pPr>
      <w:r w:rsidRPr="001602E9">
        <w:rPr>
          <w:rFonts w:ascii="Arial" w:hAnsi="Arial" w:cs="Arial"/>
          <w:color w:val="000000"/>
        </w:rPr>
        <w:t>We are especially concerned that the report presents “flexibility” as the answer to almost every challenge in FET, but the practical meaning of that flexibility is clear from the text. The panel explicitly argues for annualised hours, for the organisation of year-round, evening and weekend teaching, and for wider management discretion over the mix of teaching, non-teaching duties and CPD. It also recommends delegated authority over FET staffing budgets for each ETB. Taken together, those proposals would shift power away from nationally agreed protections and towards local budget-driven deployment. From the TUI’s perspective, that is a recipe for erosion of terms and conditions, for uneven practice between ETBs, and for the normalisation of longer, less predictable and less secure working arrangements.</w:t>
      </w:r>
      <w:r w:rsidRPr="001602E9">
        <w:rPr>
          <w:rStyle w:val="apple-converted-space"/>
          <w:rFonts w:ascii="Arial" w:eastAsiaTheme="majorEastAsia" w:hAnsi="Arial" w:cs="Arial"/>
          <w:color w:val="000000"/>
        </w:rPr>
        <w:t> </w:t>
      </w:r>
    </w:p>
    <w:p w14:paraId="1F71D786" w14:textId="77777777" w:rsidR="00AF545F" w:rsidRPr="001602E9" w:rsidRDefault="00AF545F" w:rsidP="00B563E6">
      <w:pPr>
        <w:pStyle w:val="NormalWeb"/>
        <w:spacing w:line="480" w:lineRule="auto"/>
        <w:rPr>
          <w:rFonts w:ascii="Arial" w:hAnsi="Arial" w:cs="Arial"/>
          <w:color w:val="000000"/>
        </w:rPr>
      </w:pPr>
      <w:r w:rsidRPr="001602E9">
        <w:rPr>
          <w:rFonts w:ascii="Arial" w:hAnsi="Arial" w:cs="Arial"/>
          <w:color w:val="000000"/>
        </w:rPr>
        <w:lastRenderedPageBreak/>
        <w:t>The report also proposes that the new roles would not require Teaching Council registration, while at the same time making annual CPD a contractual requirement. That is the wrong combination. It weakens an established professional framework on the one hand, while creating new mandatory obligations on the other. The TUI is not opposed to professional development; we support high-quality CPD that is properly resourced and agreed. But compulsory CPD tied to a new contract structure, alongside the removal of existing professional safeguards, is not professional support. It is a top-down re-engineering of the workforce.</w:t>
      </w:r>
      <w:r w:rsidRPr="001602E9">
        <w:rPr>
          <w:rStyle w:val="apple-converted-space"/>
          <w:rFonts w:ascii="Arial" w:eastAsiaTheme="majorEastAsia" w:hAnsi="Arial" w:cs="Arial"/>
          <w:color w:val="000000"/>
        </w:rPr>
        <w:t> </w:t>
      </w:r>
    </w:p>
    <w:p w14:paraId="37156403" w14:textId="2B35566E" w:rsidR="00A56953" w:rsidRPr="001602E9" w:rsidRDefault="00AF545F" w:rsidP="00B563E6">
      <w:pPr>
        <w:spacing w:line="480" w:lineRule="auto"/>
        <w:rPr>
          <w:rFonts w:ascii="Arial" w:hAnsi="Arial" w:cs="Arial"/>
        </w:rPr>
      </w:pPr>
      <w:r w:rsidRPr="001602E9">
        <w:rPr>
          <w:rFonts w:ascii="Arial" w:hAnsi="Arial" w:cs="Arial"/>
          <w:color w:val="000000"/>
        </w:rPr>
        <w:t>Most importantly, Minister, lasting reform in FET will not be built by setting aside existing agreements. The report itself acknowledges that implementation would require partnership with unions and other stakeholders. That must mean genuine negotiation, not a pre-determined blueprint for new roles, new hours, new obligations and new budget controls. The TUI is ready to engage on improvements to FET, but we will not accept proposals that undermine established contracts, dilute professional standing and replace negotiated protections with managerial discretion. I repeat Minister, the recommendations, as they stand, are a no-go area for our union.</w:t>
      </w:r>
      <w:r w:rsidR="00220334" w:rsidRPr="001602E9">
        <w:rPr>
          <w:rFonts w:ascii="Arial" w:hAnsi="Arial" w:cs="Arial"/>
          <w:color w:val="000000"/>
        </w:rPr>
        <w:t xml:space="preserve">  </w:t>
      </w:r>
      <w:r w:rsidRPr="001602E9">
        <w:rPr>
          <w:rFonts w:ascii="Arial" w:hAnsi="Arial" w:cs="Arial"/>
        </w:rPr>
        <w:t>Our members in FET</w:t>
      </w:r>
      <w:r w:rsidR="00A56953" w:rsidRPr="001602E9">
        <w:rPr>
          <w:rFonts w:ascii="Arial" w:hAnsi="Arial" w:cs="Arial"/>
        </w:rPr>
        <w:t xml:space="preserve"> are </w:t>
      </w:r>
      <w:r w:rsidRPr="001602E9">
        <w:rPr>
          <w:rFonts w:ascii="Arial" w:hAnsi="Arial" w:cs="Arial"/>
        </w:rPr>
        <w:t xml:space="preserve">already dealing </w:t>
      </w:r>
      <w:r w:rsidR="00A56953" w:rsidRPr="001602E9">
        <w:rPr>
          <w:rFonts w:ascii="Arial" w:hAnsi="Arial" w:cs="Arial"/>
        </w:rPr>
        <w:t>with growing QQI workload, with digitised assessment processes that have increased rather than reduced pressure, with inconsistencies around hours and contracts, with unresolved questions around CID status and with calendars and working arrangements that in some cases are being altered in ways that place even more pressure on members already stretched thin. The cumulative effect is to make members feel that reform is something done to them rather than with them.</w:t>
      </w:r>
      <w:r w:rsidR="00FA2BBD" w:rsidRPr="001602E9">
        <w:rPr>
          <w:rFonts w:ascii="Arial" w:hAnsi="Arial" w:cs="Arial"/>
        </w:rPr>
        <w:t xml:space="preserve"> And reform imposed without agreement is not reform at all. It is instruction, Minister.</w:t>
      </w:r>
    </w:p>
    <w:p w14:paraId="4AAA9F6E" w14:textId="384177ED" w:rsidR="00A56953" w:rsidRPr="001602E9" w:rsidRDefault="00A56953" w:rsidP="00B563E6">
      <w:pPr>
        <w:spacing w:line="480" w:lineRule="auto"/>
        <w:rPr>
          <w:rFonts w:ascii="Arial" w:hAnsi="Arial" w:cs="Arial"/>
        </w:rPr>
      </w:pPr>
      <w:r w:rsidRPr="001602E9">
        <w:rPr>
          <w:rFonts w:ascii="Arial" w:hAnsi="Arial" w:cs="Arial"/>
        </w:rPr>
        <w:lastRenderedPageBreak/>
        <w:t>So</w:t>
      </w:r>
      <w:r w:rsidR="00220334" w:rsidRPr="001602E9">
        <w:rPr>
          <w:rFonts w:ascii="Arial" w:hAnsi="Arial" w:cs="Arial"/>
        </w:rPr>
        <w:t>,</w:t>
      </w:r>
      <w:r w:rsidRPr="001602E9">
        <w:rPr>
          <w:rFonts w:ascii="Arial" w:hAnsi="Arial" w:cs="Arial"/>
        </w:rPr>
        <w:t xml:space="preserve"> the message to you today is simple.</w:t>
      </w:r>
    </w:p>
    <w:p w14:paraId="0EB31EB9" w14:textId="77777777" w:rsidR="00A56953" w:rsidRPr="001602E9" w:rsidRDefault="00A56953" w:rsidP="00B563E6">
      <w:pPr>
        <w:spacing w:line="480" w:lineRule="auto"/>
        <w:rPr>
          <w:rFonts w:ascii="Arial" w:hAnsi="Arial" w:cs="Arial"/>
        </w:rPr>
      </w:pPr>
      <w:r w:rsidRPr="001602E9">
        <w:rPr>
          <w:rFonts w:ascii="Arial" w:hAnsi="Arial" w:cs="Arial"/>
        </w:rPr>
        <w:t>If you want modernisation, negotiate it. If you want reform, agree it. If you want a College of the Future, stop trying to build it by destabilising the present.</w:t>
      </w:r>
    </w:p>
    <w:p w14:paraId="08AE57EE" w14:textId="77777777" w:rsidR="00A56953" w:rsidRPr="001602E9" w:rsidRDefault="00A56953" w:rsidP="00B563E6">
      <w:pPr>
        <w:spacing w:line="480" w:lineRule="auto"/>
        <w:rPr>
          <w:rFonts w:ascii="Arial" w:hAnsi="Arial" w:cs="Arial"/>
        </w:rPr>
      </w:pPr>
      <w:r w:rsidRPr="001602E9">
        <w:rPr>
          <w:rFonts w:ascii="Arial" w:hAnsi="Arial" w:cs="Arial"/>
        </w:rPr>
        <w:t>The same honesty is required in adult education.</w:t>
      </w:r>
    </w:p>
    <w:p w14:paraId="23700C32" w14:textId="77777777" w:rsidR="00A56953" w:rsidRPr="001602E9" w:rsidRDefault="00A56953" w:rsidP="00B563E6">
      <w:pPr>
        <w:spacing w:line="480" w:lineRule="auto"/>
        <w:rPr>
          <w:rFonts w:ascii="Arial" w:hAnsi="Arial" w:cs="Arial"/>
        </w:rPr>
      </w:pPr>
      <w:r w:rsidRPr="001602E9">
        <w:rPr>
          <w:rFonts w:ascii="Arial" w:hAnsi="Arial" w:cs="Arial"/>
        </w:rPr>
        <w:t xml:space="preserve">Because adult educators have had more than enough of being praised in principle and left to fight for basics in practice. Their work is indispensable. It opens doors for learners returning to education, for communities often left on the margins, for people seeking confidence, skill and opportunity. Yet too often the members who do that work are left navigating inconsistent implementation, insecure structures and needless delays. There remains a persistent sense that while adult education is warmly spoken </w:t>
      </w:r>
      <w:proofErr w:type="gramStart"/>
      <w:r w:rsidRPr="001602E9">
        <w:rPr>
          <w:rFonts w:ascii="Arial" w:hAnsi="Arial" w:cs="Arial"/>
        </w:rPr>
        <w:t>of,</w:t>
      </w:r>
      <w:proofErr w:type="gramEnd"/>
      <w:r w:rsidRPr="001602E9">
        <w:rPr>
          <w:rFonts w:ascii="Arial" w:hAnsi="Arial" w:cs="Arial"/>
        </w:rPr>
        <w:t xml:space="preserve"> adult educators themselves are too often expected to make do — to adapt, to wait, to trust, and to carry uncertainty while others debate fundamentals that should already have been settled.</w:t>
      </w:r>
    </w:p>
    <w:p w14:paraId="1C909FA0" w14:textId="665C66C1" w:rsidR="00A56953" w:rsidRPr="001602E9" w:rsidRDefault="00A56953" w:rsidP="00B563E6">
      <w:pPr>
        <w:spacing w:line="480" w:lineRule="auto"/>
        <w:rPr>
          <w:rFonts w:ascii="Arial" w:hAnsi="Arial" w:cs="Arial"/>
        </w:rPr>
      </w:pPr>
      <w:r w:rsidRPr="001602E9">
        <w:rPr>
          <w:rFonts w:ascii="Arial" w:hAnsi="Arial" w:cs="Arial"/>
        </w:rPr>
        <w:t>Well, Minister, there is a point at which waiting ceases to be patience and becomes policy failure.</w:t>
      </w:r>
      <w:r w:rsidR="00FA2BBD" w:rsidRPr="001602E9">
        <w:rPr>
          <w:rFonts w:ascii="Arial" w:hAnsi="Arial" w:cs="Arial"/>
        </w:rPr>
        <w:t xml:space="preserve"> No workforce should be expected to subsidise State indecision.</w:t>
      </w:r>
      <w:r w:rsidR="00FA2BBD" w:rsidRPr="001602E9">
        <w:rPr>
          <w:rFonts w:ascii="Arial" w:hAnsi="Arial" w:cs="Arial"/>
          <w:color w:val="000000"/>
        </w:rPr>
        <w:t xml:space="preserve"> </w:t>
      </w:r>
    </w:p>
    <w:p w14:paraId="73487F35" w14:textId="77777777" w:rsidR="00A56953" w:rsidRPr="001602E9" w:rsidRDefault="00A56953" w:rsidP="00B563E6">
      <w:pPr>
        <w:spacing w:line="480" w:lineRule="auto"/>
        <w:rPr>
          <w:rFonts w:ascii="Arial" w:hAnsi="Arial" w:cs="Arial"/>
        </w:rPr>
      </w:pPr>
      <w:r w:rsidRPr="001602E9">
        <w:rPr>
          <w:rFonts w:ascii="Arial" w:hAnsi="Arial" w:cs="Arial"/>
        </w:rPr>
        <w:t>Adult education cannot continue to operate on the basis that members absorb uncertainty while the system absorbs no responsibility.</w:t>
      </w:r>
    </w:p>
    <w:p w14:paraId="791035C0" w14:textId="47BEA97B" w:rsidR="00992F02" w:rsidRPr="001602E9" w:rsidRDefault="00992F02" w:rsidP="00B563E6">
      <w:pPr>
        <w:spacing w:line="480" w:lineRule="auto"/>
        <w:rPr>
          <w:rFonts w:ascii="Arial" w:hAnsi="Arial" w:cs="Arial"/>
        </w:rPr>
      </w:pPr>
      <w:r w:rsidRPr="001602E9">
        <w:rPr>
          <w:rFonts w:ascii="Arial" w:hAnsi="Arial" w:cs="Arial"/>
        </w:rPr>
        <w:t xml:space="preserve">Minister, the TUI strongly condemns the cuts to ESOL and adult literacy funding in ETBs arising from a reduction in budget from SOLAS and we commend our members in GRETB for demonstrating already their dismay at these cuts. These cuts are unacceptable and short-sighted. They strike at some of the most important provision in further education: support for adult literacy, second-chance learners, adults with additional needs, and those who rely on ESOL classes to participate fully in education, work and community life. At a time when employers are crying out for </w:t>
      </w:r>
      <w:r w:rsidRPr="001602E9">
        <w:rPr>
          <w:rFonts w:ascii="Arial" w:hAnsi="Arial" w:cs="Arial"/>
        </w:rPr>
        <w:lastRenderedPageBreak/>
        <w:t>workers and when integration is rightly seen as a national priority, reducing ESOL provision makes no sense for learners, for staff or for the wider economy. It is</w:t>
      </w:r>
      <w:r w:rsidR="002964C4" w:rsidRPr="001602E9">
        <w:rPr>
          <w:rFonts w:ascii="Arial" w:hAnsi="Arial" w:cs="Arial"/>
        </w:rPr>
        <w:t xml:space="preserve"> totally </w:t>
      </w:r>
      <w:r w:rsidRPr="001602E9">
        <w:rPr>
          <w:rFonts w:ascii="Arial" w:hAnsi="Arial" w:cs="Arial"/>
        </w:rPr>
        <w:t>unacceptable that these cuts have come as a complete shock to those affected, including staff who were nearing the point of securing greater employment stability. The TUI is calling for the immediate reversal of these cuts and for urgent engagement to protect these vital services.</w:t>
      </w:r>
    </w:p>
    <w:p w14:paraId="3F451C66" w14:textId="77777777" w:rsidR="00A56953" w:rsidRPr="001602E9" w:rsidRDefault="00A56953" w:rsidP="00B563E6">
      <w:pPr>
        <w:spacing w:line="480" w:lineRule="auto"/>
        <w:rPr>
          <w:rFonts w:ascii="Arial" w:hAnsi="Arial" w:cs="Arial"/>
        </w:rPr>
      </w:pPr>
      <w:r w:rsidRPr="001602E9">
        <w:rPr>
          <w:rFonts w:ascii="Arial" w:hAnsi="Arial" w:cs="Arial"/>
        </w:rPr>
        <w:t>And then there is Youthreach.</w:t>
      </w:r>
    </w:p>
    <w:p w14:paraId="595F508A" w14:textId="77777777" w:rsidR="00A56953" w:rsidRPr="001602E9" w:rsidRDefault="00A56953" w:rsidP="00B563E6">
      <w:pPr>
        <w:spacing w:line="480" w:lineRule="auto"/>
        <w:rPr>
          <w:rFonts w:ascii="Arial" w:hAnsi="Arial" w:cs="Arial"/>
        </w:rPr>
      </w:pPr>
      <w:r w:rsidRPr="001602E9">
        <w:rPr>
          <w:rFonts w:ascii="Arial" w:hAnsi="Arial" w:cs="Arial"/>
        </w:rPr>
        <w:t>If any part of this speech carries a moral urgency beyond the industrial, it is this one.</w:t>
      </w:r>
    </w:p>
    <w:p w14:paraId="2ED0A945" w14:textId="1BEEF48C" w:rsidR="00A56953" w:rsidRPr="001602E9" w:rsidRDefault="00A56953" w:rsidP="00B563E6">
      <w:pPr>
        <w:spacing w:line="480" w:lineRule="auto"/>
        <w:rPr>
          <w:rFonts w:ascii="Arial" w:hAnsi="Arial" w:cs="Arial"/>
        </w:rPr>
      </w:pPr>
      <w:r w:rsidRPr="001602E9">
        <w:rPr>
          <w:rFonts w:ascii="Arial" w:hAnsi="Arial" w:cs="Arial"/>
        </w:rPr>
        <w:t>Because Youthreach members are doing work of immense importance with some of the most vulnerable young people in the State. They are carrying not just teaching, but relationship-building, support, consistency and, increasingly, the emotional weight that comes with working every day in environments where trauma and disadvantage are not abstract concepts but lived realities. Staff know the risk of burnout. They know the frustration of hearing constant recognition of the programme’s value while basic issues remain unresolved.</w:t>
      </w:r>
      <w:r w:rsidR="002964C4" w:rsidRPr="001602E9">
        <w:rPr>
          <w:rFonts w:ascii="Arial" w:hAnsi="Arial" w:cs="Arial"/>
        </w:rPr>
        <w:t xml:space="preserve">  </w:t>
      </w:r>
      <w:r w:rsidRPr="001602E9">
        <w:rPr>
          <w:rFonts w:ascii="Arial" w:hAnsi="Arial" w:cs="Arial"/>
        </w:rPr>
        <w:t>So let us stop treating Youthreach as something that must constantly wait its turn.</w:t>
      </w:r>
    </w:p>
    <w:p w14:paraId="15FA9289" w14:textId="77777777" w:rsidR="00A56953" w:rsidRPr="001602E9" w:rsidRDefault="00A56953" w:rsidP="00B563E6">
      <w:pPr>
        <w:spacing w:line="480" w:lineRule="auto"/>
        <w:rPr>
          <w:rFonts w:ascii="Arial" w:hAnsi="Arial" w:cs="Arial"/>
        </w:rPr>
      </w:pPr>
      <w:r w:rsidRPr="001602E9">
        <w:rPr>
          <w:rFonts w:ascii="Arial" w:hAnsi="Arial" w:cs="Arial"/>
        </w:rPr>
        <w:t>There is no justice in saying a programme is vital while leaving staff without fair structures. There is no seriousness in talking about inclusion while delaying movement on the calendar and associated conditions. There is no dignity in recognising burnout and trauma while failing to put the necessary supports in place.</w:t>
      </w:r>
    </w:p>
    <w:p w14:paraId="48D45CC6" w14:textId="689AD3C1" w:rsidR="00A56953" w:rsidRPr="001602E9" w:rsidRDefault="00A56953" w:rsidP="00B563E6">
      <w:pPr>
        <w:spacing w:line="480" w:lineRule="auto"/>
        <w:rPr>
          <w:rFonts w:ascii="Arial" w:hAnsi="Arial" w:cs="Arial"/>
        </w:rPr>
      </w:pPr>
      <w:r w:rsidRPr="001602E9">
        <w:rPr>
          <w:rFonts w:ascii="Arial" w:hAnsi="Arial" w:cs="Arial"/>
        </w:rPr>
        <w:t>Youthreach members are entitled to more than sympathy. They are entitled to action.</w:t>
      </w:r>
      <w:r w:rsidR="002964C4" w:rsidRPr="001602E9">
        <w:rPr>
          <w:rFonts w:ascii="Arial" w:hAnsi="Arial" w:cs="Arial"/>
        </w:rPr>
        <w:t xml:space="preserve">  </w:t>
      </w:r>
      <w:proofErr w:type="gramStart"/>
      <w:r w:rsidR="002964C4" w:rsidRPr="001602E9">
        <w:rPr>
          <w:rFonts w:ascii="Arial" w:hAnsi="Arial" w:cs="Arial"/>
        </w:rPr>
        <w:t>Minister</w:t>
      </w:r>
      <w:proofErr w:type="gramEnd"/>
      <w:r w:rsidR="002964C4" w:rsidRPr="001602E9">
        <w:rPr>
          <w:rFonts w:ascii="Arial" w:hAnsi="Arial" w:cs="Arial"/>
        </w:rPr>
        <w:t xml:space="preserve"> we have been told that the TUI proposal on the aligned calendar is on your desk awaiting a decision on the aligned calendar I know directly call upon you and </w:t>
      </w:r>
      <w:r w:rsidR="002964C4" w:rsidRPr="001602E9">
        <w:rPr>
          <w:rFonts w:ascii="Arial" w:hAnsi="Arial" w:cs="Arial"/>
        </w:rPr>
        <w:lastRenderedPageBreak/>
        <w:t>your Department to act upon this proposal and engage with the TUI to finally bring Youthreach into alignment with second level provision.</w:t>
      </w:r>
    </w:p>
    <w:p w14:paraId="15F7EAF4" w14:textId="77777777" w:rsidR="00A56953" w:rsidRPr="001602E9" w:rsidRDefault="00A56953" w:rsidP="00B563E6">
      <w:pPr>
        <w:spacing w:line="480" w:lineRule="auto"/>
        <w:rPr>
          <w:rFonts w:ascii="Arial" w:hAnsi="Arial" w:cs="Arial"/>
        </w:rPr>
      </w:pPr>
      <w:r w:rsidRPr="001602E9">
        <w:rPr>
          <w:rFonts w:ascii="Arial" w:hAnsi="Arial" w:cs="Arial"/>
        </w:rPr>
        <w:t>Minister, when one steps back from these sectors — third level, FET, adult education, Youthreach — one sees the same pattern repeated in different forms.</w:t>
      </w:r>
    </w:p>
    <w:p w14:paraId="62FD5001" w14:textId="77777777" w:rsidR="00A56953" w:rsidRPr="001602E9" w:rsidRDefault="00A56953" w:rsidP="00B563E6">
      <w:pPr>
        <w:spacing w:line="480" w:lineRule="auto"/>
        <w:rPr>
          <w:rFonts w:ascii="Arial" w:hAnsi="Arial" w:cs="Arial"/>
        </w:rPr>
      </w:pPr>
      <w:r w:rsidRPr="001602E9">
        <w:rPr>
          <w:rFonts w:ascii="Arial" w:hAnsi="Arial" w:cs="Arial"/>
        </w:rPr>
        <w:t>National problems pushed downwards. Agreements not fully honoured. Forums not fully functioning. Reform without enough framework. Implementation without enough consistency. Workload without enough recognition. Members expected to carry what the system has not yet resolved.</w:t>
      </w:r>
    </w:p>
    <w:p w14:paraId="2AF32D80" w14:textId="4B8BF50F" w:rsidR="00A56953" w:rsidRPr="001602E9" w:rsidRDefault="00A56953" w:rsidP="00B563E6">
      <w:pPr>
        <w:spacing w:line="480" w:lineRule="auto"/>
        <w:rPr>
          <w:rFonts w:ascii="Arial" w:hAnsi="Arial" w:cs="Arial"/>
        </w:rPr>
      </w:pPr>
      <w:r w:rsidRPr="001602E9">
        <w:rPr>
          <w:rFonts w:ascii="Arial" w:hAnsi="Arial" w:cs="Arial"/>
        </w:rPr>
        <w:t xml:space="preserve">That is the real </w:t>
      </w:r>
      <w:proofErr w:type="gramStart"/>
      <w:r w:rsidRPr="001602E9">
        <w:rPr>
          <w:rFonts w:ascii="Arial" w:hAnsi="Arial" w:cs="Arial"/>
        </w:rPr>
        <w:t>state of affairs</w:t>
      </w:r>
      <w:proofErr w:type="gramEnd"/>
      <w:r w:rsidRPr="001602E9">
        <w:rPr>
          <w:rFonts w:ascii="Arial" w:hAnsi="Arial" w:cs="Arial"/>
        </w:rPr>
        <w:t>.</w:t>
      </w:r>
      <w:r w:rsidR="00FA2BBD" w:rsidRPr="001602E9">
        <w:rPr>
          <w:rFonts w:ascii="Arial" w:hAnsi="Arial" w:cs="Arial"/>
        </w:rPr>
        <w:t xml:space="preserve">  And members know it, because they are the ones carrying the cost of it.</w:t>
      </w:r>
    </w:p>
    <w:p w14:paraId="4E2559FF" w14:textId="38F814E1" w:rsidR="00A56953" w:rsidRPr="001602E9" w:rsidRDefault="00A56953" w:rsidP="00B563E6">
      <w:pPr>
        <w:spacing w:line="480" w:lineRule="auto"/>
        <w:rPr>
          <w:rFonts w:ascii="Arial" w:hAnsi="Arial" w:cs="Arial"/>
        </w:rPr>
      </w:pPr>
      <w:r w:rsidRPr="001602E9">
        <w:rPr>
          <w:rFonts w:ascii="Arial" w:hAnsi="Arial" w:cs="Arial"/>
        </w:rPr>
        <w:t xml:space="preserve">And that is why this speech </w:t>
      </w:r>
      <w:proofErr w:type="gramStart"/>
      <w:r w:rsidRPr="001602E9">
        <w:rPr>
          <w:rFonts w:ascii="Arial" w:hAnsi="Arial" w:cs="Arial"/>
        </w:rPr>
        <w:t>has to</w:t>
      </w:r>
      <w:proofErr w:type="gramEnd"/>
      <w:r w:rsidRPr="001602E9">
        <w:rPr>
          <w:rFonts w:ascii="Arial" w:hAnsi="Arial" w:cs="Arial"/>
        </w:rPr>
        <w:t xml:space="preserve"> be sharper than the usual script.</w:t>
      </w:r>
    </w:p>
    <w:p w14:paraId="09FA64F4" w14:textId="072E15E1" w:rsidR="00A56953" w:rsidRPr="001602E9" w:rsidRDefault="00A56953" w:rsidP="00B563E6">
      <w:pPr>
        <w:spacing w:line="480" w:lineRule="auto"/>
        <w:rPr>
          <w:rFonts w:ascii="Arial" w:hAnsi="Arial" w:cs="Arial"/>
        </w:rPr>
      </w:pPr>
      <w:r w:rsidRPr="001602E9">
        <w:rPr>
          <w:rFonts w:ascii="Arial" w:hAnsi="Arial" w:cs="Arial"/>
        </w:rPr>
        <w:t>Because this is not merely a question of efficiency. It is a question of respect. And, increasingly, it is a question of credibility.</w:t>
      </w:r>
      <w:r w:rsidR="00FA2BBD" w:rsidRPr="001602E9">
        <w:rPr>
          <w:rFonts w:ascii="Arial" w:hAnsi="Arial" w:cs="Arial"/>
        </w:rPr>
        <w:t xml:space="preserve">  A government that cannot convert agreement into delivery will eventually lose the right to speak in the language of partnership.</w:t>
      </w:r>
    </w:p>
    <w:p w14:paraId="65FFABE5" w14:textId="77777777" w:rsidR="00A56953" w:rsidRPr="001602E9" w:rsidRDefault="00A56953" w:rsidP="00B563E6">
      <w:pPr>
        <w:spacing w:line="480" w:lineRule="auto"/>
        <w:rPr>
          <w:rFonts w:ascii="Arial" w:hAnsi="Arial" w:cs="Arial"/>
        </w:rPr>
      </w:pPr>
      <w:r w:rsidRPr="001602E9">
        <w:rPr>
          <w:rFonts w:ascii="Arial" w:hAnsi="Arial" w:cs="Arial"/>
        </w:rPr>
        <w:t>If government wants the language of partnership to mean anything, then nationally significant issues must be progressed nationally. If a sectoral forum exists, it must produce sectoral outcomes. If a payment is due, it must be paid. If a minister signs off on an agreement, the sector must feel the effect of that agreement in lived reality, not in a deferred promise. If reform is proposed, it must come with agreed frameworks, protections and resourcing. That is what a functioning system looks like.</w:t>
      </w:r>
    </w:p>
    <w:p w14:paraId="1C72666E" w14:textId="77777777" w:rsidR="00A56953" w:rsidRPr="001602E9" w:rsidRDefault="00A56953" w:rsidP="00B563E6">
      <w:pPr>
        <w:spacing w:line="480" w:lineRule="auto"/>
        <w:rPr>
          <w:rFonts w:ascii="Arial" w:hAnsi="Arial" w:cs="Arial"/>
        </w:rPr>
      </w:pPr>
      <w:r w:rsidRPr="001602E9">
        <w:rPr>
          <w:rFonts w:ascii="Arial" w:hAnsi="Arial" w:cs="Arial"/>
        </w:rPr>
        <w:t>And if that is not what members are experiencing, then members are entitled to say so plainly.</w:t>
      </w:r>
    </w:p>
    <w:p w14:paraId="74D1AA9A" w14:textId="7247F652" w:rsidR="00A56953" w:rsidRPr="001602E9" w:rsidRDefault="00812E6C" w:rsidP="00B563E6">
      <w:pPr>
        <w:spacing w:line="480" w:lineRule="auto"/>
        <w:rPr>
          <w:rFonts w:ascii="Arial" w:hAnsi="Arial" w:cs="Arial"/>
        </w:rPr>
      </w:pPr>
      <w:r w:rsidRPr="001602E9">
        <w:rPr>
          <w:rFonts w:ascii="Arial" w:hAnsi="Arial" w:cs="Arial"/>
        </w:rPr>
        <w:lastRenderedPageBreak/>
        <w:t>Minister our</w:t>
      </w:r>
      <w:r w:rsidR="00926903" w:rsidRPr="001602E9">
        <w:rPr>
          <w:rFonts w:ascii="Arial" w:hAnsi="Arial" w:cs="Arial"/>
        </w:rPr>
        <w:t xml:space="preserve"> </w:t>
      </w:r>
      <w:r w:rsidR="00A56953" w:rsidRPr="001602E9">
        <w:rPr>
          <w:rFonts w:ascii="Arial" w:hAnsi="Arial" w:cs="Arial"/>
        </w:rPr>
        <w:t>Congress has already shown today what this union is about. It is about identifying where structures are failing and then refusing to look away. It is about insisting that the conditions of service of members in every part of this union matter. It is about stating clearly that no part of the education landscape should be run on ambiguity, delay or good luck. And it is about reminding ourselves that a union which becomes too accustomed to drift will eventually be governed by drift. We cannot allow that.</w:t>
      </w:r>
      <w:r w:rsidR="00FA2BBD" w:rsidRPr="001602E9">
        <w:rPr>
          <w:rFonts w:ascii="Arial" w:hAnsi="Arial" w:cs="Arial"/>
        </w:rPr>
        <w:t xml:space="preserve">  Because drift is never neutral. Drift always benefits those already comfortable with delay.</w:t>
      </w:r>
    </w:p>
    <w:p w14:paraId="134B061E" w14:textId="77777777" w:rsidR="00926903" w:rsidRPr="001602E9" w:rsidRDefault="00A56953" w:rsidP="00B563E6">
      <w:pPr>
        <w:spacing w:line="480" w:lineRule="auto"/>
        <w:rPr>
          <w:rFonts w:ascii="Arial" w:hAnsi="Arial" w:cs="Arial"/>
        </w:rPr>
      </w:pPr>
      <w:r w:rsidRPr="001602E9">
        <w:rPr>
          <w:rFonts w:ascii="Arial" w:hAnsi="Arial" w:cs="Arial"/>
        </w:rPr>
        <w:t>That is why the motions before Congress matter. They are not procedural business. They are diagnosis. They are instruction. And they are warning.</w:t>
      </w:r>
      <w:r w:rsidR="00926903" w:rsidRPr="001602E9">
        <w:rPr>
          <w:rFonts w:ascii="Arial" w:hAnsi="Arial" w:cs="Arial"/>
        </w:rPr>
        <w:t xml:space="preserve">  </w:t>
      </w:r>
    </w:p>
    <w:p w14:paraId="2A8AD014" w14:textId="52B5E776" w:rsidR="00A56953" w:rsidRPr="001602E9" w:rsidRDefault="00926903" w:rsidP="00B563E6">
      <w:pPr>
        <w:spacing w:line="480" w:lineRule="auto"/>
        <w:rPr>
          <w:rFonts w:ascii="Arial" w:hAnsi="Arial" w:cs="Arial"/>
        </w:rPr>
      </w:pPr>
      <w:r w:rsidRPr="001602E9">
        <w:rPr>
          <w:rFonts w:ascii="Arial" w:hAnsi="Arial" w:cs="Arial"/>
        </w:rPr>
        <w:t xml:space="preserve">And it is this warning I ask you to heed now on the 3% Local Bargaining provision under the Public Service Agreement be applied </w:t>
      </w:r>
      <w:r w:rsidR="00FA5B44" w:rsidRPr="001602E9">
        <w:rPr>
          <w:rFonts w:ascii="Arial" w:hAnsi="Arial" w:cs="Arial"/>
        </w:rPr>
        <w:t>f</w:t>
      </w:r>
      <w:r w:rsidRPr="001602E9">
        <w:rPr>
          <w:rFonts w:ascii="Arial" w:hAnsi="Arial" w:cs="Arial"/>
        </w:rPr>
        <w:t xml:space="preserve">or cooperation with the introduction of professorships. It has not been progressed and despite agreement at </w:t>
      </w:r>
      <w:r w:rsidR="00CE3467" w:rsidRPr="001602E9">
        <w:rPr>
          <w:rFonts w:ascii="Arial" w:hAnsi="Arial" w:cs="Arial"/>
        </w:rPr>
        <w:t>OUR</w:t>
      </w:r>
      <w:r w:rsidRPr="001602E9">
        <w:rPr>
          <w:rFonts w:ascii="Arial" w:hAnsi="Arial" w:cs="Arial"/>
        </w:rPr>
        <w:t xml:space="preserve"> bargaining unit</w:t>
      </w:r>
      <w:r w:rsidR="00CE3467" w:rsidRPr="001602E9">
        <w:rPr>
          <w:rFonts w:ascii="Arial" w:hAnsi="Arial" w:cs="Arial"/>
        </w:rPr>
        <w:t>, which I reinforce Our</w:t>
      </w:r>
      <w:r w:rsidRPr="001602E9">
        <w:rPr>
          <w:rFonts w:ascii="Arial" w:hAnsi="Arial" w:cs="Arial"/>
        </w:rPr>
        <w:t xml:space="preserve"> </w:t>
      </w:r>
      <w:r w:rsidR="00552DD1" w:rsidRPr="001602E9">
        <w:rPr>
          <w:rFonts w:ascii="Arial" w:hAnsi="Arial" w:cs="Arial"/>
        </w:rPr>
        <w:t>Bargain</w:t>
      </w:r>
      <w:r w:rsidR="00FA2BBD" w:rsidRPr="001602E9">
        <w:rPr>
          <w:rFonts w:ascii="Arial" w:hAnsi="Arial" w:cs="Arial"/>
        </w:rPr>
        <w:t>in</w:t>
      </w:r>
      <w:r w:rsidR="00552DD1" w:rsidRPr="001602E9">
        <w:rPr>
          <w:rFonts w:ascii="Arial" w:hAnsi="Arial" w:cs="Arial"/>
        </w:rPr>
        <w:t xml:space="preserve">g Unit it has not been resolved.  This is something </w:t>
      </w:r>
      <w:r w:rsidRPr="001602E9">
        <w:rPr>
          <w:rFonts w:ascii="Arial" w:hAnsi="Arial" w:cs="Arial"/>
        </w:rPr>
        <w:t>the Officials in DFHERIS, the management bodies</w:t>
      </w:r>
      <w:r w:rsidR="00552DD1" w:rsidRPr="001602E9">
        <w:rPr>
          <w:rFonts w:ascii="Arial" w:hAnsi="Arial" w:cs="Arial"/>
        </w:rPr>
        <w:t>, the Presidents in the T</w:t>
      </w:r>
      <w:r w:rsidR="00FA2BBD" w:rsidRPr="001602E9">
        <w:rPr>
          <w:rFonts w:ascii="Arial" w:hAnsi="Arial" w:cs="Arial"/>
        </w:rPr>
        <w:t>U</w:t>
      </w:r>
      <w:r w:rsidR="00552DD1" w:rsidRPr="001602E9">
        <w:rPr>
          <w:rFonts w:ascii="Arial" w:hAnsi="Arial" w:cs="Arial"/>
        </w:rPr>
        <w:t>s and IOTs</w:t>
      </w:r>
      <w:r w:rsidRPr="001602E9">
        <w:rPr>
          <w:rFonts w:ascii="Arial" w:hAnsi="Arial" w:cs="Arial"/>
        </w:rPr>
        <w:t xml:space="preserve"> and the TUI </w:t>
      </w:r>
      <w:r w:rsidR="00552DD1" w:rsidRPr="001602E9">
        <w:rPr>
          <w:rFonts w:ascii="Arial" w:hAnsi="Arial" w:cs="Arial"/>
        </w:rPr>
        <w:t>want!  W</w:t>
      </w:r>
      <w:r w:rsidRPr="001602E9">
        <w:rPr>
          <w:rFonts w:ascii="Arial" w:hAnsi="Arial" w:cs="Arial"/>
        </w:rPr>
        <w:t xml:space="preserve">e are being told that the Department of Public Expenditure and Reform are refusing </w:t>
      </w:r>
      <w:r w:rsidR="00FA2BBD" w:rsidRPr="001602E9">
        <w:rPr>
          <w:rFonts w:ascii="Arial" w:hAnsi="Arial" w:cs="Arial"/>
        </w:rPr>
        <w:t>it</w:t>
      </w:r>
      <w:r w:rsidR="00CE3467" w:rsidRPr="001602E9">
        <w:rPr>
          <w:rFonts w:ascii="Arial" w:hAnsi="Arial" w:cs="Arial"/>
        </w:rPr>
        <w:t xml:space="preserve">.  Now Minister I would be </w:t>
      </w:r>
      <w:r w:rsidR="00FA2BBD" w:rsidRPr="001602E9">
        <w:rPr>
          <w:rFonts w:ascii="Arial" w:hAnsi="Arial" w:cs="Arial"/>
        </w:rPr>
        <w:t>loath</w:t>
      </w:r>
      <w:r w:rsidR="00CE3467" w:rsidRPr="001602E9">
        <w:rPr>
          <w:rFonts w:ascii="Arial" w:hAnsi="Arial" w:cs="Arial"/>
        </w:rPr>
        <w:t xml:space="preserve"> to create a public spat between your </w:t>
      </w:r>
      <w:proofErr w:type="gramStart"/>
      <w:r w:rsidR="00CE3467" w:rsidRPr="001602E9">
        <w:rPr>
          <w:rFonts w:ascii="Arial" w:hAnsi="Arial" w:cs="Arial"/>
        </w:rPr>
        <w:t>Department</w:t>
      </w:r>
      <w:proofErr w:type="gramEnd"/>
      <w:r w:rsidR="00CE3467" w:rsidRPr="001602E9">
        <w:rPr>
          <w:rFonts w:ascii="Arial" w:hAnsi="Arial" w:cs="Arial"/>
        </w:rPr>
        <w:t xml:space="preserve"> and that of Minister Jack Chambers but Congress is clearly offering guidance is this regard</w:t>
      </w:r>
      <w:r w:rsidR="00FA5B44" w:rsidRPr="001602E9">
        <w:rPr>
          <w:rFonts w:ascii="Arial" w:hAnsi="Arial" w:cs="Arial"/>
        </w:rPr>
        <w:t>.</w:t>
      </w:r>
      <w:r w:rsidR="00CE3467" w:rsidRPr="001602E9">
        <w:rPr>
          <w:rFonts w:ascii="Arial" w:hAnsi="Arial" w:cs="Arial"/>
        </w:rPr>
        <w:t xml:space="preserve"> </w:t>
      </w:r>
      <w:r w:rsidR="00FA5B44" w:rsidRPr="001602E9">
        <w:rPr>
          <w:rFonts w:ascii="Arial" w:hAnsi="Arial" w:cs="Arial"/>
        </w:rPr>
        <w:t xml:space="preserve"> </w:t>
      </w:r>
      <w:r w:rsidR="00FA2BBD" w:rsidRPr="001602E9">
        <w:rPr>
          <w:rFonts w:ascii="Arial" w:hAnsi="Arial" w:cs="Arial"/>
        </w:rPr>
        <w:t xml:space="preserve">Let me put it plainly: educational policy cannot be dictated by spreadsheet veto. </w:t>
      </w:r>
      <w:r w:rsidR="00FA5B44" w:rsidRPr="001602E9">
        <w:rPr>
          <w:rFonts w:ascii="Arial" w:hAnsi="Arial" w:cs="Arial"/>
        </w:rPr>
        <w:t>W</w:t>
      </w:r>
      <w:r w:rsidR="00CE3467" w:rsidRPr="001602E9">
        <w:rPr>
          <w:rFonts w:ascii="Arial" w:hAnsi="Arial" w:cs="Arial"/>
        </w:rPr>
        <w:t>e will decide what we do in Higher and Further Education and DPER can examine spreadsheets and tabulate columns in Merrion street</w:t>
      </w:r>
      <w:r w:rsidR="00FA5B44" w:rsidRPr="001602E9">
        <w:rPr>
          <w:rFonts w:ascii="Arial" w:hAnsi="Arial" w:cs="Arial"/>
        </w:rPr>
        <w:t>.  W</w:t>
      </w:r>
      <w:r w:rsidR="00CE3467" w:rsidRPr="001602E9">
        <w:rPr>
          <w:rFonts w:ascii="Arial" w:hAnsi="Arial" w:cs="Arial"/>
        </w:rPr>
        <w:t xml:space="preserve">e will not </w:t>
      </w:r>
      <w:r w:rsidR="00FA5B44" w:rsidRPr="001602E9">
        <w:rPr>
          <w:rFonts w:ascii="Arial" w:hAnsi="Arial" w:cs="Arial"/>
        </w:rPr>
        <w:t xml:space="preserve">countenance their interference in what we do.  Educational outcomes and the </w:t>
      </w:r>
      <w:proofErr w:type="gramStart"/>
      <w:r w:rsidR="003C3DFF" w:rsidRPr="001602E9">
        <w:rPr>
          <w:rFonts w:ascii="Arial" w:hAnsi="Arial" w:cs="Arial"/>
        </w:rPr>
        <w:t>E</w:t>
      </w:r>
      <w:r w:rsidR="00FA5B44" w:rsidRPr="001602E9">
        <w:rPr>
          <w:rFonts w:ascii="Arial" w:hAnsi="Arial" w:cs="Arial"/>
        </w:rPr>
        <w:t>ducational</w:t>
      </w:r>
      <w:proofErr w:type="gramEnd"/>
      <w:r w:rsidR="00FA5B44" w:rsidRPr="001602E9">
        <w:rPr>
          <w:rFonts w:ascii="Arial" w:hAnsi="Arial" w:cs="Arial"/>
        </w:rPr>
        <w:t xml:space="preserve"> landscape of this country cannot be improved by civil servants who don’t understand the complexities of our sectors </w:t>
      </w:r>
      <w:r w:rsidR="00FA5B44" w:rsidRPr="001602E9">
        <w:rPr>
          <w:rFonts w:ascii="Arial" w:hAnsi="Arial" w:cs="Arial"/>
        </w:rPr>
        <w:lastRenderedPageBreak/>
        <w:t>hawkishly counting cents and pennies.</w:t>
      </w:r>
      <w:r w:rsidR="00FA2BBD" w:rsidRPr="001602E9">
        <w:rPr>
          <w:rFonts w:ascii="Arial" w:hAnsi="Arial" w:cs="Arial"/>
        </w:rPr>
        <w:t xml:space="preserve"> They may count the columns; we will count the consequences.</w:t>
      </w:r>
    </w:p>
    <w:p w14:paraId="0C591F54" w14:textId="760E3204" w:rsidR="00FA5B44" w:rsidRPr="001602E9" w:rsidRDefault="00FA5B44" w:rsidP="00B563E6">
      <w:pPr>
        <w:spacing w:line="480" w:lineRule="auto"/>
        <w:rPr>
          <w:rFonts w:ascii="Arial" w:hAnsi="Arial" w:cs="Arial"/>
        </w:rPr>
      </w:pPr>
      <w:r w:rsidRPr="001602E9">
        <w:rPr>
          <w:rFonts w:ascii="Arial" w:hAnsi="Arial" w:cs="Arial"/>
        </w:rPr>
        <w:t>Minister we also call upon your personal intervention in getting the bargaining units between the Department and the TUI for FE</w:t>
      </w:r>
      <w:r w:rsidR="00C3619C" w:rsidRPr="001602E9">
        <w:rPr>
          <w:rFonts w:ascii="Arial" w:hAnsi="Arial" w:cs="Arial"/>
        </w:rPr>
        <w:t xml:space="preserve">T </w:t>
      </w:r>
      <w:r w:rsidRPr="001602E9">
        <w:rPr>
          <w:rFonts w:ascii="Arial" w:hAnsi="Arial" w:cs="Arial"/>
        </w:rPr>
        <w:t xml:space="preserve">members </w:t>
      </w:r>
      <w:r w:rsidR="00C3619C" w:rsidRPr="001602E9">
        <w:rPr>
          <w:rFonts w:ascii="Arial" w:hAnsi="Arial" w:cs="Arial"/>
        </w:rPr>
        <w:t xml:space="preserve">forging agreements </w:t>
      </w:r>
      <w:r w:rsidRPr="001602E9">
        <w:rPr>
          <w:rFonts w:ascii="Arial" w:hAnsi="Arial" w:cs="Arial"/>
        </w:rPr>
        <w:t xml:space="preserve">and making progress for the </w:t>
      </w:r>
      <w:r w:rsidR="00552DD1" w:rsidRPr="001602E9">
        <w:rPr>
          <w:rFonts w:ascii="Arial" w:hAnsi="Arial" w:cs="Arial"/>
        </w:rPr>
        <w:t>delegates</w:t>
      </w:r>
      <w:r w:rsidRPr="001602E9">
        <w:rPr>
          <w:rFonts w:ascii="Arial" w:hAnsi="Arial" w:cs="Arial"/>
        </w:rPr>
        <w:t xml:space="preserve"> here today and deliver the monies due to them from </w:t>
      </w:r>
      <w:r w:rsidR="00552DD1" w:rsidRPr="001602E9">
        <w:rPr>
          <w:rFonts w:ascii="Arial" w:hAnsi="Arial" w:cs="Arial"/>
        </w:rPr>
        <w:t xml:space="preserve">the </w:t>
      </w:r>
      <w:proofErr w:type="gramStart"/>
      <w:r w:rsidR="00552DD1" w:rsidRPr="001602E9">
        <w:rPr>
          <w:rFonts w:ascii="Arial" w:hAnsi="Arial" w:cs="Arial"/>
        </w:rPr>
        <w:t>1st</w:t>
      </w:r>
      <w:proofErr w:type="gramEnd"/>
      <w:r w:rsidR="00552DD1" w:rsidRPr="001602E9">
        <w:rPr>
          <w:rFonts w:ascii="Arial" w:hAnsi="Arial" w:cs="Arial"/>
        </w:rPr>
        <w:t xml:space="preserve"> </w:t>
      </w:r>
      <w:r w:rsidRPr="001602E9">
        <w:rPr>
          <w:rFonts w:ascii="Arial" w:hAnsi="Arial" w:cs="Arial"/>
        </w:rPr>
        <w:t xml:space="preserve">September last year as a matter of </w:t>
      </w:r>
      <w:r w:rsidR="00552DD1" w:rsidRPr="001602E9">
        <w:rPr>
          <w:rFonts w:ascii="Arial" w:hAnsi="Arial" w:cs="Arial"/>
        </w:rPr>
        <w:t>absolute</w:t>
      </w:r>
      <w:r w:rsidRPr="001602E9">
        <w:rPr>
          <w:rFonts w:ascii="Arial" w:hAnsi="Arial" w:cs="Arial"/>
        </w:rPr>
        <w:t xml:space="preserve"> urgency.</w:t>
      </w:r>
      <w:r w:rsidR="00FA2BBD" w:rsidRPr="001602E9">
        <w:rPr>
          <w:rFonts w:ascii="Arial" w:hAnsi="Arial" w:cs="Arial"/>
        </w:rPr>
        <w:t xml:space="preserve"> Money delayed is respect denied.</w:t>
      </w:r>
    </w:p>
    <w:p w14:paraId="2A5D6C1A" w14:textId="77777777" w:rsidR="00A56953" w:rsidRPr="001602E9" w:rsidRDefault="00A56953" w:rsidP="00B563E6">
      <w:pPr>
        <w:spacing w:line="480" w:lineRule="auto"/>
        <w:rPr>
          <w:rFonts w:ascii="Arial" w:hAnsi="Arial" w:cs="Arial"/>
        </w:rPr>
      </w:pPr>
      <w:r w:rsidRPr="001602E9">
        <w:rPr>
          <w:rFonts w:ascii="Arial" w:hAnsi="Arial" w:cs="Arial"/>
        </w:rPr>
        <w:t>So, Minister, the ask from this Congress is now very simple.</w:t>
      </w:r>
    </w:p>
    <w:p w14:paraId="5D08FD4E" w14:textId="60799AC1" w:rsidR="00A56953" w:rsidRPr="001602E9" w:rsidRDefault="00A56953" w:rsidP="00B563E6">
      <w:pPr>
        <w:spacing w:line="480" w:lineRule="auto"/>
        <w:rPr>
          <w:rFonts w:ascii="Arial" w:hAnsi="Arial" w:cs="Arial"/>
        </w:rPr>
      </w:pPr>
      <w:r w:rsidRPr="001602E9">
        <w:rPr>
          <w:rFonts w:ascii="Arial" w:hAnsi="Arial" w:cs="Arial"/>
        </w:rPr>
        <w:t xml:space="preserve">Make national negotiation fora </w:t>
      </w:r>
      <w:proofErr w:type="gramStart"/>
      <w:r w:rsidRPr="001602E9">
        <w:rPr>
          <w:rFonts w:ascii="Arial" w:hAnsi="Arial" w:cs="Arial"/>
        </w:rPr>
        <w:t>work, or</w:t>
      </w:r>
      <w:proofErr w:type="gramEnd"/>
      <w:r w:rsidRPr="001602E9">
        <w:rPr>
          <w:rFonts w:ascii="Arial" w:hAnsi="Arial" w:cs="Arial"/>
        </w:rPr>
        <w:t xml:space="preserve"> stop pretending it is working. Progress nationally significant matters nationally. Issue nationally agreed circular letters. Deliver the pay that is due. Stop leaving members to fight the same battles institution by institution and ETB by ETB. Show, in actions rather than assurances, that your </w:t>
      </w:r>
      <w:proofErr w:type="gramStart"/>
      <w:r w:rsidRPr="001602E9">
        <w:rPr>
          <w:rFonts w:ascii="Arial" w:hAnsi="Arial" w:cs="Arial"/>
        </w:rPr>
        <w:t>Department</w:t>
      </w:r>
      <w:proofErr w:type="gramEnd"/>
      <w:r w:rsidRPr="001602E9">
        <w:rPr>
          <w:rFonts w:ascii="Arial" w:hAnsi="Arial" w:cs="Arial"/>
        </w:rPr>
        <w:t xml:space="preserve"> intends to govern this sector rather than merely comment</w:t>
      </w:r>
      <w:r w:rsidR="00A1087D" w:rsidRPr="001602E9">
        <w:rPr>
          <w:rFonts w:ascii="Arial" w:hAnsi="Arial" w:cs="Arial"/>
        </w:rPr>
        <w:t>ing</w:t>
      </w:r>
      <w:r w:rsidRPr="001602E9">
        <w:rPr>
          <w:rFonts w:ascii="Arial" w:hAnsi="Arial" w:cs="Arial"/>
        </w:rPr>
        <w:t xml:space="preserve"> on it. And recognise that the people delivering further and higher education in this country have already shown more patience and professionalism than any serious system should ask of them.</w:t>
      </w:r>
      <w:r w:rsidR="00FA2BBD" w:rsidRPr="001602E9">
        <w:rPr>
          <w:rFonts w:ascii="Arial" w:hAnsi="Arial" w:cs="Arial"/>
        </w:rPr>
        <w:t xml:space="preserve"> Commentary is not governance, and patience is not an infinite resource!</w:t>
      </w:r>
    </w:p>
    <w:p w14:paraId="57D75CA4" w14:textId="77777777" w:rsidR="00FA2BBD" w:rsidRPr="001602E9" w:rsidRDefault="00A56953" w:rsidP="00B563E6">
      <w:pPr>
        <w:spacing w:line="480" w:lineRule="auto"/>
        <w:rPr>
          <w:rFonts w:ascii="Arial" w:hAnsi="Arial" w:cs="Arial"/>
          <w:color w:val="000000"/>
        </w:rPr>
      </w:pPr>
      <w:r w:rsidRPr="001602E9">
        <w:rPr>
          <w:rFonts w:ascii="Arial" w:hAnsi="Arial" w:cs="Arial"/>
        </w:rPr>
        <w:t xml:space="preserve">In conclusion, Minister, vision without action is not enough. Fine words without real progress are not enough. It is not enough to say that this sector matters if the people who keep it going are not treated with respect and seriousness. Matters of national significance must be resolved nationally. Payments that are due must be paid. Proper answers must be given to the issues facing FET, adult education, Youthreach and third level. And above all, the delay, uncertainty and drift that have taken hold in the system must come to an end. The TUI will stand by its members. We will speak clearly. And if necessary, we will act boldly. </w:t>
      </w:r>
      <w:r w:rsidR="00FA2BBD" w:rsidRPr="001602E9">
        <w:rPr>
          <w:rFonts w:ascii="Arial" w:hAnsi="Arial" w:cs="Arial"/>
        </w:rPr>
        <w:t xml:space="preserve">Our members have waited long enough, </w:t>
      </w:r>
      <w:r w:rsidR="00FA2BBD" w:rsidRPr="001602E9">
        <w:rPr>
          <w:rFonts w:ascii="Arial" w:hAnsi="Arial" w:cs="Arial"/>
        </w:rPr>
        <w:lastRenderedPageBreak/>
        <w:t>carried enough and conceded enough. If this system will not change through goodwill and patience, then this union will force it to change through strength and solidarity.</w:t>
      </w:r>
    </w:p>
    <w:p w14:paraId="6986ECDF" w14:textId="3432C1B2" w:rsidR="00892F92" w:rsidRPr="001602E9" w:rsidRDefault="003C3DFF" w:rsidP="00B563E6">
      <w:pPr>
        <w:spacing w:line="480" w:lineRule="auto"/>
        <w:rPr>
          <w:rFonts w:ascii="Arial" w:hAnsi="Arial" w:cs="Arial"/>
        </w:rPr>
      </w:pPr>
      <w:r w:rsidRPr="001602E9">
        <w:rPr>
          <w:rFonts w:ascii="Arial" w:hAnsi="Arial" w:cs="Arial"/>
        </w:rPr>
        <w:t xml:space="preserve">Go </w:t>
      </w:r>
      <w:proofErr w:type="spellStart"/>
      <w:r w:rsidRPr="001602E9">
        <w:rPr>
          <w:rFonts w:ascii="Arial" w:hAnsi="Arial" w:cs="Arial"/>
        </w:rPr>
        <w:t>raibh</w:t>
      </w:r>
      <w:proofErr w:type="spellEnd"/>
      <w:r w:rsidRPr="001602E9">
        <w:rPr>
          <w:rFonts w:ascii="Arial" w:hAnsi="Arial" w:cs="Arial"/>
        </w:rPr>
        <w:t xml:space="preserve"> mile </w:t>
      </w:r>
      <w:proofErr w:type="spellStart"/>
      <w:r w:rsidRPr="001602E9">
        <w:rPr>
          <w:rFonts w:ascii="Arial" w:hAnsi="Arial" w:cs="Arial"/>
        </w:rPr>
        <w:t>maith</w:t>
      </w:r>
      <w:proofErr w:type="spellEnd"/>
      <w:r w:rsidRPr="001602E9">
        <w:rPr>
          <w:rFonts w:ascii="Arial" w:hAnsi="Arial" w:cs="Arial"/>
        </w:rPr>
        <w:t xml:space="preserve"> </w:t>
      </w:r>
      <w:proofErr w:type="spellStart"/>
      <w:r w:rsidRPr="001602E9">
        <w:rPr>
          <w:rFonts w:ascii="Arial" w:hAnsi="Arial" w:cs="Arial"/>
        </w:rPr>
        <w:t>agaibh</w:t>
      </w:r>
      <w:proofErr w:type="spellEnd"/>
      <w:r w:rsidR="00A56953" w:rsidRPr="001602E9">
        <w:rPr>
          <w:rFonts w:ascii="Arial" w:hAnsi="Arial" w:cs="Arial"/>
        </w:rPr>
        <w:t>.</w:t>
      </w:r>
    </w:p>
    <w:sectPr w:rsidR="00892F92" w:rsidRPr="001602E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E79B" w14:textId="77777777" w:rsidR="0087541F" w:rsidRDefault="0087541F" w:rsidP="00C3619C">
      <w:pPr>
        <w:spacing w:after="0" w:line="240" w:lineRule="auto"/>
      </w:pPr>
      <w:r>
        <w:separator/>
      </w:r>
    </w:p>
  </w:endnote>
  <w:endnote w:type="continuationSeparator" w:id="0">
    <w:p w14:paraId="597BF2D2" w14:textId="77777777" w:rsidR="0087541F" w:rsidRDefault="0087541F" w:rsidP="00C3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7059"/>
      <w:docPartObj>
        <w:docPartGallery w:val="Page Numbers (Bottom of Page)"/>
        <w:docPartUnique/>
      </w:docPartObj>
    </w:sdtPr>
    <w:sdtEndPr>
      <w:rPr>
        <w:noProof/>
      </w:rPr>
    </w:sdtEndPr>
    <w:sdtContent>
      <w:p w14:paraId="1D7D45D6" w14:textId="40EDF0F8" w:rsidR="00C3619C" w:rsidRDefault="00C361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09236" w14:textId="77777777" w:rsidR="00C3619C" w:rsidRDefault="00C3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6936" w14:textId="77777777" w:rsidR="0087541F" w:rsidRDefault="0087541F" w:rsidP="00C3619C">
      <w:pPr>
        <w:spacing w:after="0" w:line="240" w:lineRule="auto"/>
      </w:pPr>
      <w:r>
        <w:separator/>
      </w:r>
    </w:p>
  </w:footnote>
  <w:footnote w:type="continuationSeparator" w:id="0">
    <w:p w14:paraId="1984F5B9" w14:textId="77777777" w:rsidR="0087541F" w:rsidRDefault="0087541F" w:rsidP="00C361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3"/>
    <w:rsid w:val="000D3AD8"/>
    <w:rsid w:val="001602E9"/>
    <w:rsid w:val="00220334"/>
    <w:rsid w:val="0024136B"/>
    <w:rsid w:val="002964C4"/>
    <w:rsid w:val="00353E33"/>
    <w:rsid w:val="003C3DFF"/>
    <w:rsid w:val="003E3FC0"/>
    <w:rsid w:val="0044002F"/>
    <w:rsid w:val="00552DD1"/>
    <w:rsid w:val="006635F8"/>
    <w:rsid w:val="006E3AFD"/>
    <w:rsid w:val="00812E6C"/>
    <w:rsid w:val="0087541F"/>
    <w:rsid w:val="00892F92"/>
    <w:rsid w:val="00926903"/>
    <w:rsid w:val="00955443"/>
    <w:rsid w:val="00992F02"/>
    <w:rsid w:val="009B182D"/>
    <w:rsid w:val="00A1087D"/>
    <w:rsid w:val="00A44046"/>
    <w:rsid w:val="00A56953"/>
    <w:rsid w:val="00A913E7"/>
    <w:rsid w:val="00AF545F"/>
    <w:rsid w:val="00B14B4B"/>
    <w:rsid w:val="00B563E6"/>
    <w:rsid w:val="00BE539E"/>
    <w:rsid w:val="00BF400A"/>
    <w:rsid w:val="00C3619C"/>
    <w:rsid w:val="00C471C0"/>
    <w:rsid w:val="00C5634F"/>
    <w:rsid w:val="00C72A6B"/>
    <w:rsid w:val="00CB6848"/>
    <w:rsid w:val="00CE3467"/>
    <w:rsid w:val="00D02442"/>
    <w:rsid w:val="00D24278"/>
    <w:rsid w:val="00D60104"/>
    <w:rsid w:val="00E93C56"/>
    <w:rsid w:val="00F33411"/>
    <w:rsid w:val="00F72D14"/>
    <w:rsid w:val="00FA2BBD"/>
    <w:rsid w:val="00FA5B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C21C"/>
  <w15:chartTrackingRefBased/>
  <w15:docId w15:val="{E3651A0F-A557-46A2-B3A9-A295E956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953"/>
    <w:rPr>
      <w:rFonts w:eastAsiaTheme="majorEastAsia" w:cstheme="majorBidi"/>
      <w:color w:val="272727" w:themeColor="text1" w:themeTint="D8"/>
    </w:rPr>
  </w:style>
  <w:style w:type="paragraph" w:styleId="Title">
    <w:name w:val="Title"/>
    <w:basedOn w:val="Normal"/>
    <w:next w:val="Normal"/>
    <w:link w:val="TitleChar"/>
    <w:uiPriority w:val="10"/>
    <w:qFormat/>
    <w:rsid w:val="00A56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953"/>
    <w:pPr>
      <w:spacing w:before="160"/>
      <w:jc w:val="center"/>
    </w:pPr>
    <w:rPr>
      <w:i/>
      <w:iCs/>
      <w:color w:val="404040" w:themeColor="text1" w:themeTint="BF"/>
    </w:rPr>
  </w:style>
  <w:style w:type="character" w:customStyle="1" w:styleId="QuoteChar">
    <w:name w:val="Quote Char"/>
    <w:basedOn w:val="DefaultParagraphFont"/>
    <w:link w:val="Quote"/>
    <w:uiPriority w:val="29"/>
    <w:rsid w:val="00A56953"/>
    <w:rPr>
      <w:i/>
      <w:iCs/>
      <w:color w:val="404040" w:themeColor="text1" w:themeTint="BF"/>
    </w:rPr>
  </w:style>
  <w:style w:type="paragraph" w:styleId="ListParagraph">
    <w:name w:val="List Paragraph"/>
    <w:basedOn w:val="Normal"/>
    <w:uiPriority w:val="34"/>
    <w:qFormat/>
    <w:rsid w:val="00A56953"/>
    <w:pPr>
      <w:ind w:left="720"/>
      <w:contextualSpacing/>
    </w:pPr>
  </w:style>
  <w:style w:type="character" w:styleId="IntenseEmphasis">
    <w:name w:val="Intense Emphasis"/>
    <w:basedOn w:val="DefaultParagraphFont"/>
    <w:uiPriority w:val="21"/>
    <w:qFormat/>
    <w:rsid w:val="00A56953"/>
    <w:rPr>
      <w:i/>
      <w:iCs/>
      <w:color w:val="0F4761" w:themeColor="accent1" w:themeShade="BF"/>
    </w:rPr>
  </w:style>
  <w:style w:type="paragraph" w:styleId="IntenseQuote">
    <w:name w:val="Intense Quote"/>
    <w:basedOn w:val="Normal"/>
    <w:next w:val="Normal"/>
    <w:link w:val="IntenseQuoteChar"/>
    <w:uiPriority w:val="30"/>
    <w:qFormat/>
    <w:rsid w:val="00A5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953"/>
    <w:rPr>
      <w:i/>
      <w:iCs/>
      <w:color w:val="0F4761" w:themeColor="accent1" w:themeShade="BF"/>
    </w:rPr>
  </w:style>
  <w:style w:type="character" w:styleId="IntenseReference">
    <w:name w:val="Intense Reference"/>
    <w:basedOn w:val="DefaultParagraphFont"/>
    <w:uiPriority w:val="32"/>
    <w:qFormat/>
    <w:rsid w:val="00A56953"/>
    <w:rPr>
      <w:b/>
      <w:bCs/>
      <w:smallCaps/>
      <w:color w:val="0F4761" w:themeColor="accent1" w:themeShade="BF"/>
      <w:spacing w:val="5"/>
    </w:rPr>
  </w:style>
  <w:style w:type="paragraph" w:styleId="Revision">
    <w:name w:val="Revision"/>
    <w:hidden/>
    <w:uiPriority w:val="99"/>
    <w:semiHidden/>
    <w:rsid w:val="00FA2BBD"/>
    <w:pPr>
      <w:spacing w:after="0" w:line="240" w:lineRule="auto"/>
    </w:pPr>
  </w:style>
  <w:style w:type="character" w:styleId="CommentReference">
    <w:name w:val="annotation reference"/>
    <w:basedOn w:val="DefaultParagraphFont"/>
    <w:uiPriority w:val="99"/>
    <w:semiHidden/>
    <w:unhideWhenUsed/>
    <w:rsid w:val="00FA2BBD"/>
    <w:rPr>
      <w:sz w:val="16"/>
      <w:szCs w:val="16"/>
    </w:rPr>
  </w:style>
  <w:style w:type="paragraph" w:styleId="CommentText">
    <w:name w:val="annotation text"/>
    <w:basedOn w:val="Normal"/>
    <w:link w:val="CommentTextChar"/>
    <w:uiPriority w:val="99"/>
    <w:semiHidden/>
    <w:unhideWhenUsed/>
    <w:rsid w:val="00FA2BBD"/>
    <w:pPr>
      <w:spacing w:line="240" w:lineRule="auto"/>
    </w:pPr>
    <w:rPr>
      <w:sz w:val="20"/>
      <w:szCs w:val="20"/>
    </w:rPr>
  </w:style>
  <w:style w:type="character" w:customStyle="1" w:styleId="CommentTextChar">
    <w:name w:val="Comment Text Char"/>
    <w:basedOn w:val="DefaultParagraphFont"/>
    <w:link w:val="CommentText"/>
    <w:uiPriority w:val="99"/>
    <w:semiHidden/>
    <w:rsid w:val="00FA2BBD"/>
    <w:rPr>
      <w:sz w:val="20"/>
      <w:szCs w:val="20"/>
    </w:rPr>
  </w:style>
  <w:style w:type="paragraph" w:styleId="CommentSubject">
    <w:name w:val="annotation subject"/>
    <w:basedOn w:val="CommentText"/>
    <w:next w:val="CommentText"/>
    <w:link w:val="CommentSubjectChar"/>
    <w:uiPriority w:val="99"/>
    <w:semiHidden/>
    <w:unhideWhenUsed/>
    <w:rsid w:val="00FA2BBD"/>
    <w:rPr>
      <w:b/>
      <w:bCs/>
    </w:rPr>
  </w:style>
  <w:style w:type="character" w:customStyle="1" w:styleId="CommentSubjectChar">
    <w:name w:val="Comment Subject Char"/>
    <w:basedOn w:val="CommentTextChar"/>
    <w:link w:val="CommentSubject"/>
    <w:uiPriority w:val="99"/>
    <w:semiHidden/>
    <w:rsid w:val="00FA2BBD"/>
    <w:rPr>
      <w:b/>
      <w:bCs/>
      <w:sz w:val="20"/>
      <w:szCs w:val="20"/>
    </w:rPr>
  </w:style>
  <w:style w:type="paragraph" w:styleId="NormalWeb">
    <w:name w:val="Normal (Web)"/>
    <w:basedOn w:val="Normal"/>
    <w:uiPriority w:val="99"/>
    <w:unhideWhenUsed/>
    <w:rsid w:val="00AF54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F545F"/>
  </w:style>
  <w:style w:type="paragraph" w:customStyle="1" w:styleId="Default">
    <w:name w:val="Default"/>
    <w:rsid w:val="00AF545F"/>
    <w:pPr>
      <w:autoSpaceDE w:val="0"/>
      <w:autoSpaceDN w:val="0"/>
      <w:adjustRightInd w:val="0"/>
      <w:spacing w:after="0" w:line="240" w:lineRule="auto"/>
    </w:pPr>
    <w:rPr>
      <w:rFonts w:ascii="Arial" w:hAnsi="Arial" w:cs="Arial"/>
      <w:color w:val="000000"/>
      <w:kern w:val="0"/>
      <w:lang w:val="en-GB"/>
    </w:rPr>
  </w:style>
  <w:style w:type="paragraph" w:styleId="Header">
    <w:name w:val="header"/>
    <w:basedOn w:val="Normal"/>
    <w:link w:val="HeaderChar"/>
    <w:uiPriority w:val="99"/>
    <w:unhideWhenUsed/>
    <w:rsid w:val="00C36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19C"/>
  </w:style>
  <w:style w:type="paragraph" w:styleId="Footer">
    <w:name w:val="footer"/>
    <w:basedOn w:val="Normal"/>
    <w:link w:val="FooterChar"/>
    <w:uiPriority w:val="99"/>
    <w:unhideWhenUsed/>
    <w:rsid w:val="00C36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dc:creator>
  <cp:keywords/>
  <dc:description/>
  <cp:lastModifiedBy>cgriffin</cp:lastModifiedBy>
  <cp:revision>3</cp:revision>
  <dcterms:created xsi:type="dcterms:W3CDTF">2026-04-07T13:14:00Z</dcterms:created>
  <dcterms:modified xsi:type="dcterms:W3CDTF">2026-04-08T15:01:00Z</dcterms:modified>
</cp:coreProperties>
</file>