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F85E0" w14:textId="77777777" w:rsidR="00F05E3B" w:rsidRDefault="00F05E3B" w:rsidP="00F05E3B">
      <w:pPr>
        <w:pStyle w:val="Heading1"/>
        <w:rPr>
          <w:rFonts w:ascii="Calibri" w:hAnsi="Calibri" w:cs="Calibri"/>
          <w:b/>
          <w:bCs/>
          <w:color w:val="002060"/>
          <w:sz w:val="32"/>
          <w:szCs w:val="32"/>
          <w:lang w:val="en-GB"/>
        </w:rPr>
      </w:pPr>
    </w:p>
    <w:p w14:paraId="54DA40C0" w14:textId="77777777" w:rsidR="00F05E3B" w:rsidRDefault="00F05E3B" w:rsidP="00F05E3B">
      <w:pPr>
        <w:pStyle w:val="Heading1"/>
        <w:rPr>
          <w:rFonts w:ascii="Calibri" w:hAnsi="Calibri" w:cs="Calibri"/>
          <w:b/>
          <w:bCs/>
          <w:color w:val="002060"/>
          <w:sz w:val="32"/>
          <w:szCs w:val="32"/>
          <w:lang w:val="en-GB"/>
        </w:rPr>
      </w:pPr>
    </w:p>
    <w:p w14:paraId="7E8E5913" w14:textId="77777777" w:rsidR="00AB2258" w:rsidRDefault="00AB2258" w:rsidP="00AB2258">
      <w:pPr>
        <w:rPr>
          <w:lang w:val="en-GB"/>
        </w:rPr>
      </w:pPr>
    </w:p>
    <w:p w14:paraId="2442AD6C" w14:textId="77777777" w:rsidR="00AB2258" w:rsidRDefault="00AB2258" w:rsidP="00AB2258">
      <w:pPr>
        <w:rPr>
          <w:lang w:val="en-GB"/>
        </w:rPr>
      </w:pPr>
    </w:p>
    <w:p w14:paraId="0707FB78" w14:textId="77777777" w:rsidR="00AB2258" w:rsidRDefault="00AB2258" w:rsidP="00AB2258">
      <w:pPr>
        <w:rPr>
          <w:lang w:val="en-GB"/>
        </w:rPr>
      </w:pPr>
    </w:p>
    <w:p w14:paraId="31C50A15" w14:textId="77777777" w:rsidR="00AB2258" w:rsidRDefault="00AB2258" w:rsidP="00AB2258">
      <w:pPr>
        <w:rPr>
          <w:lang w:val="en-GB"/>
        </w:rPr>
      </w:pPr>
    </w:p>
    <w:p w14:paraId="512FF227" w14:textId="77777777" w:rsidR="00AB2258" w:rsidRPr="00AB2258" w:rsidRDefault="00AB2258" w:rsidP="00AB2258">
      <w:pPr>
        <w:rPr>
          <w:lang w:val="en-GB"/>
        </w:rPr>
      </w:pPr>
    </w:p>
    <w:p w14:paraId="2D3C8FA9" w14:textId="77777777" w:rsidR="00535C85" w:rsidRDefault="00F05E3B" w:rsidP="00F05E3B">
      <w:pPr>
        <w:pStyle w:val="Heading1"/>
        <w:jc w:val="center"/>
        <w:rPr>
          <w:rFonts w:ascii="Calibri" w:hAnsi="Calibri" w:cs="Calibri"/>
          <w:b/>
          <w:bCs/>
          <w:color w:val="002060"/>
          <w:sz w:val="36"/>
          <w:szCs w:val="36"/>
          <w:lang w:val="en-GB"/>
        </w:rPr>
      </w:pPr>
      <w:r w:rsidRPr="00F05E3B">
        <w:rPr>
          <w:rFonts w:ascii="Calibri" w:hAnsi="Calibri" w:cs="Calibri"/>
          <w:b/>
          <w:bCs/>
          <w:color w:val="002060"/>
          <w:sz w:val="36"/>
          <w:szCs w:val="36"/>
          <w:lang w:val="en-GB"/>
        </w:rPr>
        <w:t xml:space="preserve">TUI President’s Address to Minister for DFHERIS, </w:t>
      </w:r>
    </w:p>
    <w:p w14:paraId="18E547A8" w14:textId="177CE3D1" w:rsidR="00F05E3B" w:rsidRPr="00F05E3B" w:rsidRDefault="00F05E3B" w:rsidP="00F05E3B">
      <w:pPr>
        <w:pStyle w:val="Heading1"/>
        <w:jc w:val="center"/>
        <w:rPr>
          <w:rFonts w:ascii="Calibri" w:hAnsi="Calibri" w:cs="Calibri"/>
          <w:b/>
          <w:bCs/>
          <w:color w:val="002060"/>
          <w:sz w:val="36"/>
          <w:szCs w:val="36"/>
          <w:lang w:val="en-GB"/>
        </w:rPr>
      </w:pPr>
      <w:r w:rsidRPr="00F05E3B">
        <w:rPr>
          <w:rFonts w:ascii="Calibri" w:hAnsi="Calibri" w:cs="Calibri"/>
          <w:b/>
          <w:bCs/>
          <w:color w:val="002060"/>
          <w:sz w:val="36"/>
          <w:szCs w:val="36"/>
          <w:lang w:val="en-GB"/>
        </w:rPr>
        <w:t>James Lawless, TD</w:t>
      </w:r>
    </w:p>
    <w:p w14:paraId="16ECD2CD" w14:textId="77777777" w:rsidR="00F05E3B" w:rsidRDefault="00F05E3B" w:rsidP="00F05E3B">
      <w:pPr>
        <w:rPr>
          <w:lang w:val="en-GB"/>
        </w:rPr>
      </w:pPr>
    </w:p>
    <w:p w14:paraId="73971D22" w14:textId="2A25119C" w:rsidR="00F05E3B" w:rsidRDefault="00AB2258" w:rsidP="00AB2258">
      <w:pPr>
        <w:jc w:val="center"/>
        <w:rPr>
          <w:rFonts w:ascii="Calibri" w:eastAsiaTheme="majorEastAsia" w:hAnsi="Calibri" w:cs="Calibri"/>
          <w:b/>
          <w:bCs/>
          <w:color w:val="002060"/>
          <w:sz w:val="32"/>
          <w:szCs w:val="32"/>
          <w:lang w:val="en-GB"/>
        </w:rPr>
      </w:pPr>
      <w:r>
        <w:rPr>
          <w:rFonts w:ascii="Calibri" w:eastAsiaTheme="majorEastAsia" w:hAnsi="Calibri" w:cs="Calibri"/>
          <w:b/>
          <w:bCs/>
          <w:noProof/>
          <w:color w:val="002060"/>
          <w:sz w:val="32"/>
          <w:szCs w:val="32"/>
          <w:lang w:val="en-GB"/>
        </w:rPr>
        <w:drawing>
          <wp:inline distT="0" distB="0" distL="0" distR="0" wp14:anchorId="6B216676" wp14:editId="4BD9BB59">
            <wp:extent cx="1447800" cy="1473200"/>
            <wp:effectExtent l="0" t="0" r="0" b="0"/>
            <wp:docPr id="1579472145"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472145" name="Picture 1" descr="A blue and white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800" cy="1473200"/>
                    </a:xfrm>
                    <a:prstGeom prst="rect">
                      <a:avLst/>
                    </a:prstGeom>
                  </pic:spPr>
                </pic:pic>
              </a:graphicData>
            </a:graphic>
          </wp:inline>
        </w:drawing>
      </w:r>
    </w:p>
    <w:p w14:paraId="6682B430" w14:textId="77777777" w:rsidR="00AB2258" w:rsidRPr="00F05E3B" w:rsidRDefault="00AB2258" w:rsidP="00AB2258">
      <w:pPr>
        <w:jc w:val="center"/>
        <w:rPr>
          <w:rFonts w:ascii="Calibri" w:eastAsiaTheme="majorEastAsia" w:hAnsi="Calibri" w:cs="Calibri"/>
          <w:b/>
          <w:bCs/>
          <w:color w:val="002060"/>
          <w:sz w:val="32"/>
          <w:szCs w:val="32"/>
          <w:lang w:val="en-GB"/>
        </w:rPr>
      </w:pPr>
    </w:p>
    <w:p w14:paraId="12CFB34E" w14:textId="5FBD2BEB" w:rsidR="00F05E3B" w:rsidRPr="00F05E3B" w:rsidRDefault="00F05E3B" w:rsidP="00F05E3B">
      <w:pPr>
        <w:ind w:left="2160" w:firstLine="720"/>
        <w:rPr>
          <w:rFonts w:ascii="Calibri" w:eastAsiaTheme="majorEastAsia" w:hAnsi="Calibri" w:cs="Calibri"/>
          <w:b/>
          <w:bCs/>
          <w:color w:val="002060"/>
          <w:sz w:val="32"/>
          <w:szCs w:val="32"/>
          <w:lang w:val="en-GB"/>
        </w:rPr>
      </w:pPr>
      <w:r w:rsidRPr="00F05E3B">
        <w:rPr>
          <w:rFonts w:ascii="Calibri" w:eastAsiaTheme="majorEastAsia" w:hAnsi="Calibri" w:cs="Calibri"/>
          <w:b/>
          <w:bCs/>
          <w:color w:val="002060"/>
          <w:sz w:val="32"/>
          <w:szCs w:val="32"/>
          <w:lang w:val="en-GB"/>
        </w:rPr>
        <w:t>David Waters, TUI President</w:t>
      </w:r>
    </w:p>
    <w:p w14:paraId="02F15472" w14:textId="77777777" w:rsidR="00F05E3B" w:rsidRDefault="00F05E3B" w:rsidP="00F05E3B">
      <w:pPr>
        <w:ind w:left="2160" w:firstLine="720"/>
        <w:rPr>
          <w:rFonts w:ascii="Calibri" w:eastAsiaTheme="majorEastAsia" w:hAnsi="Calibri" w:cs="Calibri"/>
          <w:b/>
          <w:bCs/>
          <w:color w:val="002060"/>
          <w:sz w:val="32"/>
          <w:szCs w:val="32"/>
          <w:lang w:val="en-GB"/>
        </w:rPr>
      </w:pPr>
    </w:p>
    <w:p w14:paraId="08EF06EE" w14:textId="28529380" w:rsidR="00F05E3B" w:rsidRDefault="00F05E3B" w:rsidP="00F05E3B">
      <w:pPr>
        <w:ind w:left="2160" w:firstLine="720"/>
        <w:rPr>
          <w:rFonts w:ascii="Calibri" w:eastAsiaTheme="majorEastAsia" w:hAnsi="Calibri" w:cs="Calibri"/>
          <w:b/>
          <w:bCs/>
          <w:color w:val="002060"/>
          <w:sz w:val="32"/>
          <w:szCs w:val="32"/>
          <w:lang w:val="en-GB"/>
        </w:rPr>
      </w:pPr>
      <w:r w:rsidRPr="00F05E3B">
        <w:rPr>
          <w:rFonts w:ascii="Calibri" w:eastAsiaTheme="majorEastAsia" w:hAnsi="Calibri" w:cs="Calibri"/>
          <w:b/>
          <w:bCs/>
          <w:color w:val="002060"/>
          <w:sz w:val="32"/>
          <w:szCs w:val="32"/>
          <w:lang w:val="en-GB"/>
        </w:rPr>
        <w:t>Tuesday 22nd April 2025</w:t>
      </w:r>
    </w:p>
    <w:p w14:paraId="32AFE687" w14:textId="77777777" w:rsidR="00AB2258" w:rsidRDefault="00AB2258" w:rsidP="00F05E3B">
      <w:pPr>
        <w:ind w:left="2160" w:firstLine="720"/>
        <w:rPr>
          <w:rFonts w:ascii="Calibri" w:eastAsiaTheme="majorEastAsia" w:hAnsi="Calibri" w:cs="Calibri"/>
          <w:b/>
          <w:bCs/>
          <w:color w:val="002060"/>
          <w:sz w:val="32"/>
          <w:szCs w:val="32"/>
          <w:lang w:val="en-GB"/>
        </w:rPr>
      </w:pPr>
    </w:p>
    <w:p w14:paraId="1E7F9308" w14:textId="77777777" w:rsidR="00AB2258" w:rsidRDefault="00AB2258" w:rsidP="00F05E3B">
      <w:pPr>
        <w:ind w:left="2160" w:firstLine="720"/>
        <w:rPr>
          <w:rFonts w:ascii="Calibri" w:eastAsiaTheme="majorEastAsia" w:hAnsi="Calibri" w:cs="Calibri"/>
          <w:b/>
          <w:bCs/>
          <w:color w:val="002060"/>
          <w:sz w:val="32"/>
          <w:szCs w:val="32"/>
          <w:lang w:val="en-GB"/>
        </w:rPr>
      </w:pPr>
    </w:p>
    <w:p w14:paraId="4F760955" w14:textId="77777777" w:rsidR="00AB2258" w:rsidRDefault="00AB2258" w:rsidP="00F05E3B">
      <w:pPr>
        <w:ind w:left="2160" w:firstLine="720"/>
        <w:rPr>
          <w:rFonts w:ascii="Calibri" w:eastAsiaTheme="majorEastAsia" w:hAnsi="Calibri" w:cs="Calibri"/>
          <w:b/>
          <w:bCs/>
          <w:color w:val="002060"/>
          <w:sz w:val="32"/>
          <w:szCs w:val="32"/>
          <w:lang w:val="en-GB"/>
        </w:rPr>
      </w:pPr>
    </w:p>
    <w:p w14:paraId="04C2B471" w14:textId="77777777" w:rsidR="00F05E3B" w:rsidRDefault="00F05E3B" w:rsidP="00F05E3B">
      <w:pPr>
        <w:ind w:left="2160" w:firstLine="720"/>
        <w:rPr>
          <w:rFonts w:ascii="Calibri" w:eastAsiaTheme="majorEastAsia" w:hAnsi="Calibri" w:cs="Calibri"/>
          <w:b/>
          <w:bCs/>
          <w:color w:val="002060"/>
          <w:sz w:val="32"/>
          <w:szCs w:val="32"/>
          <w:lang w:val="en-GB"/>
        </w:rPr>
      </w:pPr>
    </w:p>
    <w:p w14:paraId="232EFE57" w14:textId="77777777" w:rsidR="00F05E3B" w:rsidRPr="00F05E3B" w:rsidRDefault="00F05E3B" w:rsidP="00F05E3B">
      <w:pPr>
        <w:ind w:left="2160" w:firstLine="720"/>
        <w:rPr>
          <w:rFonts w:ascii="Calibri" w:eastAsiaTheme="majorEastAsia" w:hAnsi="Calibri" w:cs="Calibri"/>
          <w:b/>
          <w:bCs/>
          <w:color w:val="002060"/>
          <w:sz w:val="32"/>
          <w:szCs w:val="32"/>
          <w:lang w:val="en-GB"/>
        </w:rPr>
      </w:pPr>
    </w:p>
    <w:p w14:paraId="3D717D46" w14:textId="6CC21E4A" w:rsidR="005068A3" w:rsidRPr="00F05E3B" w:rsidRDefault="00697EB9" w:rsidP="005068A3">
      <w:pPr>
        <w:pStyle w:val="Heading1"/>
        <w:rPr>
          <w:rFonts w:ascii="Calibri" w:hAnsi="Calibri" w:cs="Calibri"/>
          <w:b/>
          <w:bCs/>
          <w:color w:val="002060"/>
          <w:sz w:val="32"/>
          <w:szCs w:val="32"/>
          <w:lang w:val="en-GB"/>
        </w:rPr>
      </w:pPr>
      <w:r w:rsidRPr="00F05E3B">
        <w:rPr>
          <w:rFonts w:ascii="Calibri" w:hAnsi="Calibri" w:cs="Calibri"/>
          <w:b/>
          <w:bCs/>
          <w:color w:val="002060"/>
          <w:sz w:val="32"/>
          <w:szCs w:val="32"/>
          <w:lang w:val="en-GB"/>
        </w:rPr>
        <w:lastRenderedPageBreak/>
        <w:t xml:space="preserve">President’s Address </w:t>
      </w:r>
      <w:r w:rsidR="005068A3" w:rsidRPr="00F05E3B">
        <w:rPr>
          <w:rFonts w:ascii="Calibri" w:hAnsi="Calibri" w:cs="Calibri"/>
          <w:b/>
          <w:bCs/>
          <w:color w:val="002060"/>
          <w:sz w:val="32"/>
          <w:szCs w:val="32"/>
          <w:lang w:val="en-GB"/>
        </w:rPr>
        <w:t>to Minister for DFHERIS, James Lawless</w:t>
      </w:r>
      <w:r w:rsidRPr="00F05E3B">
        <w:rPr>
          <w:rFonts w:ascii="Calibri" w:hAnsi="Calibri" w:cs="Calibri"/>
          <w:b/>
          <w:bCs/>
          <w:color w:val="002060"/>
          <w:sz w:val="32"/>
          <w:szCs w:val="32"/>
          <w:lang w:val="en-GB"/>
        </w:rPr>
        <w:t>, TD</w:t>
      </w:r>
    </w:p>
    <w:p w14:paraId="45DFBD92" w14:textId="77777777" w:rsidR="005068A3" w:rsidRPr="00F05E3B" w:rsidRDefault="005068A3" w:rsidP="005068A3">
      <w:pPr>
        <w:rPr>
          <w:rFonts w:ascii="Calibri" w:hAnsi="Calibri" w:cs="Calibri"/>
          <w:lang w:val="en-GB"/>
        </w:rPr>
      </w:pPr>
    </w:p>
    <w:p w14:paraId="333D5D0A" w14:textId="45FE729D" w:rsidR="00B84FF2" w:rsidRPr="00F05E3B" w:rsidRDefault="005068A3" w:rsidP="000551D2">
      <w:pPr>
        <w:spacing w:line="480" w:lineRule="auto"/>
        <w:rPr>
          <w:rFonts w:ascii="Calibri" w:hAnsi="Calibri" w:cs="Calibri"/>
          <w:sz w:val="28"/>
          <w:szCs w:val="28"/>
          <w:lang w:val="en-GB"/>
        </w:rPr>
      </w:pPr>
      <w:r w:rsidRPr="00F05E3B">
        <w:rPr>
          <w:rFonts w:ascii="Calibri" w:hAnsi="Calibri" w:cs="Calibri"/>
          <w:sz w:val="28"/>
          <w:szCs w:val="28"/>
          <w:lang w:val="en-GB"/>
        </w:rPr>
        <w:t>Thank you, Minister,</w:t>
      </w:r>
      <w:r w:rsidR="000551D2" w:rsidRPr="00F05E3B">
        <w:rPr>
          <w:rFonts w:ascii="Calibri" w:hAnsi="Calibri" w:cs="Calibri"/>
          <w:sz w:val="28"/>
          <w:szCs w:val="28"/>
          <w:lang w:val="en-GB"/>
        </w:rPr>
        <w:t xml:space="preserve"> I would first</w:t>
      </w:r>
      <w:r w:rsidR="00B84FF2" w:rsidRPr="00F05E3B">
        <w:rPr>
          <w:rFonts w:ascii="Calibri" w:hAnsi="Calibri" w:cs="Calibri"/>
          <w:sz w:val="28"/>
          <w:szCs w:val="28"/>
          <w:lang w:val="en-GB"/>
        </w:rPr>
        <w:t>ly</w:t>
      </w:r>
      <w:r w:rsidR="000551D2" w:rsidRPr="00F05E3B">
        <w:rPr>
          <w:rFonts w:ascii="Calibri" w:hAnsi="Calibri" w:cs="Calibri"/>
          <w:sz w:val="28"/>
          <w:szCs w:val="28"/>
          <w:lang w:val="en-GB"/>
        </w:rPr>
        <w:t xml:space="preserve"> like to welcome you and your Department</w:t>
      </w:r>
      <w:r w:rsidR="00F63371" w:rsidRPr="00F05E3B">
        <w:rPr>
          <w:rFonts w:ascii="Calibri" w:hAnsi="Calibri" w:cs="Calibri"/>
          <w:sz w:val="28"/>
          <w:szCs w:val="28"/>
          <w:lang w:val="en-GB"/>
        </w:rPr>
        <w:t xml:space="preserve">’s officials </w:t>
      </w:r>
      <w:r w:rsidR="000551D2" w:rsidRPr="00F05E3B">
        <w:rPr>
          <w:rFonts w:ascii="Calibri" w:hAnsi="Calibri" w:cs="Calibri"/>
          <w:sz w:val="28"/>
          <w:szCs w:val="28"/>
          <w:lang w:val="en-GB"/>
        </w:rPr>
        <w:t>to TUI Annual Congress</w:t>
      </w:r>
      <w:r w:rsidR="00B84FF2" w:rsidRPr="00F05E3B">
        <w:rPr>
          <w:rFonts w:ascii="Calibri" w:hAnsi="Calibri" w:cs="Calibri"/>
          <w:sz w:val="28"/>
          <w:szCs w:val="28"/>
          <w:lang w:val="en-GB"/>
        </w:rPr>
        <w:t xml:space="preserve"> and to congratulate you on your recent appointment as Minister for Further and Higher Education, Research, Innovation and Science. </w:t>
      </w:r>
    </w:p>
    <w:p w14:paraId="76E55730" w14:textId="77777777" w:rsidR="00B84FF2" w:rsidRPr="00F05E3B" w:rsidRDefault="00B84FF2" w:rsidP="000551D2">
      <w:pPr>
        <w:spacing w:line="480" w:lineRule="auto"/>
        <w:rPr>
          <w:rFonts w:ascii="Calibri" w:hAnsi="Calibri" w:cs="Calibri"/>
          <w:sz w:val="28"/>
          <w:szCs w:val="28"/>
          <w:lang w:val="en-GB"/>
        </w:rPr>
      </w:pPr>
    </w:p>
    <w:p w14:paraId="044CCBFB" w14:textId="430FAC78" w:rsidR="007008F5" w:rsidRPr="00F05E3B" w:rsidRDefault="000551D2" w:rsidP="007008F5">
      <w:pPr>
        <w:spacing w:line="480" w:lineRule="auto"/>
        <w:rPr>
          <w:rFonts w:ascii="Calibri" w:hAnsi="Calibri" w:cs="Calibri"/>
          <w:sz w:val="32"/>
          <w:szCs w:val="32"/>
          <w:lang w:val="en-GB"/>
        </w:rPr>
      </w:pPr>
      <w:r w:rsidRPr="00F05E3B">
        <w:rPr>
          <w:rFonts w:ascii="Calibri" w:hAnsi="Calibri" w:cs="Calibri"/>
          <w:sz w:val="28"/>
          <w:szCs w:val="28"/>
          <w:lang w:val="en-GB"/>
        </w:rPr>
        <w:t xml:space="preserve">Ministers </w:t>
      </w:r>
      <w:r w:rsidR="00697EB9" w:rsidRPr="00F05E3B">
        <w:rPr>
          <w:rFonts w:ascii="Calibri" w:hAnsi="Calibri" w:cs="Calibri"/>
          <w:sz w:val="28"/>
          <w:szCs w:val="28"/>
          <w:lang w:val="en-GB"/>
        </w:rPr>
        <w:t xml:space="preserve">addressing </w:t>
      </w:r>
      <w:r w:rsidRPr="00F05E3B">
        <w:rPr>
          <w:rFonts w:ascii="Calibri" w:hAnsi="Calibri" w:cs="Calibri"/>
          <w:sz w:val="28"/>
          <w:szCs w:val="28"/>
          <w:lang w:val="en-GB"/>
        </w:rPr>
        <w:t xml:space="preserve">our </w:t>
      </w:r>
      <w:r w:rsidR="00697EB9" w:rsidRPr="00F05E3B">
        <w:rPr>
          <w:rFonts w:ascii="Calibri" w:hAnsi="Calibri" w:cs="Calibri"/>
          <w:sz w:val="28"/>
          <w:szCs w:val="28"/>
          <w:lang w:val="en-GB"/>
        </w:rPr>
        <w:t xml:space="preserve">Congress </w:t>
      </w:r>
      <w:r w:rsidRPr="00F05E3B">
        <w:rPr>
          <w:rFonts w:ascii="Calibri" w:hAnsi="Calibri" w:cs="Calibri"/>
          <w:sz w:val="28"/>
          <w:szCs w:val="28"/>
          <w:lang w:val="en-GB"/>
        </w:rPr>
        <w:t xml:space="preserve">has been a core part of </w:t>
      </w:r>
      <w:r w:rsidR="00697EB9" w:rsidRPr="00F05E3B">
        <w:rPr>
          <w:rFonts w:ascii="Calibri" w:hAnsi="Calibri" w:cs="Calibri"/>
          <w:sz w:val="28"/>
          <w:szCs w:val="28"/>
          <w:lang w:val="en-GB"/>
        </w:rPr>
        <w:t>TUI</w:t>
      </w:r>
      <w:r w:rsidRPr="00F05E3B">
        <w:rPr>
          <w:rFonts w:ascii="Calibri" w:hAnsi="Calibri" w:cs="Calibri"/>
          <w:sz w:val="28"/>
          <w:szCs w:val="28"/>
          <w:lang w:val="en-GB"/>
        </w:rPr>
        <w:t xml:space="preserve"> tradition and your attendance </w:t>
      </w:r>
      <w:r w:rsidR="00697EB9" w:rsidRPr="00F05E3B">
        <w:rPr>
          <w:rFonts w:ascii="Calibri" w:hAnsi="Calibri" w:cs="Calibri"/>
          <w:sz w:val="28"/>
          <w:szCs w:val="28"/>
          <w:lang w:val="en-GB"/>
        </w:rPr>
        <w:t xml:space="preserve">here today </w:t>
      </w:r>
      <w:r w:rsidRPr="00F05E3B">
        <w:rPr>
          <w:rFonts w:ascii="Calibri" w:hAnsi="Calibri" w:cs="Calibri"/>
          <w:sz w:val="28"/>
          <w:szCs w:val="28"/>
          <w:lang w:val="en-GB"/>
        </w:rPr>
        <w:t xml:space="preserve">is very much appreciated. </w:t>
      </w:r>
      <w:r w:rsidR="007008F5" w:rsidRPr="00F05E3B">
        <w:rPr>
          <w:rFonts w:ascii="Calibri" w:hAnsi="Calibri" w:cs="Calibri"/>
          <w:sz w:val="28"/>
          <w:szCs w:val="28"/>
          <w:lang w:val="en-GB"/>
        </w:rPr>
        <w:t xml:space="preserve">It is vital that you, </w:t>
      </w:r>
      <w:r w:rsidR="00F63371" w:rsidRPr="00F05E3B">
        <w:rPr>
          <w:rFonts w:ascii="Calibri" w:hAnsi="Calibri" w:cs="Calibri"/>
          <w:sz w:val="28"/>
          <w:szCs w:val="28"/>
          <w:lang w:val="en-GB"/>
        </w:rPr>
        <w:t>representing our</w:t>
      </w:r>
      <w:r w:rsidR="007008F5" w:rsidRPr="00F05E3B">
        <w:rPr>
          <w:rFonts w:ascii="Calibri" w:hAnsi="Calibri" w:cs="Calibri"/>
          <w:sz w:val="28"/>
          <w:szCs w:val="28"/>
          <w:lang w:val="en-GB"/>
        </w:rPr>
        <w:t xml:space="preserve"> elected </w:t>
      </w:r>
      <w:r w:rsidR="00F63371" w:rsidRPr="00F05E3B">
        <w:rPr>
          <w:rFonts w:ascii="Calibri" w:hAnsi="Calibri" w:cs="Calibri"/>
          <w:sz w:val="28"/>
          <w:szCs w:val="28"/>
          <w:lang w:val="en-GB"/>
        </w:rPr>
        <w:t>government</w:t>
      </w:r>
      <w:r w:rsidR="007008F5" w:rsidRPr="00F05E3B">
        <w:rPr>
          <w:rFonts w:ascii="Calibri" w:hAnsi="Calibri" w:cs="Calibri"/>
          <w:sz w:val="28"/>
          <w:szCs w:val="28"/>
          <w:lang w:val="en-GB"/>
        </w:rPr>
        <w:t>, and we as practitioners, who are at the coal face of education, meet on occasions such as these.</w:t>
      </w:r>
    </w:p>
    <w:p w14:paraId="381178E1" w14:textId="77777777" w:rsidR="007008F5" w:rsidRPr="00F05E3B" w:rsidRDefault="007008F5" w:rsidP="000551D2">
      <w:pPr>
        <w:spacing w:line="480" w:lineRule="auto"/>
        <w:rPr>
          <w:rFonts w:ascii="Calibri" w:hAnsi="Calibri" w:cs="Calibri"/>
          <w:sz w:val="28"/>
          <w:szCs w:val="28"/>
          <w:lang w:val="en-GB"/>
        </w:rPr>
      </w:pPr>
    </w:p>
    <w:p w14:paraId="4DE513B5" w14:textId="1F348108" w:rsidR="007008F5" w:rsidRPr="00F05E3B" w:rsidRDefault="00F63371" w:rsidP="000551D2">
      <w:pPr>
        <w:spacing w:line="480" w:lineRule="auto"/>
        <w:rPr>
          <w:rFonts w:ascii="Calibri" w:hAnsi="Calibri" w:cs="Calibri"/>
          <w:sz w:val="28"/>
          <w:szCs w:val="28"/>
          <w:lang w:val="en-GB"/>
        </w:rPr>
      </w:pPr>
      <w:r w:rsidRPr="00F05E3B">
        <w:rPr>
          <w:rFonts w:ascii="Calibri" w:hAnsi="Calibri" w:cs="Calibri"/>
          <w:sz w:val="28"/>
          <w:szCs w:val="28"/>
          <w:lang w:val="en-GB"/>
        </w:rPr>
        <w:t>O</w:t>
      </w:r>
      <w:r w:rsidR="007008F5" w:rsidRPr="00F05E3B">
        <w:rPr>
          <w:rFonts w:ascii="Calibri" w:hAnsi="Calibri" w:cs="Calibri"/>
          <w:sz w:val="28"/>
          <w:szCs w:val="28"/>
          <w:lang w:val="en-GB"/>
        </w:rPr>
        <w:t xml:space="preserve">ver the past year we have met your officials across a wide variety of fora, and while we didn’t always agree with each other, both sides acted in good faith, and that must be acknowledged. </w:t>
      </w:r>
    </w:p>
    <w:p w14:paraId="29B1CAAD" w14:textId="77777777" w:rsidR="007008F5" w:rsidRPr="00F05E3B" w:rsidRDefault="007008F5" w:rsidP="000551D2">
      <w:pPr>
        <w:spacing w:line="480" w:lineRule="auto"/>
        <w:rPr>
          <w:rFonts w:ascii="Calibri" w:hAnsi="Calibri" w:cs="Calibri"/>
          <w:sz w:val="28"/>
          <w:szCs w:val="28"/>
          <w:lang w:val="en-GB"/>
        </w:rPr>
      </w:pPr>
    </w:p>
    <w:p w14:paraId="00924FCB" w14:textId="584E51D7" w:rsidR="00B84FF2" w:rsidRPr="00F05E3B" w:rsidRDefault="007008F5" w:rsidP="000551D2">
      <w:pPr>
        <w:spacing w:line="480" w:lineRule="auto"/>
        <w:rPr>
          <w:rFonts w:ascii="Calibri" w:hAnsi="Calibri" w:cs="Calibri"/>
          <w:sz w:val="28"/>
          <w:szCs w:val="28"/>
          <w:lang w:val="en-GB"/>
        </w:rPr>
      </w:pPr>
      <w:r w:rsidRPr="00F05E3B">
        <w:rPr>
          <w:rFonts w:ascii="Calibri" w:hAnsi="Calibri" w:cs="Calibri"/>
          <w:sz w:val="28"/>
          <w:szCs w:val="28"/>
          <w:lang w:val="en-GB"/>
        </w:rPr>
        <w:t>We, in t</w:t>
      </w:r>
      <w:r w:rsidR="00B84FF2" w:rsidRPr="00F05E3B">
        <w:rPr>
          <w:rFonts w:ascii="Calibri" w:hAnsi="Calibri" w:cs="Calibri"/>
          <w:sz w:val="28"/>
          <w:szCs w:val="28"/>
          <w:lang w:val="en-GB"/>
        </w:rPr>
        <w:t>he TUI</w:t>
      </w:r>
      <w:r w:rsidRPr="00F05E3B">
        <w:rPr>
          <w:rFonts w:ascii="Calibri" w:hAnsi="Calibri" w:cs="Calibri"/>
          <w:sz w:val="28"/>
          <w:szCs w:val="28"/>
          <w:lang w:val="en-GB"/>
        </w:rPr>
        <w:t>,</w:t>
      </w:r>
      <w:r w:rsidR="00B84FF2" w:rsidRPr="00F05E3B">
        <w:rPr>
          <w:rFonts w:ascii="Calibri" w:hAnsi="Calibri" w:cs="Calibri"/>
          <w:sz w:val="28"/>
          <w:szCs w:val="28"/>
          <w:lang w:val="en-GB"/>
        </w:rPr>
        <w:t xml:space="preserve"> </w:t>
      </w:r>
      <w:r w:rsidRPr="00F05E3B">
        <w:rPr>
          <w:rFonts w:ascii="Calibri" w:hAnsi="Calibri" w:cs="Calibri"/>
          <w:sz w:val="28"/>
          <w:szCs w:val="28"/>
          <w:lang w:val="en-GB"/>
        </w:rPr>
        <w:t>have</w:t>
      </w:r>
      <w:r w:rsidR="00B84FF2" w:rsidRPr="00F05E3B">
        <w:rPr>
          <w:rFonts w:ascii="Calibri" w:hAnsi="Calibri" w:cs="Calibri"/>
          <w:sz w:val="28"/>
          <w:szCs w:val="28"/>
          <w:lang w:val="en-GB"/>
        </w:rPr>
        <w:t xml:space="preserve"> many</w:t>
      </w:r>
      <w:r w:rsidR="00F63371" w:rsidRPr="00F05E3B">
        <w:rPr>
          <w:rFonts w:ascii="Calibri" w:hAnsi="Calibri" w:cs="Calibri"/>
          <w:sz w:val="28"/>
          <w:szCs w:val="28"/>
          <w:lang w:val="en-GB"/>
        </w:rPr>
        <w:t xml:space="preserve"> ambitions</w:t>
      </w:r>
      <w:r w:rsidR="002F48D5" w:rsidRPr="00F05E3B">
        <w:rPr>
          <w:rFonts w:ascii="Calibri" w:hAnsi="Calibri" w:cs="Calibri"/>
          <w:sz w:val="28"/>
          <w:szCs w:val="28"/>
          <w:lang w:val="en-GB"/>
        </w:rPr>
        <w:t>, and</w:t>
      </w:r>
      <w:r w:rsidR="00012436" w:rsidRPr="00F05E3B">
        <w:rPr>
          <w:rFonts w:ascii="Calibri" w:hAnsi="Calibri" w:cs="Calibri"/>
          <w:sz w:val="28"/>
          <w:szCs w:val="28"/>
          <w:lang w:val="en-GB"/>
        </w:rPr>
        <w:t xml:space="preserve"> of course</w:t>
      </w:r>
      <w:r w:rsidR="00B84FF2" w:rsidRPr="00F05E3B">
        <w:rPr>
          <w:rFonts w:ascii="Calibri" w:hAnsi="Calibri" w:cs="Calibri"/>
          <w:sz w:val="28"/>
          <w:szCs w:val="28"/>
          <w:lang w:val="en-GB"/>
        </w:rPr>
        <w:t xml:space="preserve"> concerns</w:t>
      </w:r>
      <w:r w:rsidR="002F48D5" w:rsidRPr="00F05E3B">
        <w:rPr>
          <w:rFonts w:ascii="Calibri" w:hAnsi="Calibri" w:cs="Calibri"/>
          <w:sz w:val="28"/>
          <w:szCs w:val="28"/>
          <w:lang w:val="en-GB"/>
        </w:rPr>
        <w:t xml:space="preserve"> </w:t>
      </w:r>
      <w:r w:rsidR="005B48DA" w:rsidRPr="00F05E3B">
        <w:rPr>
          <w:rFonts w:ascii="Calibri" w:hAnsi="Calibri" w:cs="Calibri"/>
          <w:sz w:val="28"/>
          <w:szCs w:val="28"/>
          <w:lang w:val="en-GB"/>
        </w:rPr>
        <w:t xml:space="preserve">about </w:t>
      </w:r>
      <w:r w:rsidR="00B84FF2" w:rsidRPr="00F05E3B">
        <w:rPr>
          <w:rFonts w:ascii="Calibri" w:hAnsi="Calibri" w:cs="Calibri"/>
          <w:sz w:val="28"/>
          <w:szCs w:val="28"/>
          <w:lang w:val="en-GB"/>
        </w:rPr>
        <w:t>the</w:t>
      </w:r>
      <w:r w:rsidR="00F63371" w:rsidRPr="00F05E3B">
        <w:rPr>
          <w:rFonts w:ascii="Calibri" w:hAnsi="Calibri" w:cs="Calibri"/>
          <w:sz w:val="28"/>
          <w:szCs w:val="28"/>
          <w:lang w:val="en-GB"/>
        </w:rPr>
        <w:t xml:space="preserve"> Further and Higher Education </w:t>
      </w:r>
      <w:r w:rsidR="00B84FF2" w:rsidRPr="00F05E3B">
        <w:rPr>
          <w:rFonts w:ascii="Calibri" w:hAnsi="Calibri" w:cs="Calibri"/>
          <w:sz w:val="28"/>
          <w:szCs w:val="28"/>
          <w:lang w:val="en-GB"/>
        </w:rPr>
        <w:t>sector</w:t>
      </w:r>
      <w:r w:rsidR="00F63371" w:rsidRPr="00F05E3B">
        <w:rPr>
          <w:rFonts w:ascii="Calibri" w:hAnsi="Calibri" w:cs="Calibri"/>
          <w:sz w:val="28"/>
          <w:szCs w:val="28"/>
          <w:lang w:val="en-GB"/>
        </w:rPr>
        <w:t>s</w:t>
      </w:r>
      <w:r w:rsidR="00B84FF2" w:rsidRPr="00F05E3B">
        <w:rPr>
          <w:rFonts w:ascii="Calibri" w:hAnsi="Calibri" w:cs="Calibri"/>
          <w:sz w:val="28"/>
          <w:szCs w:val="28"/>
          <w:lang w:val="en-GB"/>
        </w:rPr>
        <w:t>, and we look forward to working with you, as Minister, over the next five years.</w:t>
      </w:r>
    </w:p>
    <w:p w14:paraId="7CECD005" w14:textId="77777777" w:rsidR="00D17902" w:rsidRPr="00F05E3B" w:rsidRDefault="00D17902" w:rsidP="00E153C0">
      <w:pPr>
        <w:pStyle w:val="Heading2"/>
        <w:rPr>
          <w:rFonts w:ascii="Calibri" w:hAnsi="Calibri" w:cs="Calibri"/>
          <w:b/>
          <w:bCs/>
          <w:color w:val="002060"/>
          <w:lang w:val="en-GB"/>
        </w:rPr>
      </w:pPr>
      <w:r w:rsidRPr="00F05E3B">
        <w:rPr>
          <w:rFonts w:ascii="Calibri" w:hAnsi="Calibri" w:cs="Calibri"/>
          <w:b/>
          <w:bCs/>
          <w:color w:val="002060"/>
          <w:lang w:val="en-GB"/>
        </w:rPr>
        <w:lastRenderedPageBreak/>
        <w:t>Youthreach</w:t>
      </w:r>
    </w:p>
    <w:p w14:paraId="1F163AD4" w14:textId="77777777" w:rsidR="00E153C0" w:rsidRPr="00F05E3B" w:rsidRDefault="00E153C0" w:rsidP="00E153C0">
      <w:pPr>
        <w:rPr>
          <w:lang w:val="en-GB"/>
        </w:rPr>
      </w:pPr>
    </w:p>
    <w:p w14:paraId="572065F3" w14:textId="04907CAA" w:rsidR="001B110C" w:rsidRPr="00F05E3B" w:rsidRDefault="00D17902" w:rsidP="00D17902">
      <w:pPr>
        <w:spacing w:line="480" w:lineRule="auto"/>
        <w:rPr>
          <w:rFonts w:ascii="Calibri" w:hAnsi="Calibri" w:cs="Calibri"/>
          <w:sz w:val="28"/>
          <w:szCs w:val="28"/>
          <w:lang w:val="en-GB"/>
        </w:rPr>
      </w:pPr>
      <w:r w:rsidRPr="00F05E3B">
        <w:rPr>
          <w:rFonts w:ascii="Calibri" w:hAnsi="Calibri" w:cs="Calibri"/>
          <w:sz w:val="28"/>
          <w:szCs w:val="28"/>
          <w:lang w:val="en-GB"/>
        </w:rPr>
        <w:t xml:space="preserve">Minister, </w:t>
      </w:r>
      <w:r w:rsidR="005C1139" w:rsidRPr="00F05E3B">
        <w:rPr>
          <w:rFonts w:ascii="Calibri" w:hAnsi="Calibri" w:cs="Calibri"/>
          <w:sz w:val="28"/>
          <w:szCs w:val="28"/>
          <w:lang w:val="en-GB"/>
        </w:rPr>
        <w:t xml:space="preserve">education does not consist of just one </w:t>
      </w:r>
      <w:r w:rsidR="00697EB9" w:rsidRPr="00F05E3B">
        <w:rPr>
          <w:rFonts w:ascii="Calibri" w:hAnsi="Calibri" w:cs="Calibri"/>
          <w:sz w:val="28"/>
          <w:szCs w:val="28"/>
          <w:lang w:val="en-GB"/>
        </w:rPr>
        <w:t xml:space="preserve">straight </w:t>
      </w:r>
      <w:r w:rsidR="005C1139" w:rsidRPr="00F05E3B">
        <w:rPr>
          <w:rFonts w:ascii="Calibri" w:hAnsi="Calibri" w:cs="Calibri"/>
          <w:sz w:val="28"/>
          <w:szCs w:val="28"/>
          <w:lang w:val="en-GB"/>
        </w:rPr>
        <w:t xml:space="preserve">path. Circumstance and events dictate the educational journey we </w:t>
      </w:r>
      <w:r w:rsidR="00697EB9" w:rsidRPr="00F05E3B">
        <w:rPr>
          <w:rFonts w:ascii="Calibri" w:hAnsi="Calibri" w:cs="Calibri"/>
          <w:sz w:val="28"/>
          <w:szCs w:val="28"/>
          <w:lang w:val="en-GB"/>
        </w:rPr>
        <w:t xml:space="preserve">all </w:t>
      </w:r>
      <w:r w:rsidR="005C1139" w:rsidRPr="00F05E3B">
        <w:rPr>
          <w:rFonts w:ascii="Calibri" w:hAnsi="Calibri" w:cs="Calibri"/>
          <w:sz w:val="28"/>
          <w:szCs w:val="28"/>
          <w:lang w:val="en-GB"/>
        </w:rPr>
        <w:t>take. This abundance of pathways is one of the healthier aspects of the Irish education system</w:t>
      </w:r>
      <w:r w:rsidR="00F63371" w:rsidRPr="00F05E3B">
        <w:rPr>
          <w:rFonts w:ascii="Calibri" w:hAnsi="Calibri" w:cs="Calibri"/>
          <w:sz w:val="28"/>
          <w:szCs w:val="28"/>
          <w:lang w:val="en-GB"/>
        </w:rPr>
        <w:t>.</w:t>
      </w:r>
      <w:r w:rsidR="005C1139" w:rsidRPr="00F05E3B">
        <w:rPr>
          <w:rFonts w:ascii="Calibri" w:hAnsi="Calibri" w:cs="Calibri"/>
          <w:sz w:val="28"/>
          <w:szCs w:val="28"/>
          <w:lang w:val="en-GB"/>
        </w:rPr>
        <w:t xml:space="preserve"> </w:t>
      </w:r>
      <w:r w:rsidR="00F63371" w:rsidRPr="00F05E3B">
        <w:rPr>
          <w:rFonts w:ascii="Calibri" w:hAnsi="Calibri" w:cs="Calibri"/>
          <w:sz w:val="28"/>
          <w:szCs w:val="28"/>
          <w:lang w:val="en-GB"/>
        </w:rPr>
        <w:t>H</w:t>
      </w:r>
      <w:r w:rsidR="005C1139" w:rsidRPr="00F05E3B">
        <w:rPr>
          <w:rFonts w:ascii="Calibri" w:hAnsi="Calibri" w:cs="Calibri"/>
          <w:sz w:val="28"/>
          <w:szCs w:val="28"/>
          <w:lang w:val="en-GB"/>
        </w:rPr>
        <w:t>owever</w:t>
      </w:r>
      <w:r w:rsidR="00697EB9" w:rsidRPr="00F05E3B">
        <w:rPr>
          <w:rFonts w:ascii="Calibri" w:hAnsi="Calibri" w:cs="Calibri"/>
          <w:sz w:val="28"/>
          <w:szCs w:val="28"/>
          <w:lang w:val="en-GB"/>
        </w:rPr>
        <w:t>,</w:t>
      </w:r>
      <w:r w:rsidR="005C1139" w:rsidRPr="00F05E3B">
        <w:rPr>
          <w:rFonts w:ascii="Calibri" w:hAnsi="Calibri" w:cs="Calibri"/>
          <w:sz w:val="28"/>
          <w:szCs w:val="28"/>
          <w:lang w:val="en-GB"/>
        </w:rPr>
        <w:t xml:space="preserve"> for </w:t>
      </w:r>
      <w:r w:rsidR="00DE65AD" w:rsidRPr="00F05E3B">
        <w:rPr>
          <w:rFonts w:ascii="Calibri" w:hAnsi="Calibri" w:cs="Calibri"/>
          <w:sz w:val="28"/>
          <w:szCs w:val="28"/>
          <w:lang w:val="en-GB"/>
        </w:rPr>
        <w:t xml:space="preserve">far </w:t>
      </w:r>
      <w:r w:rsidR="005C1139" w:rsidRPr="00F05E3B">
        <w:rPr>
          <w:rFonts w:ascii="Calibri" w:hAnsi="Calibri" w:cs="Calibri"/>
          <w:sz w:val="28"/>
          <w:szCs w:val="28"/>
          <w:lang w:val="en-GB"/>
        </w:rPr>
        <w:t>too long</w:t>
      </w:r>
      <w:r w:rsidR="00F63371" w:rsidRPr="00F05E3B">
        <w:rPr>
          <w:rFonts w:ascii="Calibri" w:hAnsi="Calibri" w:cs="Calibri"/>
          <w:sz w:val="28"/>
          <w:szCs w:val="28"/>
          <w:lang w:val="en-GB"/>
        </w:rPr>
        <w:t>,</w:t>
      </w:r>
      <w:r w:rsidR="005C1139" w:rsidRPr="00F05E3B">
        <w:rPr>
          <w:rFonts w:ascii="Calibri" w:hAnsi="Calibri" w:cs="Calibri"/>
          <w:sz w:val="28"/>
          <w:szCs w:val="28"/>
          <w:lang w:val="en-GB"/>
        </w:rPr>
        <w:t xml:space="preserve"> these non-traditional routes have been left </w:t>
      </w:r>
      <w:r w:rsidR="007008F5" w:rsidRPr="00F05E3B">
        <w:rPr>
          <w:rFonts w:ascii="Calibri" w:hAnsi="Calibri" w:cs="Calibri"/>
          <w:sz w:val="28"/>
          <w:szCs w:val="28"/>
          <w:lang w:val="en-GB"/>
        </w:rPr>
        <w:t xml:space="preserve">largely </w:t>
      </w:r>
      <w:r w:rsidR="007D0478" w:rsidRPr="00F05E3B">
        <w:rPr>
          <w:rFonts w:ascii="Calibri" w:hAnsi="Calibri" w:cs="Calibri"/>
          <w:sz w:val="28"/>
          <w:szCs w:val="28"/>
          <w:lang w:val="en-GB"/>
        </w:rPr>
        <w:t xml:space="preserve">to </w:t>
      </w:r>
      <w:r w:rsidR="00DE65AD" w:rsidRPr="00F05E3B">
        <w:rPr>
          <w:rFonts w:ascii="Calibri" w:hAnsi="Calibri" w:cs="Calibri"/>
          <w:sz w:val="28"/>
          <w:szCs w:val="28"/>
          <w:lang w:val="en-GB"/>
        </w:rPr>
        <w:t xml:space="preserve">fend </w:t>
      </w:r>
      <w:r w:rsidR="005C1139" w:rsidRPr="00F05E3B">
        <w:rPr>
          <w:rFonts w:ascii="Calibri" w:hAnsi="Calibri" w:cs="Calibri"/>
          <w:sz w:val="28"/>
          <w:szCs w:val="28"/>
          <w:lang w:val="en-GB"/>
        </w:rPr>
        <w:t>for themselves</w:t>
      </w:r>
      <w:r w:rsidR="004F7C29" w:rsidRPr="00F05E3B">
        <w:rPr>
          <w:rFonts w:ascii="Calibri" w:hAnsi="Calibri" w:cs="Calibri"/>
          <w:sz w:val="28"/>
          <w:szCs w:val="28"/>
          <w:lang w:val="en-GB"/>
        </w:rPr>
        <w:t xml:space="preserve">. </w:t>
      </w:r>
    </w:p>
    <w:p w14:paraId="7CF4FE96" w14:textId="77777777" w:rsidR="001B110C" w:rsidRPr="00F05E3B" w:rsidRDefault="001B110C" w:rsidP="00D17902">
      <w:pPr>
        <w:spacing w:line="480" w:lineRule="auto"/>
        <w:rPr>
          <w:rFonts w:ascii="Calibri" w:hAnsi="Calibri" w:cs="Calibri"/>
          <w:sz w:val="28"/>
          <w:szCs w:val="28"/>
          <w:lang w:val="en-GB"/>
        </w:rPr>
      </w:pPr>
    </w:p>
    <w:p w14:paraId="4F8678D2" w14:textId="0C47FE02" w:rsidR="00D17902" w:rsidRPr="00F05E3B" w:rsidRDefault="004F7C29" w:rsidP="00D17902">
      <w:pPr>
        <w:spacing w:line="480" w:lineRule="auto"/>
        <w:rPr>
          <w:rFonts w:ascii="Calibri" w:hAnsi="Calibri" w:cs="Calibri"/>
          <w:sz w:val="28"/>
          <w:szCs w:val="28"/>
          <w:lang w:val="en-GB"/>
        </w:rPr>
      </w:pPr>
      <w:r w:rsidRPr="00F05E3B">
        <w:rPr>
          <w:rFonts w:ascii="Calibri" w:hAnsi="Calibri" w:cs="Calibri"/>
          <w:sz w:val="28"/>
          <w:szCs w:val="28"/>
          <w:lang w:val="en-GB"/>
        </w:rPr>
        <w:t>A prime example of this is</w:t>
      </w:r>
      <w:r w:rsidR="00D17902" w:rsidRPr="00F05E3B">
        <w:rPr>
          <w:rFonts w:ascii="Calibri" w:hAnsi="Calibri" w:cs="Calibri"/>
          <w:sz w:val="28"/>
          <w:szCs w:val="28"/>
          <w:lang w:val="en-GB"/>
        </w:rPr>
        <w:t xml:space="preserve"> Youthreach</w:t>
      </w:r>
      <w:r w:rsidRPr="00F05E3B">
        <w:rPr>
          <w:rFonts w:ascii="Calibri" w:hAnsi="Calibri" w:cs="Calibri"/>
          <w:sz w:val="28"/>
          <w:szCs w:val="28"/>
          <w:lang w:val="en-GB"/>
        </w:rPr>
        <w:t>, which</w:t>
      </w:r>
      <w:r w:rsidR="00D17902" w:rsidRPr="00F05E3B">
        <w:rPr>
          <w:rFonts w:ascii="Calibri" w:hAnsi="Calibri" w:cs="Calibri"/>
          <w:sz w:val="28"/>
          <w:szCs w:val="28"/>
          <w:lang w:val="en-GB"/>
        </w:rPr>
        <w:t xml:space="preserve"> is</w:t>
      </w:r>
      <w:r w:rsidRPr="00F05E3B">
        <w:rPr>
          <w:rFonts w:ascii="Calibri" w:hAnsi="Calibri" w:cs="Calibri"/>
          <w:sz w:val="28"/>
          <w:szCs w:val="28"/>
          <w:lang w:val="en-GB"/>
        </w:rPr>
        <w:t xml:space="preserve"> far</w:t>
      </w:r>
      <w:r w:rsidR="00D17902" w:rsidRPr="00F05E3B">
        <w:rPr>
          <w:rFonts w:ascii="Calibri" w:hAnsi="Calibri" w:cs="Calibri"/>
          <w:sz w:val="28"/>
          <w:szCs w:val="28"/>
          <w:lang w:val="en-GB"/>
        </w:rPr>
        <w:t xml:space="preserve"> more than just an educational programme</w:t>
      </w:r>
      <w:r w:rsidR="00F63371" w:rsidRPr="00F05E3B">
        <w:rPr>
          <w:rFonts w:ascii="Calibri" w:hAnsi="Calibri" w:cs="Calibri"/>
          <w:sz w:val="28"/>
          <w:szCs w:val="28"/>
          <w:lang w:val="en-GB"/>
        </w:rPr>
        <w:t>. Indeed,</w:t>
      </w:r>
      <w:r w:rsidR="00D17902" w:rsidRPr="00F05E3B">
        <w:rPr>
          <w:rFonts w:ascii="Calibri" w:hAnsi="Calibri" w:cs="Calibri"/>
          <w:sz w:val="28"/>
          <w:szCs w:val="28"/>
          <w:lang w:val="en-GB"/>
        </w:rPr>
        <w:t xml:space="preserve"> for many, it is a lifeline. Without it, </w:t>
      </w:r>
      <w:r w:rsidR="00F63371" w:rsidRPr="00F05E3B">
        <w:rPr>
          <w:rFonts w:ascii="Calibri" w:hAnsi="Calibri" w:cs="Calibri"/>
          <w:sz w:val="28"/>
          <w:szCs w:val="28"/>
          <w:lang w:val="en-GB"/>
        </w:rPr>
        <w:t xml:space="preserve">very many </w:t>
      </w:r>
      <w:r w:rsidR="00D17902" w:rsidRPr="00F05E3B">
        <w:rPr>
          <w:rFonts w:ascii="Calibri" w:hAnsi="Calibri" w:cs="Calibri"/>
          <w:sz w:val="28"/>
          <w:szCs w:val="28"/>
          <w:lang w:val="en-GB"/>
        </w:rPr>
        <w:t>young people—some of the most vulnerable in our society—would be lost to the</w:t>
      </w:r>
      <w:r w:rsidR="00F63371" w:rsidRPr="00F05E3B">
        <w:rPr>
          <w:rFonts w:ascii="Calibri" w:hAnsi="Calibri" w:cs="Calibri"/>
          <w:sz w:val="28"/>
          <w:szCs w:val="28"/>
          <w:lang w:val="en-GB"/>
        </w:rPr>
        <w:t xml:space="preserve"> education</w:t>
      </w:r>
      <w:r w:rsidR="00D17902" w:rsidRPr="00F05E3B">
        <w:rPr>
          <w:rFonts w:ascii="Calibri" w:hAnsi="Calibri" w:cs="Calibri"/>
          <w:sz w:val="28"/>
          <w:szCs w:val="28"/>
          <w:lang w:val="en-GB"/>
        </w:rPr>
        <w:t xml:space="preserve"> system</w:t>
      </w:r>
      <w:r w:rsidRPr="00F05E3B">
        <w:rPr>
          <w:rFonts w:ascii="Calibri" w:hAnsi="Calibri" w:cs="Calibri"/>
          <w:sz w:val="28"/>
          <w:szCs w:val="28"/>
          <w:lang w:val="en-GB"/>
        </w:rPr>
        <w:t xml:space="preserve"> entirely</w:t>
      </w:r>
      <w:r w:rsidR="00D17902" w:rsidRPr="00F05E3B">
        <w:rPr>
          <w:rFonts w:ascii="Calibri" w:hAnsi="Calibri" w:cs="Calibri"/>
          <w:sz w:val="28"/>
          <w:szCs w:val="28"/>
          <w:lang w:val="en-GB"/>
        </w:rPr>
        <w:t xml:space="preserve">. Instead, because of Youthreach, they find support, structure, and a second chance. The impact is profound, not just for the learners themselves but </w:t>
      </w:r>
      <w:r w:rsidR="005C1139" w:rsidRPr="00F05E3B">
        <w:rPr>
          <w:rFonts w:ascii="Calibri" w:hAnsi="Calibri" w:cs="Calibri"/>
          <w:sz w:val="28"/>
          <w:szCs w:val="28"/>
          <w:lang w:val="en-GB"/>
        </w:rPr>
        <w:t xml:space="preserve">also </w:t>
      </w:r>
      <w:r w:rsidR="00D17902" w:rsidRPr="00F05E3B">
        <w:rPr>
          <w:rFonts w:ascii="Calibri" w:hAnsi="Calibri" w:cs="Calibri"/>
          <w:sz w:val="28"/>
          <w:szCs w:val="28"/>
          <w:lang w:val="en-GB"/>
        </w:rPr>
        <w:t>for their families and communities.</w:t>
      </w:r>
    </w:p>
    <w:p w14:paraId="26013CE8" w14:textId="77777777" w:rsidR="00D17902" w:rsidRPr="00F05E3B" w:rsidRDefault="00D17902" w:rsidP="00D17902">
      <w:pPr>
        <w:spacing w:line="480" w:lineRule="auto"/>
        <w:rPr>
          <w:rFonts w:ascii="Calibri" w:hAnsi="Calibri" w:cs="Calibri"/>
          <w:sz w:val="28"/>
          <w:szCs w:val="28"/>
          <w:lang w:val="en-GB"/>
        </w:rPr>
      </w:pPr>
    </w:p>
    <w:p w14:paraId="1204FB60" w14:textId="02E72814" w:rsidR="005C1139" w:rsidRPr="00F05E3B" w:rsidRDefault="00D17902" w:rsidP="00D17902">
      <w:pPr>
        <w:spacing w:line="480" w:lineRule="auto"/>
        <w:rPr>
          <w:rFonts w:ascii="Calibri" w:hAnsi="Calibri" w:cs="Calibri"/>
          <w:sz w:val="28"/>
          <w:szCs w:val="28"/>
          <w:lang w:val="en-GB"/>
        </w:rPr>
      </w:pPr>
      <w:r w:rsidRPr="00F05E3B">
        <w:rPr>
          <w:rFonts w:ascii="Calibri" w:hAnsi="Calibri" w:cs="Calibri"/>
          <w:sz w:val="28"/>
          <w:szCs w:val="28"/>
          <w:lang w:val="en-GB"/>
        </w:rPr>
        <w:t xml:space="preserve">And yet, despite this, the reality on the ground tells a different story. Many Youthreach centres continue to operate in unacceptable </w:t>
      </w:r>
      <w:r w:rsidR="00697EB9" w:rsidRPr="00F05E3B">
        <w:rPr>
          <w:rFonts w:ascii="Calibri" w:hAnsi="Calibri" w:cs="Calibri"/>
          <w:sz w:val="28"/>
          <w:szCs w:val="28"/>
          <w:lang w:val="en-GB"/>
        </w:rPr>
        <w:t>work environments</w:t>
      </w:r>
      <w:r w:rsidRPr="00F05E3B">
        <w:rPr>
          <w:rFonts w:ascii="Calibri" w:hAnsi="Calibri" w:cs="Calibri"/>
          <w:sz w:val="28"/>
          <w:szCs w:val="28"/>
          <w:lang w:val="en-GB"/>
        </w:rPr>
        <w:t xml:space="preserve">. Staff, dedicated and committed as they are, feel </w:t>
      </w:r>
      <w:r w:rsidR="005C1139" w:rsidRPr="00F05E3B">
        <w:rPr>
          <w:rFonts w:ascii="Calibri" w:hAnsi="Calibri" w:cs="Calibri"/>
          <w:sz w:val="28"/>
          <w:szCs w:val="28"/>
          <w:lang w:val="en-GB"/>
        </w:rPr>
        <w:t>sidelined, and treated</w:t>
      </w:r>
      <w:r w:rsidRPr="00F05E3B">
        <w:rPr>
          <w:rFonts w:ascii="Calibri" w:hAnsi="Calibri" w:cs="Calibri"/>
          <w:sz w:val="28"/>
          <w:szCs w:val="28"/>
          <w:lang w:val="en-GB"/>
        </w:rPr>
        <w:t xml:space="preserve"> as an afterthought within the wider education sector. </w:t>
      </w:r>
      <w:r w:rsidR="004F7C29" w:rsidRPr="00F05E3B">
        <w:rPr>
          <w:rFonts w:ascii="Calibri" w:hAnsi="Calibri" w:cs="Calibri"/>
          <w:sz w:val="28"/>
          <w:szCs w:val="28"/>
          <w:lang w:val="en-GB"/>
        </w:rPr>
        <w:t xml:space="preserve">They feel their concerns have </w:t>
      </w:r>
      <w:r w:rsidR="008A3C2F" w:rsidRPr="00F05E3B">
        <w:rPr>
          <w:rFonts w:ascii="Calibri" w:hAnsi="Calibri" w:cs="Calibri"/>
          <w:sz w:val="28"/>
          <w:szCs w:val="28"/>
          <w:lang w:val="en-GB"/>
        </w:rPr>
        <w:t xml:space="preserve">been </w:t>
      </w:r>
      <w:r w:rsidR="004F7C29" w:rsidRPr="00F05E3B">
        <w:rPr>
          <w:rFonts w:ascii="Calibri" w:hAnsi="Calibri" w:cs="Calibri"/>
          <w:sz w:val="28"/>
          <w:szCs w:val="28"/>
          <w:lang w:val="en-GB"/>
        </w:rPr>
        <w:t xml:space="preserve">ignored </w:t>
      </w:r>
      <w:r w:rsidR="007D0478" w:rsidRPr="00F05E3B">
        <w:rPr>
          <w:rFonts w:ascii="Calibri" w:hAnsi="Calibri" w:cs="Calibri"/>
          <w:sz w:val="28"/>
          <w:szCs w:val="28"/>
          <w:lang w:val="en-GB"/>
        </w:rPr>
        <w:t xml:space="preserve">time and time </w:t>
      </w:r>
      <w:r w:rsidR="004F7C29" w:rsidRPr="00F05E3B">
        <w:rPr>
          <w:rFonts w:ascii="Calibri" w:hAnsi="Calibri" w:cs="Calibri"/>
          <w:sz w:val="28"/>
          <w:szCs w:val="28"/>
          <w:lang w:val="en-GB"/>
        </w:rPr>
        <w:t>again.</w:t>
      </w:r>
    </w:p>
    <w:p w14:paraId="6F39494C" w14:textId="77777777" w:rsidR="00F05E3B" w:rsidRPr="00F05E3B" w:rsidRDefault="004F7C29" w:rsidP="001109B5">
      <w:pPr>
        <w:spacing w:line="480" w:lineRule="auto"/>
        <w:rPr>
          <w:rFonts w:ascii="Calibri" w:hAnsi="Calibri" w:cs="Calibri"/>
          <w:sz w:val="28"/>
          <w:szCs w:val="28"/>
          <w:lang w:val="en-GB"/>
        </w:rPr>
      </w:pPr>
      <w:r w:rsidRPr="00F05E3B">
        <w:rPr>
          <w:rFonts w:ascii="Calibri" w:hAnsi="Calibri" w:cs="Calibri"/>
          <w:sz w:val="28"/>
          <w:szCs w:val="28"/>
          <w:lang w:val="en-GB"/>
        </w:rPr>
        <w:lastRenderedPageBreak/>
        <w:t xml:space="preserve">This is most evident in the divide between teachers and </w:t>
      </w:r>
      <w:r w:rsidR="005B48DA" w:rsidRPr="00F05E3B">
        <w:rPr>
          <w:rFonts w:ascii="Calibri" w:hAnsi="Calibri" w:cs="Calibri"/>
          <w:sz w:val="28"/>
          <w:szCs w:val="28"/>
          <w:lang w:val="en-GB"/>
        </w:rPr>
        <w:t xml:space="preserve">Youthreach </w:t>
      </w:r>
      <w:r w:rsidRPr="00F05E3B">
        <w:rPr>
          <w:rFonts w:ascii="Calibri" w:hAnsi="Calibri" w:cs="Calibri"/>
          <w:sz w:val="28"/>
          <w:szCs w:val="28"/>
          <w:lang w:val="en-GB"/>
        </w:rPr>
        <w:t xml:space="preserve">resource persons, which </w:t>
      </w:r>
      <w:r w:rsidR="008A3C2F" w:rsidRPr="00F05E3B">
        <w:rPr>
          <w:rFonts w:ascii="Calibri" w:hAnsi="Calibri" w:cs="Calibri"/>
          <w:sz w:val="28"/>
          <w:szCs w:val="28"/>
          <w:lang w:val="en-GB"/>
        </w:rPr>
        <w:t xml:space="preserve">is </w:t>
      </w:r>
      <w:r w:rsidRPr="00F05E3B">
        <w:rPr>
          <w:rFonts w:ascii="Calibri" w:hAnsi="Calibri" w:cs="Calibri"/>
          <w:sz w:val="28"/>
          <w:szCs w:val="28"/>
          <w:lang w:val="en-GB"/>
        </w:rPr>
        <w:t xml:space="preserve">draining morale </w:t>
      </w:r>
      <w:r w:rsidR="008A3C2F" w:rsidRPr="00F05E3B">
        <w:rPr>
          <w:rFonts w:ascii="Calibri" w:hAnsi="Calibri" w:cs="Calibri"/>
          <w:sz w:val="28"/>
          <w:szCs w:val="28"/>
          <w:lang w:val="en-GB"/>
        </w:rPr>
        <w:t xml:space="preserve">in nearly every Youthreach centre </w:t>
      </w:r>
      <w:r w:rsidRPr="00F05E3B">
        <w:rPr>
          <w:rFonts w:ascii="Calibri" w:hAnsi="Calibri" w:cs="Calibri"/>
          <w:sz w:val="28"/>
          <w:szCs w:val="28"/>
          <w:lang w:val="en-GB"/>
        </w:rPr>
        <w:t xml:space="preserve">to crisis levels. </w:t>
      </w:r>
      <w:r w:rsidR="00D17902" w:rsidRPr="00F05E3B">
        <w:rPr>
          <w:rFonts w:ascii="Calibri" w:hAnsi="Calibri" w:cs="Calibri"/>
          <w:sz w:val="28"/>
          <w:szCs w:val="28"/>
          <w:lang w:val="en-GB"/>
        </w:rPr>
        <w:t xml:space="preserve">Mid-term breaks see half the staff leave, yet </w:t>
      </w:r>
      <w:r w:rsidR="001109B5" w:rsidRPr="00F05E3B">
        <w:rPr>
          <w:rFonts w:ascii="Calibri" w:hAnsi="Calibri" w:cs="Calibri"/>
          <w:sz w:val="28"/>
          <w:szCs w:val="28"/>
          <w:lang w:val="en-GB"/>
        </w:rPr>
        <w:t>C</w:t>
      </w:r>
      <w:r w:rsidR="00D17902" w:rsidRPr="00F05E3B">
        <w:rPr>
          <w:rFonts w:ascii="Calibri" w:hAnsi="Calibri" w:cs="Calibri"/>
          <w:sz w:val="28"/>
          <w:szCs w:val="28"/>
          <w:lang w:val="en-GB"/>
        </w:rPr>
        <w:t>entres</w:t>
      </w:r>
      <w:r w:rsidR="001109B5" w:rsidRPr="00F05E3B">
        <w:rPr>
          <w:rFonts w:ascii="Calibri" w:hAnsi="Calibri" w:cs="Calibri"/>
          <w:sz w:val="28"/>
          <w:szCs w:val="28"/>
          <w:lang w:val="en-GB"/>
        </w:rPr>
        <w:t xml:space="preserve"> remain open and</w:t>
      </w:r>
      <w:r w:rsidR="00D17902" w:rsidRPr="00F05E3B">
        <w:rPr>
          <w:rFonts w:ascii="Calibri" w:hAnsi="Calibri" w:cs="Calibri"/>
          <w:sz w:val="28"/>
          <w:szCs w:val="28"/>
          <w:lang w:val="en-GB"/>
        </w:rPr>
        <w:t xml:space="preserve"> are somehow expected to function</w:t>
      </w:r>
      <w:r w:rsidR="007D0478" w:rsidRPr="00F05E3B">
        <w:rPr>
          <w:rFonts w:ascii="Calibri" w:hAnsi="Calibri" w:cs="Calibri"/>
          <w:sz w:val="28"/>
          <w:szCs w:val="28"/>
          <w:lang w:val="en-GB"/>
        </w:rPr>
        <w:t>,</w:t>
      </w:r>
      <w:r w:rsidR="00D17902" w:rsidRPr="00F05E3B">
        <w:rPr>
          <w:rFonts w:ascii="Calibri" w:hAnsi="Calibri" w:cs="Calibri"/>
          <w:sz w:val="28"/>
          <w:szCs w:val="28"/>
          <w:lang w:val="en-GB"/>
        </w:rPr>
        <w:t xml:space="preserve"> as norma</w:t>
      </w:r>
      <w:r w:rsidRPr="00F05E3B">
        <w:rPr>
          <w:rFonts w:ascii="Calibri" w:hAnsi="Calibri" w:cs="Calibri"/>
          <w:sz w:val="28"/>
          <w:szCs w:val="28"/>
          <w:lang w:val="en-GB"/>
        </w:rPr>
        <w:t>l</w:t>
      </w:r>
      <w:r w:rsidR="007D0478" w:rsidRPr="00F05E3B">
        <w:rPr>
          <w:rFonts w:ascii="Calibri" w:hAnsi="Calibri" w:cs="Calibri"/>
          <w:sz w:val="28"/>
          <w:szCs w:val="28"/>
          <w:lang w:val="en-GB"/>
        </w:rPr>
        <w:t>,</w:t>
      </w:r>
      <w:r w:rsidRPr="00F05E3B">
        <w:rPr>
          <w:rFonts w:ascii="Calibri" w:hAnsi="Calibri" w:cs="Calibri"/>
          <w:sz w:val="28"/>
          <w:szCs w:val="28"/>
          <w:lang w:val="en-GB"/>
        </w:rPr>
        <w:t xml:space="preserve"> to the same high standards we expect</w:t>
      </w:r>
      <w:r w:rsidR="00D17902" w:rsidRPr="00F05E3B">
        <w:rPr>
          <w:rFonts w:ascii="Calibri" w:hAnsi="Calibri" w:cs="Calibri"/>
          <w:sz w:val="28"/>
          <w:szCs w:val="28"/>
          <w:lang w:val="en-GB"/>
        </w:rPr>
        <w:t>.</w:t>
      </w:r>
      <w:r w:rsidRPr="00F05E3B">
        <w:rPr>
          <w:rFonts w:ascii="Calibri" w:hAnsi="Calibri" w:cs="Calibri"/>
          <w:sz w:val="28"/>
          <w:szCs w:val="28"/>
          <w:lang w:val="en-GB"/>
        </w:rPr>
        <w:t xml:space="preserve"> This is a </w:t>
      </w:r>
      <w:r w:rsidR="008A3C2F" w:rsidRPr="00F05E3B">
        <w:rPr>
          <w:rFonts w:ascii="Calibri" w:hAnsi="Calibri" w:cs="Calibri"/>
          <w:sz w:val="28"/>
          <w:szCs w:val="28"/>
          <w:lang w:val="en-GB"/>
        </w:rPr>
        <w:t>nonsense, Minister, and</w:t>
      </w:r>
      <w:r w:rsidRPr="00F05E3B">
        <w:rPr>
          <w:rFonts w:ascii="Calibri" w:hAnsi="Calibri" w:cs="Calibri"/>
          <w:sz w:val="28"/>
          <w:szCs w:val="28"/>
          <w:lang w:val="en-GB"/>
        </w:rPr>
        <w:t xml:space="preserve"> needs to be </w:t>
      </w:r>
      <w:r w:rsidR="008A3C2F" w:rsidRPr="00F05E3B">
        <w:rPr>
          <w:rFonts w:ascii="Calibri" w:hAnsi="Calibri" w:cs="Calibri"/>
          <w:sz w:val="28"/>
          <w:szCs w:val="28"/>
          <w:lang w:val="en-GB"/>
        </w:rPr>
        <w:t xml:space="preserve">one of the first things you </w:t>
      </w:r>
      <w:r w:rsidRPr="00F05E3B">
        <w:rPr>
          <w:rFonts w:ascii="Calibri" w:hAnsi="Calibri" w:cs="Calibri"/>
          <w:sz w:val="28"/>
          <w:szCs w:val="28"/>
          <w:lang w:val="en-GB"/>
        </w:rPr>
        <w:t>address</w:t>
      </w:r>
      <w:r w:rsidR="008A3C2F" w:rsidRPr="00F05E3B">
        <w:rPr>
          <w:rFonts w:ascii="Calibri" w:hAnsi="Calibri" w:cs="Calibri"/>
          <w:sz w:val="28"/>
          <w:szCs w:val="28"/>
          <w:lang w:val="en-GB"/>
        </w:rPr>
        <w:t xml:space="preserve"> in your new office for both our members and our students</w:t>
      </w:r>
      <w:r w:rsidRPr="00F05E3B">
        <w:rPr>
          <w:rFonts w:ascii="Calibri" w:hAnsi="Calibri" w:cs="Calibri"/>
          <w:sz w:val="28"/>
          <w:szCs w:val="28"/>
          <w:lang w:val="en-GB"/>
        </w:rPr>
        <w:t>.</w:t>
      </w:r>
      <w:r w:rsidR="00697EB9" w:rsidRPr="00F05E3B">
        <w:rPr>
          <w:rFonts w:ascii="Calibri" w:hAnsi="Calibri" w:cs="Calibri"/>
          <w:sz w:val="28"/>
          <w:szCs w:val="28"/>
          <w:lang w:val="en-GB"/>
        </w:rPr>
        <w:t xml:space="preserve"> </w:t>
      </w:r>
    </w:p>
    <w:p w14:paraId="282BDEA4" w14:textId="77777777" w:rsidR="00F05E3B" w:rsidRPr="00F05E3B" w:rsidRDefault="00F05E3B" w:rsidP="001109B5">
      <w:pPr>
        <w:spacing w:line="480" w:lineRule="auto"/>
        <w:rPr>
          <w:rFonts w:ascii="Calibri" w:hAnsi="Calibri" w:cs="Calibri"/>
          <w:sz w:val="28"/>
          <w:szCs w:val="28"/>
          <w:lang w:val="en-GB"/>
        </w:rPr>
      </w:pPr>
    </w:p>
    <w:p w14:paraId="74D5EE2C" w14:textId="03BDECA3" w:rsidR="00D17902" w:rsidRPr="00F05E3B" w:rsidRDefault="00697EB9" w:rsidP="001109B5">
      <w:pPr>
        <w:spacing w:line="480" w:lineRule="auto"/>
        <w:rPr>
          <w:rFonts w:ascii="Calibri" w:hAnsi="Calibri" w:cs="Calibri"/>
          <w:sz w:val="28"/>
          <w:szCs w:val="28"/>
          <w:lang w:val="en-GB"/>
        </w:rPr>
      </w:pPr>
      <w:r w:rsidRPr="00F05E3B">
        <w:rPr>
          <w:rFonts w:ascii="Calibri" w:hAnsi="Calibri" w:cs="Calibri"/>
          <w:sz w:val="28"/>
          <w:szCs w:val="28"/>
          <w:lang w:val="en-GB"/>
        </w:rPr>
        <w:t>Youthreach students</w:t>
      </w:r>
      <w:r w:rsidR="005B48DA" w:rsidRPr="00F05E3B">
        <w:rPr>
          <w:rFonts w:ascii="Calibri" w:hAnsi="Calibri" w:cs="Calibri"/>
          <w:sz w:val="28"/>
          <w:szCs w:val="28"/>
          <w:lang w:val="en-GB"/>
        </w:rPr>
        <w:t xml:space="preserve"> and the Resource Persons who serve them</w:t>
      </w:r>
      <w:r w:rsidRPr="00F05E3B">
        <w:rPr>
          <w:rFonts w:ascii="Calibri" w:hAnsi="Calibri" w:cs="Calibri"/>
          <w:sz w:val="28"/>
          <w:szCs w:val="28"/>
          <w:lang w:val="en-GB"/>
        </w:rPr>
        <w:t xml:space="preserve"> deserve the same breaks as their peers at second level and to continue to </w:t>
      </w:r>
      <w:r w:rsidR="001109B5" w:rsidRPr="00F05E3B">
        <w:rPr>
          <w:rFonts w:ascii="Calibri" w:hAnsi="Calibri" w:cs="Calibri"/>
          <w:sz w:val="28"/>
          <w:szCs w:val="28"/>
          <w:lang w:val="en-GB"/>
        </w:rPr>
        <w:t>deny them this</w:t>
      </w:r>
      <w:r w:rsidR="00500461" w:rsidRPr="00F05E3B">
        <w:rPr>
          <w:rFonts w:ascii="Calibri" w:hAnsi="Calibri" w:cs="Calibri"/>
          <w:sz w:val="28"/>
          <w:szCs w:val="28"/>
          <w:lang w:val="en-GB"/>
        </w:rPr>
        <w:t xml:space="preserve"> </w:t>
      </w:r>
      <w:r w:rsidRPr="00F05E3B">
        <w:rPr>
          <w:rFonts w:ascii="Calibri" w:hAnsi="Calibri" w:cs="Calibri"/>
          <w:sz w:val="28"/>
          <w:szCs w:val="28"/>
          <w:lang w:val="en-GB"/>
        </w:rPr>
        <w:t>is quite simply wrong!</w:t>
      </w:r>
    </w:p>
    <w:p w14:paraId="0EC8B373" w14:textId="77777777" w:rsidR="00D17902" w:rsidRPr="00F05E3B" w:rsidRDefault="00D17902" w:rsidP="00D17902">
      <w:pPr>
        <w:spacing w:line="480" w:lineRule="auto"/>
        <w:rPr>
          <w:rFonts w:ascii="Calibri" w:hAnsi="Calibri" w:cs="Calibri"/>
          <w:sz w:val="28"/>
          <w:szCs w:val="28"/>
          <w:lang w:val="en-GB"/>
        </w:rPr>
      </w:pPr>
    </w:p>
    <w:p w14:paraId="4EAD8A5F" w14:textId="50400006" w:rsidR="00D17902" w:rsidRPr="00F05E3B" w:rsidRDefault="00D17902" w:rsidP="001109B5">
      <w:pPr>
        <w:spacing w:line="480" w:lineRule="auto"/>
        <w:rPr>
          <w:rFonts w:ascii="Calibri" w:hAnsi="Calibri" w:cs="Calibri"/>
          <w:sz w:val="28"/>
          <w:szCs w:val="28"/>
          <w:lang w:val="en-GB"/>
        </w:rPr>
      </w:pPr>
      <w:r w:rsidRPr="00F05E3B">
        <w:rPr>
          <w:rFonts w:ascii="Calibri" w:hAnsi="Calibri" w:cs="Calibri"/>
          <w:sz w:val="28"/>
          <w:szCs w:val="28"/>
          <w:lang w:val="en-GB"/>
        </w:rPr>
        <w:t>The TUI has engaged with your Department</w:t>
      </w:r>
      <w:r w:rsidR="00697EB9" w:rsidRPr="00F05E3B">
        <w:rPr>
          <w:rFonts w:ascii="Calibri" w:hAnsi="Calibri" w:cs="Calibri"/>
          <w:sz w:val="28"/>
          <w:szCs w:val="28"/>
          <w:lang w:val="en-GB"/>
        </w:rPr>
        <w:t>, again</w:t>
      </w:r>
      <w:r w:rsidRPr="00F05E3B">
        <w:rPr>
          <w:rFonts w:ascii="Calibri" w:hAnsi="Calibri" w:cs="Calibri"/>
          <w:sz w:val="28"/>
          <w:szCs w:val="28"/>
          <w:lang w:val="en-GB"/>
        </w:rPr>
        <w:t xml:space="preserve"> in good faith, under the auspices of the WRC around aligning the Youthreach calendar to that of second level. </w:t>
      </w:r>
      <w:r w:rsidR="00333370" w:rsidRPr="00F05E3B">
        <w:rPr>
          <w:rFonts w:ascii="Calibri" w:hAnsi="Calibri" w:cs="Calibri"/>
          <w:sz w:val="28"/>
          <w:szCs w:val="28"/>
          <w:lang w:val="en-GB"/>
        </w:rPr>
        <w:t xml:space="preserve">In this regard, </w:t>
      </w:r>
      <w:r w:rsidR="00875419" w:rsidRPr="00F05E3B">
        <w:rPr>
          <w:rFonts w:ascii="Calibri" w:hAnsi="Calibri" w:cs="Calibri"/>
          <w:sz w:val="28"/>
          <w:szCs w:val="28"/>
          <w:lang w:val="en-GB"/>
        </w:rPr>
        <w:t xml:space="preserve">Minister, I welcome your recent, encouraging statement in the Dáil that you aim to have a decision on this matter for the next academic year. </w:t>
      </w:r>
      <w:r w:rsidR="00D32AC5" w:rsidRPr="00F05E3B">
        <w:rPr>
          <w:rFonts w:ascii="Calibri" w:hAnsi="Calibri" w:cs="Calibri"/>
          <w:sz w:val="28"/>
          <w:szCs w:val="28"/>
          <w:lang w:val="en-GB"/>
        </w:rPr>
        <w:t xml:space="preserve">Let me remind you that </w:t>
      </w:r>
      <w:r w:rsidR="00333370" w:rsidRPr="00F05E3B">
        <w:rPr>
          <w:rFonts w:ascii="Calibri" w:hAnsi="Calibri" w:cs="Calibri"/>
          <w:sz w:val="28"/>
          <w:szCs w:val="28"/>
          <w:lang w:val="en-GB"/>
        </w:rPr>
        <w:t>the original commitment from the Department was that the process would be quick and decisive</w:t>
      </w:r>
      <w:r w:rsidR="00D32AC5" w:rsidRPr="00F05E3B">
        <w:rPr>
          <w:rFonts w:ascii="Calibri" w:hAnsi="Calibri" w:cs="Calibri"/>
          <w:sz w:val="28"/>
          <w:szCs w:val="28"/>
          <w:lang w:val="en-GB"/>
        </w:rPr>
        <w:t>. L</w:t>
      </w:r>
      <w:r w:rsidRPr="00F05E3B">
        <w:rPr>
          <w:rFonts w:ascii="Calibri" w:hAnsi="Calibri" w:cs="Calibri"/>
          <w:sz w:val="28"/>
          <w:szCs w:val="28"/>
          <w:lang w:val="en-GB"/>
        </w:rPr>
        <w:t>ast year progress was being made</w:t>
      </w:r>
      <w:r w:rsidR="00500461" w:rsidRPr="00F05E3B">
        <w:rPr>
          <w:rFonts w:ascii="Calibri" w:hAnsi="Calibri" w:cs="Calibri"/>
          <w:sz w:val="28"/>
          <w:szCs w:val="28"/>
          <w:lang w:val="en-GB"/>
        </w:rPr>
        <w:t xml:space="preserve">. Unfortunately, </w:t>
      </w:r>
      <w:r w:rsidRPr="00F05E3B">
        <w:rPr>
          <w:rFonts w:ascii="Calibri" w:hAnsi="Calibri" w:cs="Calibri"/>
          <w:sz w:val="28"/>
          <w:szCs w:val="28"/>
          <w:lang w:val="en-GB"/>
        </w:rPr>
        <w:t xml:space="preserve">due to unforeseen </w:t>
      </w:r>
      <w:r w:rsidR="001109B5" w:rsidRPr="00F05E3B">
        <w:rPr>
          <w:rFonts w:ascii="Calibri" w:hAnsi="Calibri" w:cs="Calibri"/>
          <w:sz w:val="28"/>
          <w:szCs w:val="28"/>
          <w:lang w:val="en-GB"/>
        </w:rPr>
        <w:t>circumstances</w:t>
      </w:r>
      <w:r w:rsidRPr="00F05E3B">
        <w:rPr>
          <w:rFonts w:ascii="Calibri" w:hAnsi="Calibri" w:cs="Calibri"/>
          <w:sz w:val="28"/>
          <w:szCs w:val="28"/>
          <w:lang w:val="en-GB"/>
        </w:rPr>
        <w:t xml:space="preserve"> the process was delayed. </w:t>
      </w:r>
      <w:r w:rsidR="00460D09" w:rsidRPr="00F05E3B">
        <w:rPr>
          <w:rFonts w:ascii="Calibri" w:hAnsi="Calibri" w:cs="Calibri"/>
          <w:sz w:val="28"/>
          <w:szCs w:val="28"/>
          <w:lang w:val="en-GB"/>
        </w:rPr>
        <w:t>However,</w:t>
      </w:r>
      <w:r w:rsidR="00500461" w:rsidRPr="00F05E3B">
        <w:rPr>
          <w:rFonts w:ascii="Calibri" w:hAnsi="Calibri" w:cs="Calibri"/>
          <w:sz w:val="28"/>
          <w:szCs w:val="28"/>
          <w:lang w:val="en-GB"/>
        </w:rPr>
        <w:t xml:space="preserve"> Minister, </w:t>
      </w:r>
      <w:r w:rsidR="00297A4A" w:rsidRPr="00F05E3B">
        <w:rPr>
          <w:rFonts w:ascii="Calibri" w:hAnsi="Calibri" w:cs="Calibri"/>
          <w:sz w:val="28"/>
          <w:szCs w:val="28"/>
          <w:lang w:val="en-GB"/>
        </w:rPr>
        <w:t xml:space="preserve">those circumstances no longer apply and the </w:t>
      </w:r>
      <w:r w:rsidRPr="00F05E3B">
        <w:rPr>
          <w:rFonts w:ascii="Calibri" w:hAnsi="Calibri" w:cs="Calibri"/>
          <w:sz w:val="28"/>
          <w:szCs w:val="28"/>
          <w:lang w:val="en-GB"/>
        </w:rPr>
        <w:t xml:space="preserve">pace </w:t>
      </w:r>
      <w:r w:rsidRPr="00F05E3B">
        <w:rPr>
          <w:rFonts w:ascii="Calibri" w:hAnsi="Calibri" w:cs="Calibri"/>
          <w:sz w:val="28"/>
          <w:szCs w:val="28"/>
          <w:lang w:val="en-GB"/>
        </w:rPr>
        <w:lastRenderedPageBreak/>
        <w:t>of progress</w:t>
      </w:r>
      <w:r w:rsidR="001109B5" w:rsidRPr="00F05E3B">
        <w:rPr>
          <w:rFonts w:ascii="Calibri" w:hAnsi="Calibri" w:cs="Calibri"/>
          <w:sz w:val="28"/>
          <w:szCs w:val="28"/>
          <w:lang w:val="en-GB"/>
        </w:rPr>
        <w:t xml:space="preserve"> over recent months</w:t>
      </w:r>
      <w:r w:rsidR="00333370" w:rsidRPr="00F05E3B">
        <w:rPr>
          <w:rFonts w:ascii="Calibri" w:hAnsi="Calibri" w:cs="Calibri"/>
          <w:sz w:val="28"/>
          <w:szCs w:val="28"/>
          <w:lang w:val="en-GB"/>
        </w:rPr>
        <w:t xml:space="preserve"> has been glacial, with the Department seeming to want to</w:t>
      </w:r>
      <w:r w:rsidR="00F36C25" w:rsidRPr="00F05E3B">
        <w:rPr>
          <w:rFonts w:ascii="Calibri" w:hAnsi="Calibri" w:cs="Calibri"/>
          <w:sz w:val="28"/>
          <w:szCs w:val="28"/>
          <w:lang w:val="en-GB"/>
        </w:rPr>
        <w:t xml:space="preserve"> re-examine, and</w:t>
      </w:r>
      <w:r w:rsidR="009915BA" w:rsidRPr="00F05E3B">
        <w:rPr>
          <w:rFonts w:ascii="Calibri" w:hAnsi="Calibri" w:cs="Calibri"/>
          <w:sz w:val="28"/>
          <w:szCs w:val="28"/>
          <w:lang w:val="en-GB"/>
        </w:rPr>
        <w:t xml:space="preserve"> </w:t>
      </w:r>
      <w:r w:rsidR="00333370" w:rsidRPr="00F05E3B">
        <w:rPr>
          <w:rFonts w:ascii="Calibri" w:hAnsi="Calibri" w:cs="Calibri"/>
          <w:sz w:val="28"/>
          <w:szCs w:val="28"/>
          <w:lang w:val="en-GB"/>
        </w:rPr>
        <w:t xml:space="preserve">cover </w:t>
      </w:r>
      <w:r w:rsidR="00875419" w:rsidRPr="00F05E3B">
        <w:rPr>
          <w:rFonts w:ascii="Calibri" w:hAnsi="Calibri" w:cs="Calibri"/>
          <w:sz w:val="28"/>
          <w:szCs w:val="28"/>
          <w:lang w:val="en-GB"/>
        </w:rPr>
        <w:t xml:space="preserve">old </w:t>
      </w:r>
      <w:r w:rsidR="00333370" w:rsidRPr="00F05E3B">
        <w:rPr>
          <w:rFonts w:ascii="Calibri" w:hAnsi="Calibri" w:cs="Calibri"/>
          <w:sz w:val="28"/>
          <w:szCs w:val="28"/>
          <w:lang w:val="en-GB"/>
        </w:rPr>
        <w:t>ground</w:t>
      </w:r>
      <w:r w:rsidR="00875419" w:rsidRPr="00F05E3B">
        <w:rPr>
          <w:rFonts w:ascii="Calibri" w:hAnsi="Calibri" w:cs="Calibri"/>
          <w:sz w:val="28"/>
          <w:szCs w:val="28"/>
          <w:lang w:val="en-GB"/>
        </w:rPr>
        <w:t xml:space="preserve"> to see if there is merit to our claim.</w:t>
      </w:r>
      <w:r w:rsidR="00333370" w:rsidRPr="00F05E3B">
        <w:rPr>
          <w:rFonts w:ascii="Calibri" w:hAnsi="Calibri" w:cs="Calibri"/>
          <w:sz w:val="28"/>
          <w:szCs w:val="28"/>
          <w:lang w:val="en-GB"/>
        </w:rPr>
        <w:t xml:space="preserve"> This</w:t>
      </w:r>
      <w:r w:rsidRPr="00F05E3B">
        <w:rPr>
          <w:rFonts w:ascii="Calibri" w:hAnsi="Calibri" w:cs="Calibri"/>
          <w:sz w:val="28"/>
          <w:szCs w:val="28"/>
          <w:lang w:val="en-GB"/>
        </w:rPr>
        <w:t xml:space="preserve"> is</w:t>
      </w:r>
      <w:r w:rsidR="001109B5" w:rsidRPr="00F05E3B">
        <w:rPr>
          <w:rFonts w:ascii="Calibri" w:hAnsi="Calibri" w:cs="Calibri"/>
          <w:sz w:val="28"/>
          <w:szCs w:val="28"/>
          <w:lang w:val="en-GB"/>
        </w:rPr>
        <w:t xml:space="preserve"> unacceptable and is</w:t>
      </w:r>
      <w:r w:rsidRPr="00F05E3B">
        <w:rPr>
          <w:rFonts w:ascii="Calibri" w:hAnsi="Calibri" w:cs="Calibri"/>
          <w:sz w:val="28"/>
          <w:szCs w:val="28"/>
          <w:lang w:val="en-GB"/>
        </w:rPr>
        <w:t xml:space="preserve"> </w:t>
      </w:r>
      <w:r w:rsidR="001109B5" w:rsidRPr="00F05E3B">
        <w:rPr>
          <w:rFonts w:ascii="Calibri" w:hAnsi="Calibri" w:cs="Calibri"/>
          <w:sz w:val="28"/>
          <w:szCs w:val="28"/>
          <w:lang w:val="en-GB"/>
        </w:rPr>
        <w:t>causing huge frustration</w:t>
      </w:r>
      <w:r w:rsidR="00333370" w:rsidRPr="00F05E3B">
        <w:rPr>
          <w:rFonts w:ascii="Calibri" w:hAnsi="Calibri" w:cs="Calibri"/>
          <w:sz w:val="28"/>
          <w:szCs w:val="28"/>
          <w:lang w:val="en-GB"/>
        </w:rPr>
        <w:t xml:space="preserve"> among</w:t>
      </w:r>
      <w:r w:rsidR="00875419" w:rsidRPr="00F05E3B">
        <w:rPr>
          <w:rFonts w:ascii="Calibri" w:hAnsi="Calibri" w:cs="Calibri"/>
          <w:sz w:val="28"/>
          <w:szCs w:val="28"/>
          <w:lang w:val="en-GB"/>
        </w:rPr>
        <w:t>st</w:t>
      </w:r>
      <w:r w:rsidR="00333370" w:rsidRPr="00F05E3B">
        <w:rPr>
          <w:rFonts w:ascii="Calibri" w:hAnsi="Calibri" w:cs="Calibri"/>
          <w:sz w:val="28"/>
          <w:szCs w:val="28"/>
          <w:lang w:val="en-GB"/>
        </w:rPr>
        <w:t xml:space="preserve"> our members</w:t>
      </w:r>
      <w:r w:rsidRPr="00F05E3B">
        <w:rPr>
          <w:rFonts w:ascii="Calibri" w:hAnsi="Calibri" w:cs="Calibri"/>
          <w:sz w:val="28"/>
          <w:szCs w:val="28"/>
          <w:lang w:val="en-GB"/>
        </w:rPr>
        <w:t>.</w:t>
      </w:r>
      <w:r w:rsidR="00D32AC5" w:rsidRPr="00F05E3B">
        <w:rPr>
          <w:rFonts w:ascii="Calibri" w:hAnsi="Calibri" w:cs="Calibri"/>
          <w:sz w:val="28"/>
          <w:szCs w:val="28"/>
          <w:lang w:val="en-GB"/>
        </w:rPr>
        <w:t xml:space="preserve"> </w:t>
      </w:r>
      <w:r w:rsidR="00333370" w:rsidRPr="00F05E3B">
        <w:rPr>
          <w:rFonts w:ascii="Calibri" w:hAnsi="Calibri" w:cs="Calibri"/>
          <w:sz w:val="28"/>
          <w:szCs w:val="28"/>
          <w:lang w:val="en-GB"/>
        </w:rPr>
        <w:t>Our claim is fair and justified and we expect your decision to reflect this.</w:t>
      </w:r>
      <w:r w:rsidRPr="00F05E3B">
        <w:rPr>
          <w:rFonts w:ascii="Calibri" w:hAnsi="Calibri" w:cs="Calibri"/>
          <w:sz w:val="28"/>
          <w:szCs w:val="28"/>
          <w:lang w:val="en-GB"/>
        </w:rPr>
        <w:t xml:space="preserve"> </w:t>
      </w:r>
    </w:p>
    <w:p w14:paraId="534792A7" w14:textId="77777777" w:rsidR="00D17902" w:rsidRPr="00F05E3B" w:rsidRDefault="00D17902" w:rsidP="00D17902">
      <w:pPr>
        <w:spacing w:line="480" w:lineRule="auto"/>
        <w:rPr>
          <w:rFonts w:ascii="Calibri" w:hAnsi="Calibri" w:cs="Calibri"/>
          <w:sz w:val="28"/>
          <w:szCs w:val="28"/>
          <w:lang w:val="en-GB"/>
        </w:rPr>
      </w:pPr>
    </w:p>
    <w:p w14:paraId="1D2EBC2F" w14:textId="0934011B" w:rsidR="00D17902" w:rsidRPr="00F05E3B" w:rsidRDefault="00D17902" w:rsidP="00D17902">
      <w:pPr>
        <w:spacing w:line="480" w:lineRule="auto"/>
        <w:rPr>
          <w:rFonts w:ascii="Calibri" w:hAnsi="Calibri" w:cs="Calibri"/>
          <w:sz w:val="28"/>
          <w:szCs w:val="28"/>
          <w:lang w:val="en-GB"/>
        </w:rPr>
      </w:pPr>
      <w:r w:rsidRPr="00F05E3B">
        <w:rPr>
          <w:rFonts w:ascii="Calibri" w:hAnsi="Calibri" w:cs="Calibri"/>
          <w:sz w:val="28"/>
          <w:szCs w:val="28"/>
          <w:lang w:val="en-GB"/>
        </w:rPr>
        <w:t xml:space="preserve">Minister, the evidence is very clear. Aligning Youthreach centres with the second-level school calendar would be a simple but significant step—one that would help prevent burnout, boost morale, and, most importantly, improve the educational experience for </w:t>
      </w:r>
      <w:r w:rsidR="00DE65AD" w:rsidRPr="00F05E3B">
        <w:rPr>
          <w:rFonts w:ascii="Calibri" w:hAnsi="Calibri" w:cs="Calibri"/>
          <w:sz w:val="28"/>
          <w:szCs w:val="28"/>
          <w:lang w:val="en-GB"/>
        </w:rPr>
        <w:t xml:space="preserve">our </w:t>
      </w:r>
      <w:r w:rsidRPr="00F05E3B">
        <w:rPr>
          <w:rFonts w:ascii="Calibri" w:hAnsi="Calibri" w:cs="Calibri"/>
          <w:sz w:val="28"/>
          <w:szCs w:val="28"/>
          <w:lang w:val="en-GB"/>
        </w:rPr>
        <w:t>students.</w:t>
      </w:r>
    </w:p>
    <w:p w14:paraId="69AD3268" w14:textId="77777777" w:rsidR="00A2618C" w:rsidRPr="00F05E3B" w:rsidRDefault="00A2618C" w:rsidP="00D17902">
      <w:pPr>
        <w:spacing w:line="480" w:lineRule="auto"/>
        <w:rPr>
          <w:rFonts w:ascii="Calibri" w:hAnsi="Calibri" w:cs="Calibri"/>
          <w:sz w:val="28"/>
          <w:szCs w:val="28"/>
          <w:lang w:val="en-GB"/>
        </w:rPr>
      </w:pPr>
    </w:p>
    <w:p w14:paraId="6E3B4D20" w14:textId="2727AE6F" w:rsidR="009E6DBD" w:rsidRPr="00F05E3B" w:rsidRDefault="00D17902" w:rsidP="00D17902">
      <w:pPr>
        <w:spacing w:line="480" w:lineRule="auto"/>
        <w:rPr>
          <w:rFonts w:ascii="Calibri" w:hAnsi="Calibri" w:cs="Calibri"/>
          <w:sz w:val="28"/>
          <w:szCs w:val="28"/>
          <w:lang w:val="en-GB"/>
        </w:rPr>
      </w:pPr>
      <w:r w:rsidRPr="00F05E3B">
        <w:rPr>
          <w:rFonts w:ascii="Calibri" w:hAnsi="Calibri" w:cs="Calibri"/>
          <w:sz w:val="28"/>
          <w:szCs w:val="28"/>
          <w:lang w:val="en-GB"/>
        </w:rPr>
        <w:t>Minister, you have a</w:t>
      </w:r>
      <w:r w:rsidR="00333370" w:rsidRPr="00F05E3B">
        <w:rPr>
          <w:rFonts w:ascii="Calibri" w:hAnsi="Calibri" w:cs="Calibri"/>
          <w:sz w:val="28"/>
          <w:szCs w:val="28"/>
          <w:lang w:val="en-GB"/>
        </w:rPr>
        <w:t>n</w:t>
      </w:r>
      <w:r w:rsidRPr="00F05E3B">
        <w:rPr>
          <w:rFonts w:ascii="Calibri" w:hAnsi="Calibri" w:cs="Calibri"/>
          <w:sz w:val="28"/>
          <w:szCs w:val="28"/>
          <w:lang w:val="en-GB"/>
        </w:rPr>
        <w:t xml:space="preserve"> opportunity</w:t>
      </w:r>
      <w:r w:rsidR="00305FE7" w:rsidRPr="00F05E3B">
        <w:rPr>
          <w:rFonts w:ascii="Calibri" w:hAnsi="Calibri" w:cs="Calibri"/>
          <w:sz w:val="28"/>
          <w:szCs w:val="28"/>
          <w:lang w:val="en-GB"/>
        </w:rPr>
        <w:t>,</w:t>
      </w:r>
      <w:r w:rsidRPr="00F05E3B">
        <w:rPr>
          <w:rFonts w:ascii="Calibri" w:hAnsi="Calibri" w:cs="Calibri"/>
          <w:sz w:val="28"/>
          <w:szCs w:val="28"/>
          <w:lang w:val="en-GB"/>
        </w:rPr>
        <w:t xml:space="preserve"> at the beginning of your tenure</w:t>
      </w:r>
      <w:r w:rsidR="00305FE7" w:rsidRPr="00F05E3B">
        <w:rPr>
          <w:rFonts w:ascii="Calibri" w:hAnsi="Calibri" w:cs="Calibri"/>
          <w:sz w:val="28"/>
          <w:szCs w:val="28"/>
          <w:lang w:val="en-GB"/>
        </w:rPr>
        <w:t>,</w:t>
      </w:r>
      <w:r w:rsidRPr="00F05E3B">
        <w:rPr>
          <w:rFonts w:ascii="Calibri" w:hAnsi="Calibri" w:cs="Calibri"/>
          <w:sz w:val="28"/>
          <w:szCs w:val="28"/>
          <w:lang w:val="en-GB"/>
        </w:rPr>
        <w:t xml:space="preserve"> </w:t>
      </w:r>
      <w:r w:rsidR="00681C07" w:rsidRPr="00F05E3B">
        <w:rPr>
          <w:rFonts w:ascii="Calibri" w:hAnsi="Calibri" w:cs="Calibri"/>
          <w:sz w:val="28"/>
          <w:szCs w:val="28"/>
          <w:lang w:val="en-GB"/>
        </w:rPr>
        <w:t xml:space="preserve">to make a real and tangible difference to </w:t>
      </w:r>
      <w:r w:rsidR="00305FE7" w:rsidRPr="00F05E3B">
        <w:rPr>
          <w:rFonts w:ascii="Calibri" w:hAnsi="Calibri" w:cs="Calibri"/>
          <w:sz w:val="28"/>
          <w:szCs w:val="28"/>
          <w:lang w:val="en-GB"/>
        </w:rPr>
        <w:t>a cohort of students and staff who have for too long been consigned to the margins.</w:t>
      </w:r>
      <w:r w:rsidR="00297A4A" w:rsidRPr="00F05E3B">
        <w:rPr>
          <w:rFonts w:ascii="Calibri" w:hAnsi="Calibri" w:cs="Calibri"/>
          <w:sz w:val="28"/>
          <w:szCs w:val="28"/>
          <w:lang w:val="en-GB"/>
        </w:rPr>
        <w:t xml:space="preserve"> </w:t>
      </w:r>
      <w:r w:rsidRPr="00F05E3B">
        <w:rPr>
          <w:rFonts w:ascii="Calibri" w:hAnsi="Calibri" w:cs="Calibri"/>
          <w:sz w:val="28"/>
          <w:szCs w:val="28"/>
          <w:lang w:val="en-GB"/>
        </w:rPr>
        <w:t xml:space="preserve">Now is </w:t>
      </w:r>
      <w:r w:rsidR="00031277" w:rsidRPr="00F05E3B">
        <w:rPr>
          <w:rFonts w:ascii="Calibri" w:hAnsi="Calibri" w:cs="Calibri"/>
          <w:sz w:val="28"/>
          <w:szCs w:val="28"/>
          <w:lang w:val="en-GB"/>
        </w:rPr>
        <w:t>not the time to delay,</w:t>
      </w:r>
      <w:r w:rsidR="008A3C2F" w:rsidRPr="00F05E3B">
        <w:rPr>
          <w:rFonts w:ascii="Calibri" w:hAnsi="Calibri" w:cs="Calibri"/>
          <w:sz w:val="28"/>
          <w:szCs w:val="28"/>
          <w:lang w:val="en-GB"/>
        </w:rPr>
        <w:t xml:space="preserve"> Minister,</w:t>
      </w:r>
      <w:r w:rsidR="00031277" w:rsidRPr="00F05E3B">
        <w:rPr>
          <w:rFonts w:ascii="Calibri" w:hAnsi="Calibri" w:cs="Calibri"/>
          <w:sz w:val="28"/>
          <w:szCs w:val="28"/>
          <w:lang w:val="en-GB"/>
        </w:rPr>
        <w:t xml:space="preserve"> but </w:t>
      </w:r>
      <w:r w:rsidRPr="00F05E3B">
        <w:rPr>
          <w:rFonts w:ascii="Calibri" w:hAnsi="Calibri" w:cs="Calibri"/>
          <w:sz w:val="28"/>
          <w:szCs w:val="28"/>
          <w:lang w:val="en-GB"/>
        </w:rPr>
        <w:t>to act</w:t>
      </w:r>
      <w:r w:rsidR="00681C07" w:rsidRPr="00F05E3B">
        <w:rPr>
          <w:rFonts w:ascii="Calibri" w:hAnsi="Calibri" w:cs="Calibri"/>
          <w:sz w:val="28"/>
          <w:szCs w:val="28"/>
          <w:lang w:val="en-GB"/>
        </w:rPr>
        <w:t>.</w:t>
      </w:r>
    </w:p>
    <w:p w14:paraId="72E335C3" w14:textId="77777777" w:rsidR="004F7C29" w:rsidRPr="00F05E3B" w:rsidRDefault="004F7C29" w:rsidP="00D17902">
      <w:pPr>
        <w:spacing w:line="480" w:lineRule="auto"/>
        <w:rPr>
          <w:rFonts w:ascii="Calibri" w:hAnsi="Calibri" w:cs="Calibri"/>
          <w:sz w:val="28"/>
          <w:szCs w:val="28"/>
          <w:lang w:val="en-GB"/>
        </w:rPr>
      </w:pPr>
    </w:p>
    <w:p w14:paraId="12694202" w14:textId="77777777" w:rsidR="00F05E3B" w:rsidRPr="00F05E3B" w:rsidRDefault="00F05E3B" w:rsidP="00D17902">
      <w:pPr>
        <w:spacing w:line="480" w:lineRule="auto"/>
        <w:rPr>
          <w:rFonts w:ascii="Calibri" w:hAnsi="Calibri" w:cs="Calibri"/>
          <w:sz w:val="28"/>
          <w:szCs w:val="28"/>
          <w:lang w:val="en-GB"/>
        </w:rPr>
      </w:pPr>
    </w:p>
    <w:p w14:paraId="44E491CC" w14:textId="77777777" w:rsidR="00F05E3B" w:rsidRPr="00F05E3B" w:rsidRDefault="00F05E3B" w:rsidP="00D17902">
      <w:pPr>
        <w:spacing w:line="480" w:lineRule="auto"/>
        <w:rPr>
          <w:rFonts w:ascii="Calibri" w:hAnsi="Calibri" w:cs="Calibri"/>
          <w:sz w:val="28"/>
          <w:szCs w:val="28"/>
          <w:lang w:val="en-GB"/>
        </w:rPr>
      </w:pPr>
    </w:p>
    <w:p w14:paraId="6EA03A85" w14:textId="67EF2BD9" w:rsidR="00D17902" w:rsidRPr="00F05E3B" w:rsidRDefault="00681C07" w:rsidP="00E153C0">
      <w:pPr>
        <w:pStyle w:val="Heading2"/>
        <w:rPr>
          <w:rFonts w:ascii="Calibri" w:hAnsi="Calibri" w:cs="Calibri"/>
          <w:b/>
          <w:bCs/>
          <w:color w:val="002060"/>
          <w:lang w:val="en-GB"/>
        </w:rPr>
      </w:pPr>
      <w:r w:rsidRPr="00F05E3B">
        <w:rPr>
          <w:rFonts w:ascii="Calibri" w:hAnsi="Calibri" w:cs="Calibri"/>
          <w:b/>
          <w:bCs/>
          <w:color w:val="002060"/>
          <w:lang w:val="en-GB"/>
        </w:rPr>
        <w:lastRenderedPageBreak/>
        <w:t>Adult Education</w:t>
      </w:r>
    </w:p>
    <w:p w14:paraId="23451874" w14:textId="77777777" w:rsidR="00E153C0" w:rsidRPr="00F05E3B" w:rsidRDefault="00E153C0" w:rsidP="00E153C0">
      <w:pPr>
        <w:rPr>
          <w:lang w:val="en-GB"/>
        </w:rPr>
      </w:pPr>
    </w:p>
    <w:p w14:paraId="684D4355" w14:textId="0117C1CE" w:rsidR="00031277" w:rsidRPr="00F05E3B" w:rsidRDefault="001D702D" w:rsidP="001D702D">
      <w:pPr>
        <w:spacing w:line="480" w:lineRule="auto"/>
        <w:rPr>
          <w:rFonts w:ascii="Calibri" w:hAnsi="Calibri" w:cs="Calibri"/>
          <w:sz w:val="28"/>
          <w:szCs w:val="28"/>
          <w:lang w:val="en-GB"/>
        </w:rPr>
      </w:pPr>
      <w:r w:rsidRPr="00F05E3B">
        <w:rPr>
          <w:rFonts w:ascii="Calibri" w:hAnsi="Calibri" w:cs="Calibri"/>
          <w:sz w:val="28"/>
          <w:szCs w:val="28"/>
          <w:lang w:val="en-GB"/>
        </w:rPr>
        <w:t xml:space="preserve">Minister, delayed responses and </w:t>
      </w:r>
      <w:r w:rsidR="00373025" w:rsidRPr="00F05E3B">
        <w:rPr>
          <w:rFonts w:ascii="Calibri" w:hAnsi="Calibri" w:cs="Calibri"/>
          <w:sz w:val="28"/>
          <w:szCs w:val="28"/>
          <w:lang w:val="en-GB"/>
        </w:rPr>
        <w:t xml:space="preserve">the need for </w:t>
      </w:r>
      <w:r w:rsidRPr="00F05E3B">
        <w:rPr>
          <w:rFonts w:ascii="Calibri" w:hAnsi="Calibri" w:cs="Calibri"/>
          <w:sz w:val="28"/>
          <w:szCs w:val="28"/>
          <w:lang w:val="en-GB"/>
        </w:rPr>
        <w:t xml:space="preserve">action </w:t>
      </w:r>
      <w:r w:rsidR="005B48DA" w:rsidRPr="00F05E3B">
        <w:rPr>
          <w:rFonts w:ascii="Calibri" w:hAnsi="Calibri" w:cs="Calibri"/>
          <w:sz w:val="28"/>
          <w:szCs w:val="28"/>
          <w:lang w:val="en-GB"/>
        </w:rPr>
        <w:t>also characterise the</w:t>
      </w:r>
      <w:r w:rsidRPr="00F05E3B">
        <w:rPr>
          <w:rFonts w:ascii="Calibri" w:hAnsi="Calibri" w:cs="Calibri"/>
          <w:sz w:val="28"/>
          <w:szCs w:val="28"/>
          <w:lang w:val="en-GB"/>
        </w:rPr>
        <w:t xml:space="preserve"> treatment of our members in Adult Education. To put it simply, they deserve better. </w:t>
      </w:r>
    </w:p>
    <w:p w14:paraId="2853E261" w14:textId="77777777" w:rsidR="008A3C2F" w:rsidRPr="00F05E3B" w:rsidRDefault="008A3C2F" w:rsidP="001D702D">
      <w:pPr>
        <w:spacing w:line="480" w:lineRule="auto"/>
        <w:rPr>
          <w:rFonts w:ascii="Calibri" w:hAnsi="Calibri" w:cs="Calibri"/>
          <w:sz w:val="28"/>
          <w:szCs w:val="28"/>
          <w:lang w:val="en-GB"/>
        </w:rPr>
      </w:pPr>
    </w:p>
    <w:p w14:paraId="62F58333" w14:textId="63377000" w:rsidR="001F7820" w:rsidRPr="00F05E3B" w:rsidRDefault="00031277" w:rsidP="001D702D">
      <w:pPr>
        <w:spacing w:line="480" w:lineRule="auto"/>
        <w:rPr>
          <w:rFonts w:ascii="Calibri" w:hAnsi="Calibri" w:cs="Calibri"/>
          <w:sz w:val="28"/>
          <w:szCs w:val="28"/>
          <w:lang w:val="en-GB"/>
        </w:rPr>
      </w:pPr>
      <w:r w:rsidRPr="00F05E3B">
        <w:rPr>
          <w:rFonts w:ascii="Calibri" w:hAnsi="Calibri" w:cs="Calibri"/>
          <w:sz w:val="28"/>
          <w:szCs w:val="28"/>
          <w:lang w:val="en-GB"/>
        </w:rPr>
        <w:t xml:space="preserve">Our members in Adult Education </w:t>
      </w:r>
      <w:r w:rsidR="001F7820" w:rsidRPr="00F05E3B">
        <w:rPr>
          <w:rFonts w:ascii="Calibri" w:hAnsi="Calibri" w:cs="Calibri"/>
          <w:sz w:val="28"/>
          <w:szCs w:val="28"/>
          <w:lang w:val="en-GB"/>
        </w:rPr>
        <w:t xml:space="preserve">teach the most marginalised in our society. They </w:t>
      </w:r>
      <w:r w:rsidR="005B48DA" w:rsidRPr="00F05E3B">
        <w:rPr>
          <w:rFonts w:ascii="Calibri" w:hAnsi="Calibri" w:cs="Calibri"/>
          <w:sz w:val="28"/>
          <w:szCs w:val="28"/>
          <w:lang w:val="en-GB"/>
        </w:rPr>
        <w:t>dedicate their</w:t>
      </w:r>
      <w:r w:rsidR="001F7820" w:rsidRPr="00F05E3B">
        <w:rPr>
          <w:rFonts w:ascii="Calibri" w:hAnsi="Calibri" w:cs="Calibri"/>
          <w:sz w:val="28"/>
          <w:szCs w:val="28"/>
          <w:lang w:val="en-GB"/>
        </w:rPr>
        <w:t xml:space="preserve"> careers </w:t>
      </w:r>
      <w:r w:rsidR="005B48DA" w:rsidRPr="00F05E3B">
        <w:rPr>
          <w:rFonts w:ascii="Calibri" w:hAnsi="Calibri" w:cs="Calibri"/>
          <w:sz w:val="28"/>
          <w:szCs w:val="28"/>
          <w:lang w:val="en-GB"/>
        </w:rPr>
        <w:t xml:space="preserve">to </w:t>
      </w:r>
      <w:r w:rsidR="001F7820" w:rsidRPr="00F05E3B">
        <w:rPr>
          <w:rFonts w:ascii="Calibri" w:hAnsi="Calibri" w:cs="Calibri"/>
          <w:sz w:val="28"/>
          <w:szCs w:val="28"/>
          <w:lang w:val="en-GB"/>
        </w:rPr>
        <w:t>empowering the most disenfranchised, those facing literacy challenges, individuals who</w:t>
      </w:r>
      <w:r w:rsidR="00DE65AD" w:rsidRPr="00F05E3B">
        <w:rPr>
          <w:rFonts w:ascii="Calibri" w:hAnsi="Calibri" w:cs="Calibri"/>
          <w:sz w:val="28"/>
          <w:szCs w:val="28"/>
          <w:lang w:val="en-GB"/>
        </w:rPr>
        <w:t xml:space="preserve"> are</w:t>
      </w:r>
      <w:r w:rsidR="001F7820" w:rsidRPr="00F05E3B">
        <w:rPr>
          <w:rFonts w:ascii="Calibri" w:hAnsi="Calibri" w:cs="Calibri"/>
          <w:sz w:val="28"/>
          <w:szCs w:val="28"/>
          <w:lang w:val="en-GB"/>
        </w:rPr>
        <w:t xml:space="preserve"> </w:t>
      </w:r>
      <w:r w:rsidR="00DE65AD" w:rsidRPr="00F05E3B">
        <w:rPr>
          <w:rFonts w:ascii="Calibri" w:hAnsi="Calibri" w:cs="Calibri"/>
          <w:sz w:val="28"/>
          <w:szCs w:val="28"/>
          <w:lang w:val="en-GB"/>
        </w:rPr>
        <w:t>restarting their educational journey</w:t>
      </w:r>
      <w:r w:rsidR="009E6DBD" w:rsidRPr="00F05E3B">
        <w:rPr>
          <w:rFonts w:ascii="Calibri" w:hAnsi="Calibri" w:cs="Calibri"/>
          <w:sz w:val="28"/>
          <w:szCs w:val="28"/>
          <w:lang w:val="en-GB"/>
        </w:rPr>
        <w:t xml:space="preserve"> and those who have sought refu</w:t>
      </w:r>
      <w:r w:rsidR="003A228E" w:rsidRPr="00F05E3B">
        <w:rPr>
          <w:rFonts w:ascii="Calibri" w:hAnsi="Calibri" w:cs="Calibri"/>
          <w:sz w:val="28"/>
          <w:szCs w:val="28"/>
          <w:lang w:val="en-GB"/>
        </w:rPr>
        <w:t>g</w:t>
      </w:r>
      <w:r w:rsidR="009E6DBD" w:rsidRPr="00F05E3B">
        <w:rPr>
          <w:rFonts w:ascii="Calibri" w:hAnsi="Calibri" w:cs="Calibri"/>
          <w:sz w:val="28"/>
          <w:szCs w:val="28"/>
          <w:lang w:val="en-GB"/>
        </w:rPr>
        <w:t xml:space="preserve">e in our country having fled </w:t>
      </w:r>
      <w:r w:rsidR="005B48DA" w:rsidRPr="00F05E3B">
        <w:rPr>
          <w:rFonts w:ascii="Calibri" w:hAnsi="Calibri" w:cs="Calibri"/>
          <w:sz w:val="28"/>
          <w:szCs w:val="28"/>
          <w:lang w:val="en-GB"/>
        </w:rPr>
        <w:t xml:space="preserve">conflict or oppression </w:t>
      </w:r>
      <w:r w:rsidR="009E6DBD" w:rsidRPr="00F05E3B">
        <w:rPr>
          <w:rFonts w:ascii="Calibri" w:hAnsi="Calibri" w:cs="Calibri"/>
          <w:sz w:val="28"/>
          <w:szCs w:val="28"/>
          <w:lang w:val="en-GB"/>
        </w:rPr>
        <w:t>in their own</w:t>
      </w:r>
      <w:r w:rsidR="00DE65AD" w:rsidRPr="00F05E3B">
        <w:rPr>
          <w:rFonts w:ascii="Calibri" w:hAnsi="Calibri" w:cs="Calibri"/>
          <w:sz w:val="28"/>
          <w:szCs w:val="28"/>
          <w:lang w:val="en-GB"/>
        </w:rPr>
        <w:t>.</w:t>
      </w:r>
      <w:r w:rsidR="003A228E" w:rsidRPr="00F05E3B">
        <w:rPr>
          <w:rFonts w:ascii="Calibri" w:hAnsi="Calibri" w:cs="Calibri"/>
          <w:sz w:val="28"/>
          <w:szCs w:val="28"/>
          <w:lang w:val="en-GB"/>
        </w:rPr>
        <w:t xml:space="preserve"> Our Adult Educators cannot do this work </w:t>
      </w:r>
      <w:r w:rsidR="005B48DA" w:rsidRPr="00F05E3B">
        <w:rPr>
          <w:rFonts w:ascii="Calibri" w:hAnsi="Calibri" w:cs="Calibri"/>
          <w:sz w:val="28"/>
          <w:szCs w:val="28"/>
          <w:lang w:val="en-GB"/>
        </w:rPr>
        <w:t>unsupported</w:t>
      </w:r>
      <w:r w:rsidR="003A228E" w:rsidRPr="00F05E3B">
        <w:rPr>
          <w:rFonts w:ascii="Calibri" w:hAnsi="Calibri" w:cs="Calibri"/>
          <w:sz w:val="28"/>
          <w:szCs w:val="28"/>
          <w:lang w:val="en-GB"/>
        </w:rPr>
        <w:t xml:space="preserve">, and there is an ever-increasing need for more </w:t>
      </w:r>
      <w:r w:rsidR="00D973DD" w:rsidRPr="00F05E3B">
        <w:rPr>
          <w:rFonts w:ascii="Calibri" w:hAnsi="Calibri" w:cs="Calibri"/>
          <w:sz w:val="28"/>
          <w:szCs w:val="28"/>
          <w:lang w:val="en-GB"/>
        </w:rPr>
        <w:t xml:space="preserve">investment, as well as the appointment of additional </w:t>
      </w:r>
      <w:r w:rsidR="003A228E" w:rsidRPr="00F05E3B">
        <w:rPr>
          <w:rFonts w:ascii="Calibri" w:hAnsi="Calibri" w:cs="Calibri"/>
          <w:sz w:val="28"/>
          <w:szCs w:val="28"/>
          <w:lang w:val="en-GB"/>
        </w:rPr>
        <w:t>A</w:t>
      </w:r>
      <w:r w:rsidR="00D973DD" w:rsidRPr="00F05E3B">
        <w:rPr>
          <w:rFonts w:ascii="Calibri" w:hAnsi="Calibri" w:cs="Calibri"/>
          <w:sz w:val="28"/>
          <w:szCs w:val="28"/>
          <w:lang w:val="en-GB"/>
        </w:rPr>
        <w:t xml:space="preserve">dult </w:t>
      </w:r>
      <w:r w:rsidR="003A228E" w:rsidRPr="00F05E3B">
        <w:rPr>
          <w:rFonts w:ascii="Calibri" w:hAnsi="Calibri" w:cs="Calibri"/>
          <w:sz w:val="28"/>
          <w:szCs w:val="28"/>
          <w:lang w:val="en-GB"/>
        </w:rPr>
        <w:t>L</w:t>
      </w:r>
      <w:r w:rsidR="00D973DD" w:rsidRPr="00F05E3B">
        <w:rPr>
          <w:rFonts w:ascii="Calibri" w:hAnsi="Calibri" w:cs="Calibri"/>
          <w:sz w:val="28"/>
          <w:szCs w:val="28"/>
          <w:lang w:val="en-GB"/>
        </w:rPr>
        <w:t xml:space="preserve">iteracy </w:t>
      </w:r>
      <w:r w:rsidR="003A228E" w:rsidRPr="00F05E3B">
        <w:rPr>
          <w:rFonts w:ascii="Calibri" w:hAnsi="Calibri" w:cs="Calibri"/>
          <w:sz w:val="28"/>
          <w:szCs w:val="28"/>
          <w:lang w:val="en-GB"/>
        </w:rPr>
        <w:t>O</w:t>
      </w:r>
      <w:r w:rsidR="00D973DD" w:rsidRPr="00F05E3B">
        <w:rPr>
          <w:rFonts w:ascii="Calibri" w:hAnsi="Calibri" w:cs="Calibri"/>
          <w:sz w:val="28"/>
          <w:szCs w:val="28"/>
          <w:lang w:val="en-GB"/>
        </w:rPr>
        <w:t>rganiser</w:t>
      </w:r>
      <w:r w:rsidR="003A228E" w:rsidRPr="00F05E3B">
        <w:rPr>
          <w:rFonts w:ascii="Calibri" w:hAnsi="Calibri" w:cs="Calibri"/>
          <w:sz w:val="28"/>
          <w:szCs w:val="28"/>
          <w:lang w:val="en-GB"/>
        </w:rPr>
        <w:t>s and A</w:t>
      </w:r>
      <w:r w:rsidR="00D973DD" w:rsidRPr="00F05E3B">
        <w:rPr>
          <w:rFonts w:ascii="Calibri" w:hAnsi="Calibri" w:cs="Calibri"/>
          <w:sz w:val="28"/>
          <w:szCs w:val="28"/>
          <w:lang w:val="en-GB"/>
        </w:rPr>
        <w:t xml:space="preserve">dult </w:t>
      </w:r>
      <w:r w:rsidR="003A228E" w:rsidRPr="00F05E3B">
        <w:rPr>
          <w:rFonts w:ascii="Calibri" w:hAnsi="Calibri" w:cs="Calibri"/>
          <w:sz w:val="28"/>
          <w:szCs w:val="28"/>
          <w:lang w:val="en-GB"/>
        </w:rPr>
        <w:t>E</w:t>
      </w:r>
      <w:r w:rsidR="00D973DD" w:rsidRPr="00F05E3B">
        <w:rPr>
          <w:rFonts w:ascii="Calibri" w:hAnsi="Calibri" w:cs="Calibri"/>
          <w:sz w:val="28"/>
          <w:szCs w:val="28"/>
          <w:lang w:val="en-GB"/>
        </w:rPr>
        <w:t xml:space="preserve">ducation </w:t>
      </w:r>
      <w:r w:rsidR="00A2618C" w:rsidRPr="00F05E3B">
        <w:rPr>
          <w:rFonts w:ascii="Calibri" w:hAnsi="Calibri" w:cs="Calibri"/>
          <w:sz w:val="28"/>
          <w:szCs w:val="28"/>
          <w:lang w:val="en-GB"/>
        </w:rPr>
        <w:t>Officers</w:t>
      </w:r>
      <w:r w:rsidR="00D973DD" w:rsidRPr="00F05E3B">
        <w:rPr>
          <w:rFonts w:ascii="Calibri" w:hAnsi="Calibri" w:cs="Calibri"/>
          <w:sz w:val="28"/>
          <w:szCs w:val="28"/>
          <w:lang w:val="en-GB"/>
        </w:rPr>
        <w:t>,</w:t>
      </w:r>
      <w:r w:rsidR="003A228E" w:rsidRPr="00F05E3B">
        <w:rPr>
          <w:rFonts w:ascii="Calibri" w:hAnsi="Calibri" w:cs="Calibri"/>
          <w:sz w:val="28"/>
          <w:szCs w:val="28"/>
          <w:lang w:val="en-GB"/>
        </w:rPr>
        <w:t xml:space="preserve"> to ensure that a quality service is provided.</w:t>
      </w:r>
    </w:p>
    <w:p w14:paraId="116FD6FA" w14:textId="77777777" w:rsidR="003A228E" w:rsidRPr="00F05E3B" w:rsidRDefault="003A228E" w:rsidP="001D702D">
      <w:pPr>
        <w:spacing w:line="480" w:lineRule="auto"/>
        <w:rPr>
          <w:rFonts w:ascii="Calibri" w:hAnsi="Calibri" w:cs="Calibri"/>
          <w:sz w:val="28"/>
          <w:szCs w:val="28"/>
          <w:lang w:val="en-GB"/>
        </w:rPr>
      </w:pPr>
    </w:p>
    <w:p w14:paraId="14EFF344" w14:textId="04184EB0" w:rsidR="007E05C4" w:rsidRPr="00F05E3B" w:rsidRDefault="001D702D" w:rsidP="001D702D">
      <w:pPr>
        <w:spacing w:line="480" w:lineRule="auto"/>
        <w:rPr>
          <w:rFonts w:ascii="Calibri" w:hAnsi="Calibri" w:cs="Calibri"/>
          <w:sz w:val="28"/>
          <w:szCs w:val="28"/>
          <w:lang w:val="en-GB"/>
        </w:rPr>
      </w:pPr>
      <w:r w:rsidRPr="00F05E3B">
        <w:rPr>
          <w:rFonts w:ascii="Calibri" w:hAnsi="Calibri" w:cs="Calibri"/>
          <w:sz w:val="28"/>
          <w:szCs w:val="28"/>
          <w:lang w:val="en-GB"/>
        </w:rPr>
        <w:t xml:space="preserve">Back in 2020, long before your time in office, the Labour Court instructed the Department to make </w:t>
      </w:r>
      <w:r w:rsidR="00D973DD" w:rsidRPr="00F05E3B">
        <w:rPr>
          <w:rFonts w:ascii="Calibri" w:hAnsi="Calibri" w:cs="Calibri"/>
          <w:sz w:val="28"/>
          <w:szCs w:val="28"/>
          <w:lang w:val="en-GB"/>
        </w:rPr>
        <w:t xml:space="preserve">Adult Educators </w:t>
      </w:r>
      <w:r w:rsidRPr="00F05E3B">
        <w:rPr>
          <w:rFonts w:ascii="Calibri" w:hAnsi="Calibri" w:cs="Calibri"/>
          <w:sz w:val="28"/>
          <w:szCs w:val="28"/>
          <w:lang w:val="en-GB"/>
        </w:rPr>
        <w:t>an offer</w:t>
      </w:r>
      <w:r w:rsidR="00D973DD" w:rsidRPr="00F05E3B">
        <w:rPr>
          <w:rFonts w:ascii="Calibri" w:hAnsi="Calibri" w:cs="Calibri"/>
          <w:sz w:val="28"/>
          <w:szCs w:val="28"/>
          <w:lang w:val="en-GB"/>
        </w:rPr>
        <w:t>; an</w:t>
      </w:r>
      <w:r w:rsidRPr="00F05E3B">
        <w:rPr>
          <w:rFonts w:ascii="Calibri" w:hAnsi="Calibri" w:cs="Calibri"/>
          <w:sz w:val="28"/>
          <w:szCs w:val="28"/>
          <w:lang w:val="en-GB"/>
        </w:rPr>
        <w:t xml:space="preserve"> offer that would </w:t>
      </w:r>
      <w:r w:rsidR="00D973DD" w:rsidRPr="00F05E3B">
        <w:rPr>
          <w:rFonts w:ascii="Calibri" w:hAnsi="Calibri" w:cs="Calibri"/>
          <w:sz w:val="28"/>
          <w:szCs w:val="28"/>
          <w:lang w:val="en-GB"/>
        </w:rPr>
        <w:t xml:space="preserve">ensure the </w:t>
      </w:r>
      <w:r w:rsidRPr="00F05E3B">
        <w:rPr>
          <w:rFonts w:ascii="Calibri" w:hAnsi="Calibri" w:cs="Calibri"/>
          <w:sz w:val="28"/>
          <w:szCs w:val="28"/>
          <w:lang w:val="en-GB"/>
        </w:rPr>
        <w:t>very basics</w:t>
      </w:r>
      <w:r w:rsidR="00D973DD" w:rsidRPr="00F05E3B">
        <w:rPr>
          <w:rFonts w:ascii="Calibri" w:hAnsi="Calibri" w:cs="Calibri"/>
          <w:sz w:val="28"/>
          <w:szCs w:val="28"/>
          <w:lang w:val="en-GB"/>
        </w:rPr>
        <w:t xml:space="preserve"> that</w:t>
      </w:r>
      <w:r w:rsidRPr="00F05E3B">
        <w:rPr>
          <w:rFonts w:ascii="Calibri" w:hAnsi="Calibri" w:cs="Calibri"/>
          <w:sz w:val="28"/>
          <w:szCs w:val="28"/>
          <w:lang w:val="en-GB"/>
        </w:rPr>
        <w:t xml:space="preserve"> any employee would expect, such as annualised salary and pension entitlements. Despite the Labour Court’s </w:t>
      </w:r>
      <w:r w:rsidR="00D973DD" w:rsidRPr="00F05E3B">
        <w:rPr>
          <w:rFonts w:ascii="Calibri" w:hAnsi="Calibri" w:cs="Calibri"/>
          <w:sz w:val="28"/>
          <w:szCs w:val="28"/>
          <w:lang w:val="en-GB"/>
        </w:rPr>
        <w:t>instruction</w:t>
      </w:r>
      <w:r w:rsidRPr="00F05E3B">
        <w:rPr>
          <w:rFonts w:ascii="Calibri" w:hAnsi="Calibri" w:cs="Calibri"/>
          <w:sz w:val="28"/>
          <w:szCs w:val="28"/>
          <w:lang w:val="en-GB"/>
        </w:rPr>
        <w:t xml:space="preserve">, the TUI had to </w:t>
      </w:r>
      <w:r w:rsidRPr="00F05E3B">
        <w:rPr>
          <w:rFonts w:ascii="Calibri" w:hAnsi="Calibri" w:cs="Calibri"/>
          <w:sz w:val="28"/>
          <w:szCs w:val="28"/>
          <w:lang w:val="en-GB"/>
        </w:rPr>
        <w:lastRenderedPageBreak/>
        <w:t xml:space="preserve">fight tirelessly to drag any </w:t>
      </w:r>
      <w:r w:rsidR="008A3C2F" w:rsidRPr="00F05E3B">
        <w:rPr>
          <w:rFonts w:ascii="Calibri" w:hAnsi="Calibri" w:cs="Calibri"/>
          <w:sz w:val="28"/>
          <w:szCs w:val="28"/>
          <w:lang w:val="en-GB"/>
        </w:rPr>
        <w:t xml:space="preserve">sort of </w:t>
      </w:r>
      <w:r w:rsidRPr="00F05E3B">
        <w:rPr>
          <w:rFonts w:ascii="Calibri" w:hAnsi="Calibri" w:cs="Calibri"/>
          <w:sz w:val="28"/>
          <w:szCs w:val="28"/>
          <w:lang w:val="en-GB"/>
        </w:rPr>
        <w:t>offer from the Department</w:t>
      </w:r>
      <w:r w:rsidR="00D973DD" w:rsidRPr="00F05E3B">
        <w:rPr>
          <w:rFonts w:ascii="Calibri" w:hAnsi="Calibri" w:cs="Calibri"/>
          <w:sz w:val="28"/>
          <w:szCs w:val="28"/>
          <w:lang w:val="en-GB"/>
        </w:rPr>
        <w:t xml:space="preserve">. It </w:t>
      </w:r>
      <w:r w:rsidRPr="00F05E3B">
        <w:rPr>
          <w:rFonts w:ascii="Calibri" w:hAnsi="Calibri" w:cs="Calibri"/>
          <w:sz w:val="28"/>
          <w:szCs w:val="28"/>
          <w:lang w:val="en-GB"/>
        </w:rPr>
        <w:t xml:space="preserve">eventually </w:t>
      </w:r>
      <w:r w:rsidR="00373025" w:rsidRPr="00F05E3B">
        <w:rPr>
          <w:rFonts w:ascii="Calibri" w:hAnsi="Calibri" w:cs="Calibri"/>
          <w:sz w:val="28"/>
          <w:szCs w:val="28"/>
          <w:lang w:val="en-GB"/>
        </w:rPr>
        <w:t>arriv</w:t>
      </w:r>
      <w:r w:rsidR="00D973DD" w:rsidRPr="00F05E3B">
        <w:rPr>
          <w:rFonts w:ascii="Calibri" w:hAnsi="Calibri" w:cs="Calibri"/>
          <w:sz w:val="28"/>
          <w:szCs w:val="28"/>
          <w:lang w:val="en-GB"/>
        </w:rPr>
        <w:t>ed only</w:t>
      </w:r>
      <w:r w:rsidRPr="00F05E3B">
        <w:rPr>
          <w:rFonts w:ascii="Calibri" w:hAnsi="Calibri" w:cs="Calibri"/>
          <w:sz w:val="28"/>
          <w:szCs w:val="28"/>
          <w:lang w:val="en-GB"/>
        </w:rPr>
        <w:t xml:space="preserve"> last year</w:t>
      </w:r>
      <w:r w:rsidR="00D973DD" w:rsidRPr="00F05E3B">
        <w:rPr>
          <w:rFonts w:ascii="Calibri" w:hAnsi="Calibri" w:cs="Calibri"/>
          <w:sz w:val="28"/>
          <w:szCs w:val="28"/>
          <w:lang w:val="en-GB"/>
        </w:rPr>
        <w:t xml:space="preserve"> – four years late</w:t>
      </w:r>
      <w:r w:rsidRPr="00F05E3B">
        <w:rPr>
          <w:rFonts w:ascii="Calibri" w:hAnsi="Calibri" w:cs="Calibri"/>
          <w:sz w:val="28"/>
          <w:szCs w:val="28"/>
          <w:lang w:val="en-GB"/>
        </w:rPr>
        <w:t xml:space="preserve">. </w:t>
      </w:r>
    </w:p>
    <w:p w14:paraId="3BC7385C" w14:textId="77777777" w:rsidR="007E05C4" w:rsidRPr="00F05E3B" w:rsidRDefault="007E05C4" w:rsidP="001D702D">
      <w:pPr>
        <w:spacing w:line="480" w:lineRule="auto"/>
        <w:rPr>
          <w:rFonts w:ascii="Calibri" w:hAnsi="Calibri" w:cs="Calibri"/>
          <w:sz w:val="28"/>
          <w:szCs w:val="28"/>
          <w:lang w:val="en-GB"/>
        </w:rPr>
      </w:pPr>
    </w:p>
    <w:p w14:paraId="5B3FAD52" w14:textId="06853AFF" w:rsidR="00C67BFF" w:rsidRPr="00F05E3B" w:rsidRDefault="001D702D" w:rsidP="001D702D">
      <w:pPr>
        <w:spacing w:line="480" w:lineRule="auto"/>
        <w:rPr>
          <w:rFonts w:ascii="Calibri" w:hAnsi="Calibri" w:cs="Calibri"/>
          <w:sz w:val="28"/>
          <w:szCs w:val="28"/>
          <w:lang w:val="en-GB"/>
        </w:rPr>
      </w:pPr>
      <w:r w:rsidRPr="00F05E3B">
        <w:rPr>
          <w:rFonts w:ascii="Calibri" w:hAnsi="Calibri" w:cs="Calibri"/>
          <w:sz w:val="28"/>
          <w:szCs w:val="28"/>
          <w:lang w:val="en-GB"/>
        </w:rPr>
        <w:t xml:space="preserve">If you will forgive </w:t>
      </w:r>
      <w:r w:rsidR="001F7820" w:rsidRPr="00F05E3B">
        <w:rPr>
          <w:rFonts w:ascii="Calibri" w:hAnsi="Calibri" w:cs="Calibri"/>
          <w:sz w:val="28"/>
          <w:szCs w:val="28"/>
          <w:lang w:val="en-GB"/>
        </w:rPr>
        <w:t xml:space="preserve">my </w:t>
      </w:r>
      <w:r w:rsidRPr="00F05E3B">
        <w:rPr>
          <w:rFonts w:ascii="Calibri" w:hAnsi="Calibri" w:cs="Calibri"/>
          <w:sz w:val="28"/>
          <w:szCs w:val="28"/>
          <w:lang w:val="en-GB"/>
        </w:rPr>
        <w:t>naivety,</w:t>
      </w:r>
      <w:r w:rsidR="001F7820" w:rsidRPr="00F05E3B">
        <w:rPr>
          <w:rFonts w:ascii="Calibri" w:hAnsi="Calibri" w:cs="Calibri"/>
          <w:sz w:val="28"/>
          <w:szCs w:val="28"/>
          <w:lang w:val="en-GB"/>
        </w:rPr>
        <w:t xml:space="preserve"> Minister,</w:t>
      </w:r>
      <w:r w:rsidRPr="00F05E3B">
        <w:rPr>
          <w:rFonts w:ascii="Calibri" w:hAnsi="Calibri" w:cs="Calibri"/>
          <w:sz w:val="28"/>
          <w:szCs w:val="28"/>
          <w:lang w:val="en-GB"/>
        </w:rPr>
        <w:t xml:space="preserve"> I thought </w:t>
      </w:r>
      <w:r w:rsidR="00A577B0" w:rsidRPr="00F05E3B">
        <w:rPr>
          <w:rFonts w:ascii="Calibri" w:hAnsi="Calibri" w:cs="Calibri"/>
          <w:sz w:val="28"/>
          <w:szCs w:val="28"/>
          <w:lang w:val="en-GB"/>
        </w:rPr>
        <w:t>we might actually have brought one part of this to a conclusion. However, yet again</w:t>
      </w:r>
      <w:r w:rsidR="00D973DD" w:rsidRPr="00F05E3B">
        <w:rPr>
          <w:rFonts w:ascii="Calibri" w:hAnsi="Calibri" w:cs="Calibri"/>
          <w:sz w:val="28"/>
          <w:szCs w:val="28"/>
          <w:lang w:val="en-GB"/>
        </w:rPr>
        <w:t>,</w:t>
      </w:r>
      <w:r w:rsidR="00A577B0" w:rsidRPr="00F05E3B">
        <w:rPr>
          <w:rFonts w:ascii="Calibri" w:hAnsi="Calibri" w:cs="Calibri"/>
          <w:sz w:val="28"/>
          <w:szCs w:val="28"/>
          <w:lang w:val="en-GB"/>
        </w:rPr>
        <w:t xml:space="preserve"> Adult Educators </w:t>
      </w:r>
      <w:r w:rsidR="00D973DD" w:rsidRPr="00F05E3B">
        <w:rPr>
          <w:rFonts w:ascii="Calibri" w:hAnsi="Calibri" w:cs="Calibri"/>
          <w:sz w:val="28"/>
          <w:szCs w:val="28"/>
          <w:lang w:val="en-GB"/>
        </w:rPr>
        <w:t xml:space="preserve">have been </w:t>
      </w:r>
      <w:r w:rsidR="00A577B0" w:rsidRPr="00F05E3B">
        <w:rPr>
          <w:rFonts w:ascii="Calibri" w:hAnsi="Calibri" w:cs="Calibri"/>
          <w:sz w:val="28"/>
          <w:szCs w:val="28"/>
          <w:lang w:val="en-GB"/>
        </w:rPr>
        <w:t>let down</w:t>
      </w:r>
      <w:r w:rsidR="00D973DD" w:rsidRPr="00F05E3B">
        <w:rPr>
          <w:rFonts w:ascii="Calibri" w:hAnsi="Calibri" w:cs="Calibri"/>
          <w:sz w:val="28"/>
          <w:szCs w:val="28"/>
          <w:lang w:val="en-GB"/>
        </w:rPr>
        <w:t>, this time by</w:t>
      </w:r>
      <w:r w:rsidR="00A577B0" w:rsidRPr="00F05E3B">
        <w:rPr>
          <w:rFonts w:ascii="Calibri" w:hAnsi="Calibri" w:cs="Calibri"/>
          <w:sz w:val="28"/>
          <w:szCs w:val="28"/>
          <w:lang w:val="en-GB"/>
        </w:rPr>
        <w:t xml:space="preserve"> </w:t>
      </w:r>
      <w:r w:rsidR="00D8578F" w:rsidRPr="00F05E3B">
        <w:rPr>
          <w:rFonts w:ascii="Calibri" w:hAnsi="Calibri" w:cs="Calibri"/>
          <w:sz w:val="28"/>
          <w:szCs w:val="28"/>
          <w:lang w:val="en-GB"/>
        </w:rPr>
        <w:t xml:space="preserve">the extreme tardiness of </w:t>
      </w:r>
      <w:r w:rsidR="002B6297" w:rsidRPr="00F05E3B">
        <w:rPr>
          <w:rFonts w:ascii="Calibri" w:hAnsi="Calibri" w:cs="Calibri"/>
          <w:sz w:val="28"/>
          <w:szCs w:val="28"/>
          <w:lang w:val="en-GB"/>
        </w:rPr>
        <w:t xml:space="preserve">obstructionist </w:t>
      </w:r>
      <w:r w:rsidR="00A577B0" w:rsidRPr="00F05E3B">
        <w:rPr>
          <w:rFonts w:ascii="Calibri" w:hAnsi="Calibri" w:cs="Calibri"/>
          <w:sz w:val="28"/>
          <w:szCs w:val="28"/>
          <w:lang w:val="en-GB"/>
        </w:rPr>
        <w:t xml:space="preserve">ETBs </w:t>
      </w:r>
      <w:r w:rsidR="00D973DD" w:rsidRPr="00F05E3B">
        <w:rPr>
          <w:rFonts w:ascii="Calibri" w:hAnsi="Calibri" w:cs="Calibri"/>
          <w:sz w:val="28"/>
          <w:szCs w:val="28"/>
          <w:lang w:val="en-GB"/>
        </w:rPr>
        <w:t xml:space="preserve">that </w:t>
      </w:r>
      <w:r w:rsidR="00A577B0" w:rsidRPr="00F05E3B">
        <w:rPr>
          <w:rFonts w:ascii="Calibri" w:hAnsi="Calibri" w:cs="Calibri"/>
          <w:sz w:val="28"/>
          <w:szCs w:val="28"/>
          <w:lang w:val="en-GB"/>
        </w:rPr>
        <w:t xml:space="preserve">claimed not to have the funds to </w:t>
      </w:r>
      <w:r w:rsidR="00D973DD" w:rsidRPr="00F05E3B">
        <w:rPr>
          <w:rFonts w:ascii="Calibri" w:hAnsi="Calibri" w:cs="Calibri"/>
          <w:sz w:val="28"/>
          <w:szCs w:val="28"/>
          <w:lang w:val="en-GB"/>
        </w:rPr>
        <w:t xml:space="preserve">implement </w:t>
      </w:r>
      <w:r w:rsidR="00A577B0" w:rsidRPr="00F05E3B">
        <w:rPr>
          <w:rFonts w:ascii="Calibri" w:hAnsi="Calibri" w:cs="Calibri"/>
          <w:sz w:val="28"/>
          <w:szCs w:val="28"/>
          <w:lang w:val="en-GB"/>
        </w:rPr>
        <w:t>th</w:t>
      </w:r>
      <w:r w:rsidR="002B6297" w:rsidRPr="00F05E3B">
        <w:rPr>
          <w:rFonts w:ascii="Calibri" w:hAnsi="Calibri" w:cs="Calibri"/>
          <w:sz w:val="28"/>
          <w:szCs w:val="28"/>
          <w:lang w:val="en-GB"/>
        </w:rPr>
        <w:t>e</w:t>
      </w:r>
      <w:r w:rsidR="00A577B0" w:rsidRPr="00F05E3B">
        <w:rPr>
          <w:rFonts w:ascii="Calibri" w:hAnsi="Calibri" w:cs="Calibri"/>
          <w:sz w:val="28"/>
          <w:szCs w:val="28"/>
          <w:lang w:val="en-GB"/>
        </w:rPr>
        <w:t xml:space="preserve"> offer</w:t>
      </w:r>
      <w:r w:rsidR="00500461" w:rsidRPr="00F05E3B">
        <w:rPr>
          <w:rFonts w:ascii="Calibri" w:hAnsi="Calibri" w:cs="Calibri"/>
          <w:sz w:val="28"/>
          <w:szCs w:val="28"/>
          <w:lang w:val="en-GB"/>
        </w:rPr>
        <w:t>, d</w:t>
      </w:r>
      <w:r w:rsidR="00C67BFF" w:rsidRPr="00F05E3B">
        <w:rPr>
          <w:rFonts w:ascii="Calibri" w:hAnsi="Calibri" w:cs="Calibri"/>
          <w:sz w:val="28"/>
          <w:szCs w:val="28"/>
          <w:lang w:val="en-GB"/>
        </w:rPr>
        <w:t>espite the fact that your Department had agreed to it.</w:t>
      </w:r>
    </w:p>
    <w:p w14:paraId="29677DD8" w14:textId="77777777" w:rsidR="00A2618C" w:rsidRPr="00F05E3B" w:rsidRDefault="00A2618C" w:rsidP="001D702D">
      <w:pPr>
        <w:spacing w:line="480" w:lineRule="auto"/>
        <w:rPr>
          <w:rFonts w:ascii="Calibri" w:hAnsi="Calibri" w:cs="Calibri"/>
          <w:sz w:val="28"/>
          <w:szCs w:val="28"/>
          <w:lang w:val="en-GB"/>
        </w:rPr>
      </w:pPr>
    </w:p>
    <w:p w14:paraId="7FFB7457" w14:textId="2A697408" w:rsidR="00373025" w:rsidRPr="00F05E3B" w:rsidRDefault="002B6297" w:rsidP="001D702D">
      <w:pPr>
        <w:spacing w:line="480" w:lineRule="auto"/>
        <w:rPr>
          <w:rFonts w:ascii="Calibri" w:hAnsi="Calibri" w:cs="Calibri"/>
          <w:sz w:val="28"/>
          <w:szCs w:val="28"/>
          <w:lang w:val="en-GB"/>
        </w:rPr>
      </w:pPr>
      <w:r w:rsidRPr="00F05E3B">
        <w:rPr>
          <w:rFonts w:ascii="Calibri" w:hAnsi="Calibri" w:cs="Calibri"/>
          <w:sz w:val="28"/>
          <w:szCs w:val="28"/>
          <w:lang w:val="en-GB"/>
        </w:rPr>
        <w:t>Outrageously, some</w:t>
      </w:r>
      <w:r w:rsidR="00500461" w:rsidRPr="00F05E3B">
        <w:rPr>
          <w:rFonts w:ascii="Calibri" w:hAnsi="Calibri" w:cs="Calibri"/>
          <w:sz w:val="28"/>
          <w:szCs w:val="28"/>
          <w:lang w:val="en-GB"/>
        </w:rPr>
        <w:t xml:space="preserve"> ETBs</w:t>
      </w:r>
      <w:r w:rsidR="00373025" w:rsidRPr="00F05E3B">
        <w:rPr>
          <w:rFonts w:ascii="Calibri" w:hAnsi="Calibri" w:cs="Calibri"/>
          <w:sz w:val="28"/>
          <w:szCs w:val="28"/>
          <w:lang w:val="en-GB"/>
        </w:rPr>
        <w:t xml:space="preserve"> still haven’t even </w:t>
      </w:r>
      <w:r w:rsidR="001C5E32" w:rsidRPr="00F05E3B">
        <w:rPr>
          <w:rFonts w:ascii="Calibri" w:hAnsi="Calibri" w:cs="Calibri"/>
          <w:sz w:val="28"/>
          <w:szCs w:val="28"/>
          <w:lang w:val="en-GB"/>
        </w:rPr>
        <w:t xml:space="preserve">commenced processing it </w:t>
      </w:r>
      <w:r w:rsidR="00373025" w:rsidRPr="00F05E3B">
        <w:rPr>
          <w:rFonts w:ascii="Calibri" w:hAnsi="Calibri" w:cs="Calibri"/>
          <w:sz w:val="28"/>
          <w:szCs w:val="28"/>
          <w:lang w:val="en-GB"/>
        </w:rPr>
        <w:t>at all</w:t>
      </w:r>
      <w:r w:rsidR="009E6DBD" w:rsidRPr="00F05E3B">
        <w:rPr>
          <w:rFonts w:ascii="Calibri" w:hAnsi="Calibri" w:cs="Calibri"/>
          <w:sz w:val="28"/>
          <w:szCs w:val="28"/>
          <w:lang w:val="en-GB"/>
        </w:rPr>
        <w:t>.  How can we, in the TUI, have any faith in reaching agreements with your Department if those tasked with implementing it not only ignore us but ignore your officials also?</w:t>
      </w:r>
    </w:p>
    <w:p w14:paraId="46BFC102" w14:textId="77777777" w:rsidR="00C67BFF" w:rsidRPr="00F05E3B" w:rsidRDefault="00C67BFF" w:rsidP="001D702D">
      <w:pPr>
        <w:spacing w:line="480" w:lineRule="auto"/>
        <w:rPr>
          <w:rFonts w:ascii="Calibri" w:hAnsi="Calibri" w:cs="Calibri"/>
          <w:sz w:val="28"/>
          <w:szCs w:val="28"/>
          <w:lang w:val="en-GB"/>
        </w:rPr>
      </w:pPr>
    </w:p>
    <w:p w14:paraId="368A3CB1" w14:textId="282D4A3F" w:rsidR="00C67BFF" w:rsidRPr="00F05E3B" w:rsidRDefault="00C67BFF" w:rsidP="001D702D">
      <w:pPr>
        <w:spacing w:line="480" w:lineRule="auto"/>
        <w:rPr>
          <w:rFonts w:ascii="Calibri" w:hAnsi="Calibri" w:cs="Calibri"/>
          <w:sz w:val="28"/>
          <w:szCs w:val="28"/>
          <w:lang w:val="en-GB"/>
        </w:rPr>
      </w:pPr>
      <w:r w:rsidRPr="00F05E3B">
        <w:rPr>
          <w:rFonts w:ascii="Calibri" w:hAnsi="Calibri" w:cs="Calibri"/>
          <w:sz w:val="28"/>
          <w:szCs w:val="28"/>
          <w:lang w:val="en-GB"/>
        </w:rPr>
        <w:t>Minister, w</w:t>
      </w:r>
      <w:r w:rsidR="00A577B0" w:rsidRPr="00F05E3B">
        <w:rPr>
          <w:rFonts w:ascii="Calibri" w:hAnsi="Calibri" w:cs="Calibri"/>
          <w:sz w:val="28"/>
          <w:szCs w:val="28"/>
          <w:lang w:val="en-GB"/>
        </w:rPr>
        <w:t xml:space="preserve">e </w:t>
      </w:r>
      <w:r w:rsidR="001F7820" w:rsidRPr="00F05E3B">
        <w:rPr>
          <w:rFonts w:ascii="Calibri" w:hAnsi="Calibri" w:cs="Calibri"/>
          <w:sz w:val="28"/>
          <w:szCs w:val="28"/>
          <w:lang w:val="en-GB"/>
        </w:rPr>
        <w:t>also ha</w:t>
      </w:r>
      <w:r w:rsidR="00373025" w:rsidRPr="00F05E3B">
        <w:rPr>
          <w:rFonts w:ascii="Calibri" w:hAnsi="Calibri" w:cs="Calibri"/>
          <w:sz w:val="28"/>
          <w:szCs w:val="28"/>
          <w:lang w:val="en-GB"/>
        </w:rPr>
        <w:t>ve</w:t>
      </w:r>
      <w:r w:rsidR="002B6297" w:rsidRPr="00F05E3B">
        <w:rPr>
          <w:rFonts w:ascii="Calibri" w:hAnsi="Calibri" w:cs="Calibri"/>
          <w:sz w:val="28"/>
          <w:szCs w:val="28"/>
          <w:lang w:val="en-GB"/>
        </w:rPr>
        <w:t xml:space="preserve"> some</w:t>
      </w:r>
      <w:r w:rsidR="00A577B0" w:rsidRPr="00F05E3B">
        <w:rPr>
          <w:rFonts w:ascii="Calibri" w:hAnsi="Calibri" w:cs="Calibri"/>
          <w:sz w:val="28"/>
          <w:szCs w:val="28"/>
          <w:lang w:val="en-GB"/>
        </w:rPr>
        <w:t xml:space="preserve"> rogue ETBs claiming</w:t>
      </w:r>
      <w:r w:rsidR="002B6297" w:rsidRPr="00F05E3B">
        <w:rPr>
          <w:rFonts w:ascii="Calibri" w:hAnsi="Calibri" w:cs="Calibri"/>
          <w:sz w:val="28"/>
          <w:szCs w:val="28"/>
          <w:lang w:val="en-GB"/>
        </w:rPr>
        <w:t xml:space="preserve"> – in blatant breach of the agreement - </w:t>
      </w:r>
      <w:r w:rsidR="00A577B0" w:rsidRPr="00F05E3B">
        <w:rPr>
          <w:rFonts w:ascii="Calibri" w:hAnsi="Calibri" w:cs="Calibri"/>
          <w:sz w:val="28"/>
          <w:szCs w:val="28"/>
          <w:lang w:val="en-GB"/>
        </w:rPr>
        <w:t xml:space="preserve">that the 15 </w:t>
      </w:r>
      <w:r w:rsidR="00A2618C" w:rsidRPr="00F05E3B">
        <w:rPr>
          <w:rFonts w:ascii="Calibri" w:hAnsi="Calibri" w:cs="Calibri"/>
          <w:sz w:val="28"/>
          <w:szCs w:val="28"/>
          <w:lang w:val="en-GB"/>
        </w:rPr>
        <w:t xml:space="preserve">associated </w:t>
      </w:r>
      <w:r w:rsidR="00A577B0" w:rsidRPr="00F05E3B">
        <w:rPr>
          <w:rFonts w:ascii="Calibri" w:hAnsi="Calibri" w:cs="Calibri"/>
          <w:sz w:val="28"/>
          <w:szCs w:val="28"/>
          <w:lang w:val="en-GB"/>
        </w:rPr>
        <w:t xml:space="preserve">hours </w:t>
      </w:r>
      <w:r w:rsidR="001F7820" w:rsidRPr="00F05E3B">
        <w:rPr>
          <w:rFonts w:ascii="Calibri" w:hAnsi="Calibri" w:cs="Calibri"/>
          <w:sz w:val="28"/>
          <w:szCs w:val="28"/>
          <w:lang w:val="en-GB"/>
        </w:rPr>
        <w:t>must</w:t>
      </w:r>
      <w:r w:rsidR="00A577B0" w:rsidRPr="00F05E3B">
        <w:rPr>
          <w:rFonts w:ascii="Calibri" w:hAnsi="Calibri" w:cs="Calibri"/>
          <w:sz w:val="28"/>
          <w:szCs w:val="28"/>
          <w:lang w:val="en-GB"/>
        </w:rPr>
        <w:t xml:space="preserve"> be timetabled, which they explicitly should not. </w:t>
      </w:r>
      <w:r w:rsidRPr="00F05E3B">
        <w:rPr>
          <w:rFonts w:ascii="Calibri" w:hAnsi="Calibri" w:cs="Calibri"/>
          <w:sz w:val="28"/>
          <w:szCs w:val="28"/>
          <w:lang w:val="en-GB"/>
        </w:rPr>
        <w:t xml:space="preserve">They are to aid in an Adult Educator’s preparation for class, they are not to aid management in syphoning off their own </w:t>
      </w:r>
      <w:r w:rsidRPr="00F05E3B">
        <w:rPr>
          <w:rFonts w:ascii="Calibri" w:hAnsi="Calibri" w:cs="Calibri"/>
          <w:sz w:val="28"/>
          <w:szCs w:val="28"/>
          <w:lang w:val="en-GB"/>
        </w:rPr>
        <w:lastRenderedPageBreak/>
        <w:t xml:space="preserve">administrative workload. </w:t>
      </w:r>
      <w:r w:rsidR="00A2618C" w:rsidRPr="00F05E3B">
        <w:rPr>
          <w:rFonts w:ascii="Calibri" w:hAnsi="Calibri" w:cs="Calibri"/>
          <w:sz w:val="28"/>
          <w:szCs w:val="28"/>
          <w:lang w:val="en-GB"/>
        </w:rPr>
        <w:t>Minister, the TUI will not tolerate this – nor should you.</w:t>
      </w:r>
    </w:p>
    <w:p w14:paraId="15B84306" w14:textId="77777777" w:rsidR="00A2618C" w:rsidRPr="00F05E3B" w:rsidRDefault="00A2618C" w:rsidP="001D702D">
      <w:pPr>
        <w:spacing w:line="480" w:lineRule="auto"/>
        <w:rPr>
          <w:rFonts w:ascii="Calibri" w:hAnsi="Calibri" w:cs="Calibri"/>
          <w:sz w:val="28"/>
          <w:szCs w:val="28"/>
          <w:lang w:val="en-GB"/>
        </w:rPr>
      </w:pPr>
    </w:p>
    <w:p w14:paraId="514A89E6" w14:textId="6E4994DB" w:rsidR="007E05C4" w:rsidRPr="00F05E3B" w:rsidRDefault="00C67BFF" w:rsidP="001D702D">
      <w:pPr>
        <w:spacing w:line="480" w:lineRule="auto"/>
        <w:rPr>
          <w:rFonts w:ascii="Calibri" w:hAnsi="Calibri" w:cs="Calibri"/>
          <w:sz w:val="28"/>
          <w:szCs w:val="28"/>
          <w:lang w:val="en-GB"/>
        </w:rPr>
      </w:pPr>
      <w:r w:rsidRPr="00F05E3B">
        <w:rPr>
          <w:rFonts w:ascii="Calibri" w:hAnsi="Calibri" w:cs="Calibri"/>
          <w:sz w:val="28"/>
          <w:szCs w:val="28"/>
          <w:lang w:val="en-GB"/>
        </w:rPr>
        <w:t xml:space="preserve">Agreements between the TUI and your Department are not open to selective implementation by ETBs. </w:t>
      </w:r>
      <w:r w:rsidR="009E6DBD" w:rsidRPr="00F05E3B">
        <w:rPr>
          <w:rFonts w:ascii="Calibri" w:hAnsi="Calibri" w:cs="Calibri"/>
          <w:sz w:val="28"/>
          <w:szCs w:val="28"/>
          <w:lang w:val="en-GB"/>
        </w:rPr>
        <w:t xml:space="preserve">We are not dealing with numbers on a spreadsheet here </w:t>
      </w:r>
      <w:r w:rsidR="003A228E" w:rsidRPr="00F05E3B">
        <w:rPr>
          <w:rFonts w:ascii="Calibri" w:hAnsi="Calibri" w:cs="Calibri"/>
          <w:sz w:val="28"/>
          <w:szCs w:val="28"/>
          <w:lang w:val="en-GB"/>
        </w:rPr>
        <w:t>Minister</w:t>
      </w:r>
      <w:r w:rsidR="00A577B0" w:rsidRPr="00F05E3B">
        <w:rPr>
          <w:rFonts w:ascii="Calibri" w:hAnsi="Calibri" w:cs="Calibri"/>
          <w:sz w:val="28"/>
          <w:szCs w:val="28"/>
          <w:lang w:val="en-GB"/>
        </w:rPr>
        <w:t xml:space="preserve">, </w:t>
      </w:r>
      <w:r w:rsidR="009E6DBD" w:rsidRPr="00F05E3B">
        <w:rPr>
          <w:rFonts w:ascii="Calibri" w:hAnsi="Calibri" w:cs="Calibri"/>
          <w:sz w:val="28"/>
          <w:szCs w:val="28"/>
          <w:lang w:val="en-GB"/>
        </w:rPr>
        <w:t xml:space="preserve">we are dealing with </w:t>
      </w:r>
      <w:r w:rsidR="00A577B0" w:rsidRPr="00F05E3B">
        <w:rPr>
          <w:rFonts w:ascii="Calibri" w:hAnsi="Calibri" w:cs="Calibri"/>
          <w:sz w:val="28"/>
          <w:szCs w:val="28"/>
          <w:lang w:val="en-GB"/>
        </w:rPr>
        <w:t>people</w:t>
      </w:r>
      <w:r w:rsidR="009E6DBD" w:rsidRPr="00F05E3B">
        <w:rPr>
          <w:rFonts w:ascii="Calibri" w:hAnsi="Calibri" w:cs="Calibri"/>
          <w:sz w:val="28"/>
          <w:szCs w:val="28"/>
          <w:lang w:val="en-GB"/>
        </w:rPr>
        <w:t xml:space="preserve"> - their</w:t>
      </w:r>
      <w:r w:rsidR="00A577B0" w:rsidRPr="00F05E3B">
        <w:rPr>
          <w:rFonts w:ascii="Calibri" w:hAnsi="Calibri" w:cs="Calibri"/>
          <w:sz w:val="28"/>
          <w:szCs w:val="28"/>
          <w:lang w:val="en-GB"/>
        </w:rPr>
        <w:t xml:space="preserve"> lives, their mortgages, </w:t>
      </w:r>
      <w:r w:rsidR="009E6DBD" w:rsidRPr="00F05E3B">
        <w:rPr>
          <w:rFonts w:ascii="Calibri" w:hAnsi="Calibri" w:cs="Calibri"/>
          <w:sz w:val="28"/>
          <w:szCs w:val="28"/>
          <w:lang w:val="en-GB"/>
        </w:rPr>
        <w:t xml:space="preserve">their families and </w:t>
      </w:r>
      <w:r w:rsidR="00A577B0" w:rsidRPr="00F05E3B">
        <w:rPr>
          <w:rFonts w:ascii="Calibri" w:hAnsi="Calibri" w:cs="Calibri"/>
          <w:sz w:val="28"/>
          <w:szCs w:val="28"/>
          <w:lang w:val="en-GB"/>
        </w:rPr>
        <w:t>the</w:t>
      </w:r>
      <w:r w:rsidR="007E05C4" w:rsidRPr="00F05E3B">
        <w:rPr>
          <w:rFonts w:ascii="Calibri" w:hAnsi="Calibri" w:cs="Calibri"/>
          <w:sz w:val="28"/>
          <w:szCs w:val="28"/>
          <w:lang w:val="en-GB"/>
        </w:rPr>
        <w:t>ir</w:t>
      </w:r>
      <w:r w:rsidR="00A577B0" w:rsidRPr="00F05E3B">
        <w:rPr>
          <w:rFonts w:ascii="Calibri" w:hAnsi="Calibri" w:cs="Calibri"/>
          <w:sz w:val="28"/>
          <w:szCs w:val="28"/>
          <w:lang w:val="en-GB"/>
        </w:rPr>
        <w:t xml:space="preserve"> careers. </w:t>
      </w:r>
    </w:p>
    <w:p w14:paraId="74783E21" w14:textId="77777777" w:rsidR="00C67BFF" w:rsidRPr="00F05E3B" w:rsidRDefault="00C67BFF" w:rsidP="001D702D">
      <w:pPr>
        <w:spacing w:line="480" w:lineRule="auto"/>
        <w:rPr>
          <w:rFonts w:ascii="Calibri" w:hAnsi="Calibri" w:cs="Calibri"/>
          <w:sz w:val="28"/>
          <w:szCs w:val="28"/>
          <w:lang w:val="en-GB"/>
        </w:rPr>
      </w:pPr>
    </w:p>
    <w:p w14:paraId="25873053" w14:textId="1B16AD39" w:rsidR="007E05C4" w:rsidRPr="00F05E3B" w:rsidRDefault="00A577B0" w:rsidP="001D702D">
      <w:pPr>
        <w:spacing w:line="480" w:lineRule="auto"/>
        <w:rPr>
          <w:rFonts w:ascii="Calibri" w:hAnsi="Calibri" w:cs="Calibri"/>
          <w:sz w:val="28"/>
          <w:szCs w:val="28"/>
          <w:lang w:val="en-GB"/>
        </w:rPr>
      </w:pPr>
      <w:r w:rsidRPr="00F05E3B">
        <w:rPr>
          <w:rFonts w:ascii="Calibri" w:hAnsi="Calibri" w:cs="Calibri"/>
          <w:sz w:val="28"/>
          <w:szCs w:val="28"/>
          <w:lang w:val="en-GB"/>
        </w:rPr>
        <w:t xml:space="preserve">Since the Adult Educator </w:t>
      </w:r>
      <w:r w:rsidR="00E9372B" w:rsidRPr="00F05E3B">
        <w:rPr>
          <w:rFonts w:ascii="Calibri" w:hAnsi="Calibri" w:cs="Calibri"/>
          <w:sz w:val="28"/>
          <w:szCs w:val="28"/>
          <w:lang w:val="en-GB"/>
        </w:rPr>
        <w:t>o</w:t>
      </w:r>
      <w:r w:rsidR="007E05C4" w:rsidRPr="00F05E3B">
        <w:rPr>
          <w:rFonts w:ascii="Calibri" w:hAnsi="Calibri" w:cs="Calibri"/>
          <w:sz w:val="28"/>
          <w:szCs w:val="28"/>
          <w:lang w:val="en-GB"/>
        </w:rPr>
        <w:t>ffer</w:t>
      </w:r>
      <w:r w:rsidR="00E9372B" w:rsidRPr="00F05E3B">
        <w:rPr>
          <w:rFonts w:ascii="Calibri" w:hAnsi="Calibri" w:cs="Calibri"/>
          <w:sz w:val="28"/>
          <w:szCs w:val="28"/>
          <w:lang w:val="en-GB"/>
        </w:rPr>
        <w:t xml:space="preserve"> was first </w:t>
      </w:r>
      <w:r w:rsidR="00CE0F4C" w:rsidRPr="00F05E3B">
        <w:rPr>
          <w:rFonts w:ascii="Calibri" w:hAnsi="Calibri" w:cs="Calibri"/>
          <w:sz w:val="28"/>
          <w:szCs w:val="28"/>
          <w:lang w:val="en-GB"/>
        </w:rPr>
        <w:t>made,</w:t>
      </w:r>
      <w:r w:rsidRPr="00F05E3B">
        <w:rPr>
          <w:rFonts w:ascii="Calibri" w:hAnsi="Calibri" w:cs="Calibri"/>
          <w:sz w:val="28"/>
          <w:szCs w:val="28"/>
          <w:lang w:val="en-GB"/>
        </w:rPr>
        <w:t xml:space="preserve"> we have had 3 Ministers for Further and Higher Education.</w:t>
      </w:r>
      <w:r w:rsidR="007E05C4" w:rsidRPr="00F05E3B">
        <w:rPr>
          <w:rFonts w:ascii="Calibri" w:hAnsi="Calibri" w:cs="Calibri"/>
          <w:sz w:val="28"/>
          <w:szCs w:val="28"/>
          <w:lang w:val="en-GB"/>
        </w:rPr>
        <w:t xml:space="preserve"> Let us make it under your time in office, </w:t>
      </w:r>
      <w:r w:rsidR="000F7FC0" w:rsidRPr="00F05E3B">
        <w:rPr>
          <w:rFonts w:ascii="Calibri" w:hAnsi="Calibri" w:cs="Calibri"/>
          <w:sz w:val="28"/>
          <w:szCs w:val="28"/>
          <w:lang w:val="en-GB"/>
        </w:rPr>
        <w:t>that our</w:t>
      </w:r>
      <w:r w:rsidR="007E05C4" w:rsidRPr="00F05E3B">
        <w:rPr>
          <w:rFonts w:ascii="Calibri" w:hAnsi="Calibri" w:cs="Calibri"/>
          <w:sz w:val="28"/>
          <w:szCs w:val="28"/>
          <w:lang w:val="en-GB"/>
        </w:rPr>
        <w:t xml:space="preserve"> Adult Educators are treated as the </w:t>
      </w:r>
      <w:r w:rsidR="003A6C70" w:rsidRPr="00F05E3B">
        <w:rPr>
          <w:rFonts w:ascii="Calibri" w:hAnsi="Calibri" w:cs="Calibri"/>
          <w:sz w:val="28"/>
          <w:szCs w:val="28"/>
          <w:lang w:val="en-GB"/>
        </w:rPr>
        <w:t>top-quality</w:t>
      </w:r>
      <w:r w:rsidR="007E05C4" w:rsidRPr="00F05E3B">
        <w:rPr>
          <w:rFonts w:ascii="Calibri" w:hAnsi="Calibri" w:cs="Calibri"/>
          <w:sz w:val="28"/>
          <w:szCs w:val="28"/>
          <w:lang w:val="en-GB"/>
        </w:rPr>
        <w:t xml:space="preserve"> educationalists that they are</w:t>
      </w:r>
      <w:r w:rsidR="00E9372B" w:rsidRPr="00F05E3B">
        <w:rPr>
          <w:rFonts w:ascii="Calibri" w:hAnsi="Calibri" w:cs="Calibri"/>
          <w:sz w:val="28"/>
          <w:szCs w:val="28"/>
          <w:lang w:val="en-GB"/>
        </w:rPr>
        <w:t>, t</w:t>
      </w:r>
      <w:r w:rsidR="007E05C4" w:rsidRPr="00F05E3B">
        <w:rPr>
          <w:rFonts w:ascii="Calibri" w:hAnsi="Calibri" w:cs="Calibri"/>
          <w:sz w:val="28"/>
          <w:szCs w:val="28"/>
          <w:lang w:val="en-GB"/>
        </w:rPr>
        <w:t>hat they are respected for the quality service they provide</w:t>
      </w:r>
      <w:r w:rsidR="000F7FC0" w:rsidRPr="00F05E3B">
        <w:rPr>
          <w:rFonts w:ascii="Calibri" w:hAnsi="Calibri" w:cs="Calibri"/>
          <w:sz w:val="28"/>
          <w:szCs w:val="28"/>
          <w:lang w:val="en-GB"/>
        </w:rPr>
        <w:t xml:space="preserve">. Minister, we need you to </w:t>
      </w:r>
      <w:r w:rsidR="009E6DBD" w:rsidRPr="00F05E3B">
        <w:rPr>
          <w:rFonts w:ascii="Calibri" w:hAnsi="Calibri" w:cs="Calibri"/>
          <w:sz w:val="28"/>
          <w:szCs w:val="28"/>
          <w:lang w:val="en-GB"/>
        </w:rPr>
        <w:t xml:space="preserve">use your </w:t>
      </w:r>
      <w:r w:rsidR="00A40789" w:rsidRPr="00F05E3B">
        <w:rPr>
          <w:rFonts w:ascii="Calibri" w:hAnsi="Calibri" w:cs="Calibri"/>
          <w:sz w:val="28"/>
          <w:szCs w:val="28"/>
          <w:lang w:val="en-GB"/>
        </w:rPr>
        <w:t>office</w:t>
      </w:r>
      <w:r w:rsidR="009E6DBD" w:rsidRPr="00F05E3B">
        <w:rPr>
          <w:rFonts w:ascii="Calibri" w:hAnsi="Calibri" w:cs="Calibri"/>
          <w:sz w:val="28"/>
          <w:szCs w:val="28"/>
          <w:lang w:val="en-GB"/>
        </w:rPr>
        <w:t xml:space="preserve"> to ensure that all ETBs (not just the good ones)</w:t>
      </w:r>
      <w:r w:rsidR="007E05C4" w:rsidRPr="00F05E3B">
        <w:rPr>
          <w:rFonts w:ascii="Calibri" w:hAnsi="Calibri" w:cs="Calibri"/>
          <w:sz w:val="28"/>
          <w:szCs w:val="28"/>
          <w:lang w:val="en-GB"/>
        </w:rPr>
        <w:t xml:space="preserve"> implement properly</w:t>
      </w:r>
      <w:r w:rsidR="009E6DBD" w:rsidRPr="00F05E3B">
        <w:rPr>
          <w:rFonts w:ascii="Calibri" w:hAnsi="Calibri" w:cs="Calibri"/>
          <w:sz w:val="28"/>
          <w:szCs w:val="28"/>
          <w:lang w:val="en-GB"/>
        </w:rPr>
        <w:t xml:space="preserve"> the deal that we all signed up to</w:t>
      </w:r>
      <w:r w:rsidR="000F7FC0" w:rsidRPr="00F05E3B">
        <w:rPr>
          <w:rFonts w:ascii="Calibri" w:hAnsi="Calibri" w:cs="Calibri"/>
          <w:sz w:val="28"/>
          <w:szCs w:val="28"/>
          <w:lang w:val="en-GB"/>
        </w:rPr>
        <w:t>.</w:t>
      </w:r>
      <w:r w:rsidR="001F7820" w:rsidRPr="00F05E3B">
        <w:rPr>
          <w:rFonts w:ascii="Calibri" w:hAnsi="Calibri" w:cs="Calibri"/>
          <w:sz w:val="28"/>
          <w:szCs w:val="28"/>
          <w:lang w:val="en-GB"/>
        </w:rPr>
        <w:t xml:space="preserve"> </w:t>
      </w:r>
    </w:p>
    <w:p w14:paraId="54CDA068" w14:textId="77777777" w:rsidR="006A2C18" w:rsidRPr="00F05E3B" w:rsidRDefault="006A2C18" w:rsidP="001D702D">
      <w:pPr>
        <w:spacing w:line="480" w:lineRule="auto"/>
        <w:rPr>
          <w:rFonts w:ascii="Calibri" w:hAnsi="Calibri" w:cs="Calibri"/>
          <w:sz w:val="28"/>
          <w:szCs w:val="28"/>
          <w:lang w:val="en-GB"/>
        </w:rPr>
      </w:pPr>
    </w:p>
    <w:p w14:paraId="3A680AE7" w14:textId="77777777" w:rsidR="004262E7" w:rsidRPr="00F05E3B" w:rsidRDefault="004262E7" w:rsidP="00E153C0">
      <w:pPr>
        <w:pStyle w:val="Heading2"/>
        <w:rPr>
          <w:rFonts w:ascii="Calibri" w:hAnsi="Calibri" w:cs="Calibri"/>
          <w:b/>
          <w:bCs/>
          <w:color w:val="002060"/>
          <w:lang w:val="en-GB"/>
        </w:rPr>
      </w:pPr>
      <w:r w:rsidRPr="00F05E3B">
        <w:rPr>
          <w:rFonts w:ascii="Calibri" w:hAnsi="Calibri" w:cs="Calibri"/>
          <w:b/>
          <w:bCs/>
          <w:color w:val="002060"/>
          <w:lang w:val="en-GB"/>
        </w:rPr>
        <w:lastRenderedPageBreak/>
        <w:t>FET College of the Future</w:t>
      </w:r>
    </w:p>
    <w:p w14:paraId="44772539" w14:textId="77777777" w:rsidR="004262E7" w:rsidRPr="00F05E3B" w:rsidRDefault="004262E7" w:rsidP="00E153C0">
      <w:pPr>
        <w:pStyle w:val="Heading2"/>
        <w:rPr>
          <w:lang w:val="en-GB"/>
        </w:rPr>
      </w:pPr>
    </w:p>
    <w:p w14:paraId="3EC83A64" w14:textId="09F6078B" w:rsidR="00912BB7" w:rsidRPr="00F05E3B" w:rsidRDefault="004262E7" w:rsidP="004262E7">
      <w:pPr>
        <w:spacing w:line="480" w:lineRule="auto"/>
        <w:rPr>
          <w:rFonts w:ascii="Calibri" w:hAnsi="Calibri" w:cs="Calibri"/>
          <w:sz w:val="28"/>
          <w:szCs w:val="28"/>
          <w:lang w:val="en-GB"/>
        </w:rPr>
      </w:pPr>
      <w:r w:rsidRPr="00F05E3B">
        <w:rPr>
          <w:rFonts w:ascii="Calibri" w:hAnsi="Calibri" w:cs="Calibri"/>
          <w:sz w:val="28"/>
          <w:szCs w:val="28"/>
          <w:lang w:val="en-GB"/>
        </w:rPr>
        <w:t xml:space="preserve">Minister, one of the most notable problems we have seen in our sector is the create your own, do it yourself, </w:t>
      </w:r>
      <w:r w:rsidR="004C6DA1" w:rsidRPr="00F05E3B">
        <w:rPr>
          <w:rFonts w:ascii="Calibri" w:hAnsi="Calibri" w:cs="Calibri"/>
          <w:sz w:val="28"/>
          <w:szCs w:val="28"/>
          <w:lang w:val="en-GB"/>
        </w:rPr>
        <w:t>whatever you</w:t>
      </w:r>
      <w:r w:rsidR="00E9372B" w:rsidRPr="00F05E3B">
        <w:rPr>
          <w:rFonts w:ascii="Calibri" w:hAnsi="Calibri" w:cs="Calibri"/>
          <w:sz w:val="28"/>
          <w:szCs w:val="28"/>
          <w:lang w:val="en-GB"/>
        </w:rPr>
        <w:t>’re</w:t>
      </w:r>
      <w:r w:rsidR="004C6DA1" w:rsidRPr="00F05E3B">
        <w:rPr>
          <w:rFonts w:ascii="Calibri" w:hAnsi="Calibri" w:cs="Calibri"/>
          <w:sz w:val="28"/>
          <w:szCs w:val="28"/>
          <w:lang w:val="en-GB"/>
        </w:rPr>
        <w:t xml:space="preserve"> having, </w:t>
      </w:r>
      <w:r w:rsidRPr="00F05E3B">
        <w:rPr>
          <w:rFonts w:ascii="Calibri" w:hAnsi="Calibri" w:cs="Calibri"/>
          <w:sz w:val="28"/>
          <w:szCs w:val="28"/>
          <w:lang w:val="en-GB"/>
        </w:rPr>
        <w:t xml:space="preserve">vision of the Further Education College of the Future. </w:t>
      </w:r>
    </w:p>
    <w:p w14:paraId="215E9752" w14:textId="77777777" w:rsidR="006145F4" w:rsidRPr="00F05E3B" w:rsidRDefault="006145F4" w:rsidP="004262E7">
      <w:pPr>
        <w:spacing w:line="480" w:lineRule="auto"/>
        <w:rPr>
          <w:rFonts w:ascii="Calibri" w:hAnsi="Calibri" w:cs="Calibri"/>
          <w:sz w:val="28"/>
          <w:szCs w:val="28"/>
          <w:lang w:val="en-GB"/>
        </w:rPr>
      </w:pPr>
    </w:p>
    <w:p w14:paraId="29DBC55D" w14:textId="64534B0E" w:rsidR="004262E7" w:rsidRPr="00F05E3B" w:rsidRDefault="004262E7" w:rsidP="004262E7">
      <w:pPr>
        <w:spacing w:line="480" w:lineRule="auto"/>
        <w:rPr>
          <w:rFonts w:ascii="Calibri" w:hAnsi="Calibri" w:cs="Calibri"/>
          <w:sz w:val="28"/>
          <w:szCs w:val="28"/>
          <w:lang w:val="en-GB"/>
        </w:rPr>
      </w:pPr>
      <w:r w:rsidRPr="00F05E3B">
        <w:rPr>
          <w:rFonts w:ascii="Calibri" w:hAnsi="Calibri" w:cs="Calibri"/>
          <w:sz w:val="28"/>
          <w:szCs w:val="28"/>
          <w:lang w:val="en-GB"/>
        </w:rPr>
        <w:t>It has become a completely nebulous</w:t>
      </w:r>
      <w:r w:rsidR="00E9372B" w:rsidRPr="00F05E3B">
        <w:rPr>
          <w:rFonts w:ascii="Calibri" w:hAnsi="Calibri" w:cs="Calibri"/>
          <w:sz w:val="28"/>
          <w:szCs w:val="28"/>
          <w:lang w:val="en-GB"/>
        </w:rPr>
        <w:t xml:space="preserve"> and elusive</w:t>
      </w:r>
      <w:r w:rsidRPr="00F05E3B">
        <w:rPr>
          <w:rFonts w:ascii="Calibri" w:hAnsi="Calibri" w:cs="Calibri"/>
          <w:sz w:val="28"/>
          <w:szCs w:val="28"/>
          <w:lang w:val="en-GB"/>
        </w:rPr>
        <w:t xml:space="preserve"> concept, with such a wide variety of iterations, that the term is now </w:t>
      </w:r>
      <w:r w:rsidR="001F7820" w:rsidRPr="00F05E3B">
        <w:rPr>
          <w:rFonts w:ascii="Calibri" w:hAnsi="Calibri" w:cs="Calibri"/>
          <w:sz w:val="28"/>
          <w:szCs w:val="28"/>
          <w:lang w:val="en-GB"/>
        </w:rPr>
        <w:t>for most people</w:t>
      </w:r>
      <w:r w:rsidR="00D649D7" w:rsidRPr="00F05E3B">
        <w:rPr>
          <w:rFonts w:ascii="Calibri" w:hAnsi="Calibri" w:cs="Calibri"/>
          <w:sz w:val="28"/>
          <w:szCs w:val="28"/>
          <w:lang w:val="en-GB"/>
        </w:rPr>
        <w:t>,</w:t>
      </w:r>
      <w:r w:rsidR="001F7820" w:rsidRPr="00F05E3B">
        <w:rPr>
          <w:rFonts w:ascii="Calibri" w:hAnsi="Calibri" w:cs="Calibri"/>
          <w:sz w:val="28"/>
          <w:szCs w:val="28"/>
          <w:lang w:val="en-GB"/>
        </w:rPr>
        <w:t xml:space="preserve"> </w:t>
      </w:r>
      <w:r w:rsidRPr="00F05E3B">
        <w:rPr>
          <w:rFonts w:ascii="Calibri" w:hAnsi="Calibri" w:cs="Calibri"/>
          <w:sz w:val="28"/>
          <w:szCs w:val="28"/>
          <w:lang w:val="en-GB"/>
        </w:rPr>
        <w:t xml:space="preserve">utterly meaningless. Unfortunately, </w:t>
      </w:r>
      <w:r w:rsidR="00E9372B" w:rsidRPr="00F05E3B">
        <w:rPr>
          <w:rFonts w:ascii="Calibri" w:hAnsi="Calibri" w:cs="Calibri"/>
          <w:sz w:val="28"/>
          <w:szCs w:val="28"/>
          <w:lang w:val="en-GB"/>
        </w:rPr>
        <w:t xml:space="preserve">too </w:t>
      </w:r>
      <w:r w:rsidRPr="00F05E3B">
        <w:rPr>
          <w:rFonts w:ascii="Calibri" w:hAnsi="Calibri" w:cs="Calibri"/>
          <w:sz w:val="28"/>
          <w:szCs w:val="28"/>
          <w:lang w:val="en-GB"/>
        </w:rPr>
        <w:t xml:space="preserve">many in the ETB sector, </w:t>
      </w:r>
      <w:r w:rsidR="004C6DA1" w:rsidRPr="00F05E3B">
        <w:rPr>
          <w:rFonts w:ascii="Calibri" w:hAnsi="Calibri" w:cs="Calibri"/>
          <w:sz w:val="28"/>
          <w:szCs w:val="28"/>
          <w:lang w:val="en-GB"/>
        </w:rPr>
        <w:t>are</w:t>
      </w:r>
      <w:r w:rsidR="00C32DED" w:rsidRPr="00F05E3B">
        <w:rPr>
          <w:rFonts w:ascii="Calibri" w:hAnsi="Calibri" w:cs="Calibri"/>
          <w:sz w:val="28"/>
          <w:szCs w:val="28"/>
          <w:lang w:val="en-GB"/>
        </w:rPr>
        <w:t xml:space="preserve"> so</w:t>
      </w:r>
      <w:r w:rsidR="00CD0A20" w:rsidRPr="00F05E3B">
        <w:rPr>
          <w:rFonts w:ascii="Calibri" w:hAnsi="Calibri" w:cs="Calibri"/>
          <w:sz w:val="28"/>
          <w:szCs w:val="28"/>
          <w:lang w:val="en-GB"/>
        </w:rPr>
        <w:t xml:space="preserve"> </w:t>
      </w:r>
      <w:r w:rsidRPr="00F05E3B">
        <w:rPr>
          <w:rFonts w:ascii="Calibri" w:hAnsi="Calibri" w:cs="Calibri"/>
          <w:sz w:val="28"/>
          <w:szCs w:val="28"/>
          <w:lang w:val="en-GB"/>
        </w:rPr>
        <w:t xml:space="preserve">preoccupied with the optics of the FET College of the Future, that its </w:t>
      </w:r>
      <w:r w:rsidR="00912BB7" w:rsidRPr="00F05E3B">
        <w:rPr>
          <w:rFonts w:ascii="Calibri" w:hAnsi="Calibri" w:cs="Calibri"/>
          <w:sz w:val="28"/>
          <w:szCs w:val="28"/>
          <w:lang w:val="en-GB"/>
        </w:rPr>
        <w:t xml:space="preserve">viability or appropriateness never received </w:t>
      </w:r>
      <w:r w:rsidR="001F7820" w:rsidRPr="00F05E3B">
        <w:rPr>
          <w:rFonts w:ascii="Calibri" w:hAnsi="Calibri" w:cs="Calibri"/>
          <w:sz w:val="28"/>
          <w:szCs w:val="28"/>
          <w:lang w:val="en-GB"/>
        </w:rPr>
        <w:t>sufficient</w:t>
      </w:r>
      <w:r w:rsidR="00912BB7" w:rsidRPr="00F05E3B">
        <w:rPr>
          <w:rFonts w:ascii="Calibri" w:hAnsi="Calibri" w:cs="Calibri"/>
          <w:sz w:val="28"/>
          <w:szCs w:val="28"/>
          <w:lang w:val="en-GB"/>
        </w:rPr>
        <w:t xml:space="preserve"> attention.</w:t>
      </w:r>
    </w:p>
    <w:p w14:paraId="4D960AE4" w14:textId="77777777" w:rsidR="001033C0" w:rsidRPr="00F05E3B" w:rsidRDefault="001033C0" w:rsidP="004262E7">
      <w:pPr>
        <w:spacing w:line="480" w:lineRule="auto"/>
        <w:rPr>
          <w:rFonts w:ascii="Calibri" w:hAnsi="Calibri" w:cs="Calibri"/>
          <w:sz w:val="28"/>
          <w:szCs w:val="28"/>
          <w:lang w:val="en-GB"/>
        </w:rPr>
      </w:pPr>
    </w:p>
    <w:p w14:paraId="0D099498" w14:textId="182B00B3" w:rsidR="001F13B3" w:rsidRPr="00F05E3B" w:rsidRDefault="009C730C" w:rsidP="009C730C">
      <w:pPr>
        <w:spacing w:line="480" w:lineRule="auto"/>
        <w:rPr>
          <w:rFonts w:ascii="Calibri" w:hAnsi="Calibri" w:cs="Calibri"/>
          <w:sz w:val="28"/>
          <w:szCs w:val="28"/>
          <w:lang w:val="en-GB"/>
        </w:rPr>
      </w:pPr>
      <w:r w:rsidRPr="00F05E3B">
        <w:rPr>
          <w:rFonts w:ascii="Calibri" w:hAnsi="Calibri" w:cs="Calibri"/>
          <w:sz w:val="28"/>
          <w:szCs w:val="28"/>
          <w:lang w:val="en-GB"/>
        </w:rPr>
        <w:t xml:space="preserve">Across the sector there </w:t>
      </w:r>
      <w:r w:rsidR="006145F4" w:rsidRPr="00F05E3B">
        <w:rPr>
          <w:rFonts w:ascii="Calibri" w:hAnsi="Calibri" w:cs="Calibri"/>
          <w:sz w:val="28"/>
          <w:szCs w:val="28"/>
          <w:lang w:val="en-GB"/>
        </w:rPr>
        <w:t xml:space="preserve">has been </w:t>
      </w:r>
      <w:r w:rsidRPr="00F05E3B">
        <w:rPr>
          <w:rFonts w:ascii="Calibri" w:hAnsi="Calibri" w:cs="Calibri"/>
          <w:sz w:val="28"/>
          <w:szCs w:val="28"/>
          <w:lang w:val="en-GB"/>
        </w:rPr>
        <w:t>a failure to acknowledge that PLC colleges are currently delivering outstanding tuition, despite being often under significant resource constraints. Many prioritised rebranding</w:t>
      </w:r>
      <w:r w:rsidR="00D649D7" w:rsidRPr="00F05E3B">
        <w:rPr>
          <w:rFonts w:ascii="Calibri" w:hAnsi="Calibri" w:cs="Calibri"/>
          <w:sz w:val="28"/>
          <w:szCs w:val="28"/>
          <w:lang w:val="en-GB"/>
        </w:rPr>
        <w:t>,</w:t>
      </w:r>
      <w:r w:rsidRPr="00F05E3B">
        <w:rPr>
          <w:rFonts w:ascii="Calibri" w:hAnsi="Calibri" w:cs="Calibri"/>
          <w:sz w:val="28"/>
          <w:szCs w:val="28"/>
          <w:lang w:val="en-GB"/>
        </w:rPr>
        <w:t xml:space="preserve"> and what the overall grand dream of what a College of the Future would look like, forgetting the more predominant</w:t>
      </w:r>
      <w:r w:rsidR="00D649D7" w:rsidRPr="00F05E3B">
        <w:rPr>
          <w:rFonts w:ascii="Calibri" w:hAnsi="Calibri" w:cs="Calibri"/>
          <w:sz w:val="28"/>
          <w:szCs w:val="28"/>
          <w:lang w:val="en-GB"/>
        </w:rPr>
        <w:t xml:space="preserve"> and pertinent</w:t>
      </w:r>
      <w:r w:rsidRPr="00F05E3B">
        <w:rPr>
          <w:rFonts w:ascii="Calibri" w:hAnsi="Calibri" w:cs="Calibri"/>
          <w:sz w:val="28"/>
          <w:szCs w:val="28"/>
          <w:lang w:val="en-GB"/>
        </w:rPr>
        <w:t xml:space="preserve"> problem of inadequate funding. </w:t>
      </w:r>
    </w:p>
    <w:p w14:paraId="4C5A514F" w14:textId="77777777" w:rsidR="006145F4" w:rsidRPr="00F05E3B" w:rsidRDefault="006145F4" w:rsidP="009C730C">
      <w:pPr>
        <w:spacing w:line="480" w:lineRule="auto"/>
        <w:rPr>
          <w:rFonts w:ascii="Calibri" w:hAnsi="Calibri" w:cs="Calibri"/>
          <w:sz w:val="28"/>
          <w:szCs w:val="28"/>
          <w:lang w:val="en-GB"/>
        </w:rPr>
      </w:pPr>
    </w:p>
    <w:p w14:paraId="47AD8226" w14:textId="122EDE6D" w:rsidR="009C730C" w:rsidRPr="00F05E3B" w:rsidRDefault="009C730C" w:rsidP="004262E7">
      <w:pPr>
        <w:spacing w:line="480" w:lineRule="auto"/>
        <w:rPr>
          <w:rFonts w:ascii="Calibri" w:hAnsi="Calibri" w:cs="Calibri"/>
          <w:sz w:val="28"/>
          <w:szCs w:val="28"/>
          <w:lang w:val="en-GB"/>
        </w:rPr>
      </w:pPr>
      <w:r w:rsidRPr="00F05E3B">
        <w:rPr>
          <w:rFonts w:ascii="Calibri" w:hAnsi="Calibri" w:cs="Calibri"/>
          <w:sz w:val="28"/>
          <w:szCs w:val="28"/>
          <w:lang w:val="en-GB"/>
        </w:rPr>
        <w:lastRenderedPageBreak/>
        <w:t xml:space="preserve">Every college and education centre should be equipped with the necessary resources and capacity to ensure that all students—regardless of their </w:t>
      </w:r>
      <w:r w:rsidR="006145F4" w:rsidRPr="00F05E3B">
        <w:rPr>
          <w:rFonts w:ascii="Calibri" w:hAnsi="Calibri" w:cs="Calibri"/>
          <w:sz w:val="28"/>
          <w:szCs w:val="28"/>
          <w:lang w:val="en-GB"/>
        </w:rPr>
        <w:t xml:space="preserve">starting point </w:t>
      </w:r>
      <w:r w:rsidRPr="00F05E3B">
        <w:rPr>
          <w:rFonts w:ascii="Calibri" w:hAnsi="Calibri" w:cs="Calibri"/>
          <w:sz w:val="28"/>
          <w:szCs w:val="28"/>
          <w:lang w:val="en-GB"/>
        </w:rPr>
        <w:t>or background—receive a comprehensive and enriching educational experience.</w:t>
      </w:r>
      <w:r w:rsidR="001F13B3" w:rsidRPr="00F05E3B">
        <w:rPr>
          <w:rFonts w:ascii="Calibri" w:hAnsi="Calibri" w:cs="Calibri"/>
          <w:sz w:val="28"/>
          <w:szCs w:val="28"/>
          <w:lang w:val="en-GB"/>
        </w:rPr>
        <w:t xml:space="preserve"> There must be investment in both capital infrastructure and the modernising of existing equipment for this to be a success.</w:t>
      </w:r>
    </w:p>
    <w:p w14:paraId="55BD1B6D" w14:textId="77777777" w:rsidR="001033C0" w:rsidRPr="00F05E3B" w:rsidRDefault="001033C0" w:rsidP="004262E7">
      <w:pPr>
        <w:spacing w:line="480" w:lineRule="auto"/>
        <w:rPr>
          <w:rFonts w:ascii="Calibri" w:hAnsi="Calibri" w:cs="Calibri"/>
          <w:sz w:val="28"/>
          <w:szCs w:val="28"/>
          <w:lang w:val="en-GB"/>
        </w:rPr>
      </w:pPr>
    </w:p>
    <w:p w14:paraId="68835D0A" w14:textId="192E8F40" w:rsidR="00D647A4" w:rsidRPr="00F05E3B" w:rsidRDefault="001F13B3" w:rsidP="006F46F2">
      <w:pPr>
        <w:spacing w:line="480" w:lineRule="auto"/>
        <w:rPr>
          <w:rFonts w:ascii="Calibri" w:hAnsi="Calibri" w:cs="Calibri"/>
          <w:sz w:val="28"/>
          <w:szCs w:val="28"/>
          <w:lang w:val="en-GB"/>
        </w:rPr>
      </w:pPr>
      <w:r w:rsidRPr="00F05E3B">
        <w:rPr>
          <w:rFonts w:ascii="Calibri" w:hAnsi="Calibri" w:cs="Calibri"/>
          <w:sz w:val="28"/>
          <w:szCs w:val="28"/>
          <w:lang w:val="en-GB"/>
        </w:rPr>
        <w:t>However, Minister, if these proposed changes had been merely cosmetic, while</w:t>
      </w:r>
      <w:r w:rsidR="003A6C70" w:rsidRPr="00F05E3B">
        <w:rPr>
          <w:rFonts w:ascii="Calibri" w:hAnsi="Calibri" w:cs="Calibri"/>
          <w:sz w:val="28"/>
          <w:szCs w:val="28"/>
          <w:lang w:val="en-GB"/>
        </w:rPr>
        <w:t xml:space="preserve"> </w:t>
      </w:r>
      <w:r w:rsidRPr="00F05E3B">
        <w:rPr>
          <w:rFonts w:ascii="Calibri" w:hAnsi="Calibri" w:cs="Calibri"/>
          <w:sz w:val="28"/>
          <w:szCs w:val="28"/>
          <w:lang w:val="en-GB"/>
        </w:rPr>
        <w:t xml:space="preserve">frustrating and wasteful, it may not have become the dominant issue it is today. The fact is, in the name of the Further Education College of the Future, </w:t>
      </w:r>
      <w:r w:rsidR="003A6C70" w:rsidRPr="00F05E3B">
        <w:rPr>
          <w:rFonts w:ascii="Calibri" w:hAnsi="Calibri" w:cs="Calibri"/>
          <w:sz w:val="28"/>
          <w:szCs w:val="28"/>
          <w:lang w:val="en-GB"/>
        </w:rPr>
        <w:t xml:space="preserve">there have been numerous attempts to wreak havoc on </w:t>
      </w:r>
      <w:r w:rsidRPr="00F05E3B">
        <w:rPr>
          <w:rFonts w:ascii="Calibri" w:hAnsi="Calibri" w:cs="Calibri"/>
          <w:sz w:val="28"/>
          <w:szCs w:val="28"/>
          <w:lang w:val="en-GB"/>
        </w:rPr>
        <w:t>members</w:t>
      </w:r>
      <w:r w:rsidR="00C6303E" w:rsidRPr="00F05E3B">
        <w:rPr>
          <w:rFonts w:ascii="Calibri" w:hAnsi="Calibri" w:cs="Calibri"/>
          <w:sz w:val="28"/>
          <w:szCs w:val="28"/>
          <w:lang w:val="en-GB"/>
        </w:rPr>
        <w:t>’</w:t>
      </w:r>
      <w:r w:rsidRPr="00F05E3B">
        <w:rPr>
          <w:rFonts w:ascii="Calibri" w:hAnsi="Calibri" w:cs="Calibri"/>
          <w:sz w:val="28"/>
          <w:szCs w:val="28"/>
          <w:lang w:val="en-GB"/>
        </w:rPr>
        <w:t xml:space="preserve"> terms and condition</w:t>
      </w:r>
      <w:r w:rsidR="003A6C70" w:rsidRPr="00F05E3B">
        <w:rPr>
          <w:rFonts w:ascii="Calibri" w:hAnsi="Calibri" w:cs="Calibri"/>
          <w:sz w:val="28"/>
          <w:szCs w:val="28"/>
          <w:lang w:val="en-GB"/>
        </w:rPr>
        <w:t>s</w:t>
      </w:r>
      <w:r w:rsidRPr="00F05E3B">
        <w:rPr>
          <w:rFonts w:ascii="Calibri" w:hAnsi="Calibri" w:cs="Calibri"/>
          <w:sz w:val="28"/>
          <w:szCs w:val="28"/>
          <w:lang w:val="en-GB"/>
        </w:rPr>
        <w:t xml:space="preserve">. </w:t>
      </w:r>
    </w:p>
    <w:p w14:paraId="053F827C" w14:textId="77777777" w:rsidR="006145F4" w:rsidRPr="00F05E3B" w:rsidRDefault="006145F4" w:rsidP="006F46F2">
      <w:pPr>
        <w:spacing w:line="480" w:lineRule="auto"/>
        <w:rPr>
          <w:rFonts w:ascii="Calibri" w:hAnsi="Calibri" w:cs="Calibri"/>
          <w:sz w:val="28"/>
          <w:szCs w:val="28"/>
          <w:lang w:val="en-GB"/>
        </w:rPr>
      </w:pPr>
    </w:p>
    <w:p w14:paraId="433F2E60" w14:textId="6E0309C4" w:rsidR="003A6C70" w:rsidRPr="00F05E3B" w:rsidRDefault="00D647A4" w:rsidP="004262E7">
      <w:pPr>
        <w:spacing w:line="480" w:lineRule="auto"/>
        <w:rPr>
          <w:rFonts w:ascii="Calibri" w:hAnsi="Calibri" w:cs="Calibri"/>
          <w:sz w:val="28"/>
          <w:szCs w:val="28"/>
          <w:lang w:val="en-GB"/>
        </w:rPr>
      </w:pPr>
      <w:r w:rsidRPr="00F05E3B">
        <w:rPr>
          <w:rFonts w:ascii="Calibri" w:hAnsi="Calibri" w:cs="Calibri"/>
          <w:sz w:val="28"/>
          <w:szCs w:val="28"/>
          <w:lang w:val="en-GB"/>
        </w:rPr>
        <w:t>Some decided to us</w:t>
      </w:r>
      <w:r w:rsidR="003A6C70" w:rsidRPr="00F05E3B">
        <w:rPr>
          <w:rFonts w:ascii="Calibri" w:hAnsi="Calibri" w:cs="Calibri"/>
          <w:sz w:val="28"/>
          <w:szCs w:val="28"/>
          <w:lang w:val="en-GB"/>
        </w:rPr>
        <w:t xml:space="preserve">e </w:t>
      </w:r>
      <w:r w:rsidRPr="00F05E3B">
        <w:rPr>
          <w:rFonts w:ascii="Calibri" w:hAnsi="Calibri" w:cs="Calibri"/>
          <w:sz w:val="28"/>
          <w:szCs w:val="28"/>
          <w:lang w:val="en-GB"/>
        </w:rPr>
        <w:t>the</w:t>
      </w:r>
      <w:r w:rsidR="003A6C70" w:rsidRPr="00F05E3B">
        <w:rPr>
          <w:rFonts w:ascii="Calibri" w:hAnsi="Calibri" w:cs="Calibri"/>
          <w:sz w:val="28"/>
          <w:szCs w:val="28"/>
          <w:lang w:val="en-GB"/>
        </w:rPr>
        <w:t xml:space="preserve"> College of the Future as a smoke</w:t>
      </w:r>
      <w:r w:rsidR="001C5E32" w:rsidRPr="00F05E3B">
        <w:rPr>
          <w:rFonts w:ascii="Calibri" w:hAnsi="Calibri" w:cs="Calibri"/>
          <w:sz w:val="28"/>
          <w:szCs w:val="28"/>
          <w:lang w:val="en-GB"/>
        </w:rPr>
        <w:t xml:space="preserve"> </w:t>
      </w:r>
      <w:r w:rsidR="003A6C70" w:rsidRPr="00F05E3B">
        <w:rPr>
          <w:rFonts w:ascii="Calibri" w:hAnsi="Calibri" w:cs="Calibri"/>
          <w:sz w:val="28"/>
          <w:szCs w:val="28"/>
          <w:lang w:val="en-GB"/>
        </w:rPr>
        <w:t>screen, resulting in members</w:t>
      </w:r>
      <w:r w:rsidR="001F13B3" w:rsidRPr="00F05E3B">
        <w:rPr>
          <w:rFonts w:ascii="Calibri" w:hAnsi="Calibri" w:cs="Calibri"/>
          <w:sz w:val="28"/>
          <w:szCs w:val="28"/>
          <w:lang w:val="en-GB"/>
        </w:rPr>
        <w:t xml:space="preserve"> being relocated</w:t>
      </w:r>
      <w:r w:rsidR="000D6BE0" w:rsidRPr="00F05E3B">
        <w:rPr>
          <w:rFonts w:ascii="Calibri" w:hAnsi="Calibri" w:cs="Calibri"/>
          <w:sz w:val="28"/>
          <w:szCs w:val="28"/>
          <w:lang w:val="en-GB"/>
        </w:rPr>
        <w:t xml:space="preserve">, </w:t>
      </w:r>
      <w:r w:rsidR="008231B6" w:rsidRPr="00F05E3B">
        <w:rPr>
          <w:rFonts w:ascii="Calibri" w:hAnsi="Calibri" w:cs="Calibri"/>
          <w:sz w:val="28"/>
          <w:szCs w:val="28"/>
          <w:lang w:val="en-GB"/>
        </w:rPr>
        <w:t xml:space="preserve">the </w:t>
      </w:r>
      <w:r w:rsidR="003A6C70" w:rsidRPr="00F05E3B">
        <w:rPr>
          <w:rFonts w:ascii="Calibri" w:hAnsi="Calibri" w:cs="Calibri"/>
          <w:sz w:val="28"/>
          <w:szCs w:val="28"/>
          <w:lang w:val="en-GB"/>
        </w:rPr>
        <w:t>splitting</w:t>
      </w:r>
      <w:r w:rsidR="008231B6" w:rsidRPr="00F05E3B">
        <w:rPr>
          <w:rFonts w:ascii="Calibri" w:hAnsi="Calibri" w:cs="Calibri"/>
          <w:sz w:val="28"/>
          <w:szCs w:val="28"/>
          <w:lang w:val="en-GB"/>
        </w:rPr>
        <w:t xml:space="preserve"> of</w:t>
      </w:r>
      <w:r w:rsidR="003A6C70" w:rsidRPr="00F05E3B">
        <w:rPr>
          <w:rFonts w:ascii="Calibri" w:hAnsi="Calibri" w:cs="Calibri"/>
          <w:sz w:val="28"/>
          <w:szCs w:val="28"/>
          <w:lang w:val="en-GB"/>
        </w:rPr>
        <w:t xml:space="preserve"> existing schools into multiple centres,</w:t>
      </w:r>
      <w:r w:rsidR="001F13B3" w:rsidRPr="00F05E3B">
        <w:rPr>
          <w:rFonts w:ascii="Calibri" w:hAnsi="Calibri" w:cs="Calibri"/>
          <w:sz w:val="28"/>
          <w:szCs w:val="28"/>
          <w:lang w:val="en-GB"/>
        </w:rPr>
        <w:t xml:space="preserve"> </w:t>
      </w:r>
      <w:r w:rsidR="003A6C70" w:rsidRPr="00F05E3B">
        <w:rPr>
          <w:rFonts w:ascii="Calibri" w:hAnsi="Calibri" w:cs="Calibri"/>
          <w:sz w:val="28"/>
          <w:szCs w:val="28"/>
          <w:lang w:val="en-GB"/>
        </w:rPr>
        <w:t>the</w:t>
      </w:r>
      <w:r w:rsidR="008231B6" w:rsidRPr="00F05E3B">
        <w:rPr>
          <w:rFonts w:ascii="Calibri" w:hAnsi="Calibri" w:cs="Calibri"/>
          <w:sz w:val="28"/>
          <w:szCs w:val="28"/>
          <w:lang w:val="en-GB"/>
        </w:rPr>
        <w:t xml:space="preserve"> unilateral</w:t>
      </w:r>
      <w:r w:rsidR="003A6C70" w:rsidRPr="00F05E3B">
        <w:rPr>
          <w:rFonts w:ascii="Calibri" w:hAnsi="Calibri" w:cs="Calibri"/>
          <w:sz w:val="28"/>
          <w:szCs w:val="28"/>
          <w:lang w:val="en-GB"/>
        </w:rPr>
        <w:t xml:space="preserve"> </w:t>
      </w:r>
      <w:r w:rsidR="00CD0A20" w:rsidRPr="00F05E3B">
        <w:rPr>
          <w:rFonts w:ascii="Calibri" w:hAnsi="Calibri" w:cs="Calibri"/>
          <w:sz w:val="28"/>
          <w:szCs w:val="28"/>
          <w:lang w:val="en-GB"/>
        </w:rPr>
        <w:t>removal of</w:t>
      </w:r>
      <w:r w:rsidR="003A6C70" w:rsidRPr="00F05E3B">
        <w:rPr>
          <w:rFonts w:ascii="Calibri" w:hAnsi="Calibri" w:cs="Calibri"/>
          <w:sz w:val="28"/>
          <w:szCs w:val="28"/>
          <w:lang w:val="en-GB"/>
        </w:rPr>
        <w:t xml:space="preserve"> programmes, </w:t>
      </w:r>
      <w:r w:rsidR="008231B6" w:rsidRPr="00F05E3B">
        <w:rPr>
          <w:rFonts w:ascii="Calibri" w:hAnsi="Calibri" w:cs="Calibri"/>
          <w:sz w:val="28"/>
          <w:szCs w:val="28"/>
          <w:lang w:val="en-GB"/>
        </w:rPr>
        <w:t xml:space="preserve">the imposition </w:t>
      </w:r>
      <w:r w:rsidR="00F05E3B" w:rsidRPr="00F05E3B">
        <w:rPr>
          <w:rFonts w:ascii="Calibri" w:hAnsi="Calibri" w:cs="Calibri"/>
          <w:sz w:val="28"/>
          <w:szCs w:val="28"/>
          <w:lang w:val="en-GB"/>
        </w:rPr>
        <w:t>of semesterisation</w:t>
      </w:r>
      <w:r w:rsidR="001033C0" w:rsidRPr="00F05E3B">
        <w:rPr>
          <w:rFonts w:ascii="Calibri" w:hAnsi="Calibri" w:cs="Calibri"/>
          <w:sz w:val="28"/>
          <w:szCs w:val="28"/>
          <w:lang w:val="en-GB"/>
        </w:rPr>
        <w:t xml:space="preserve"> with no </w:t>
      </w:r>
      <w:r w:rsidR="00F84BA8" w:rsidRPr="00F05E3B">
        <w:rPr>
          <w:rFonts w:ascii="Calibri" w:hAnsi="Calibri" w:cs="Calibri"/>
          <w:sz w:val="28"/>
          <w:szCs w:val="28"/>
          <w:lang w:val="en-GB"/>
        </w:rPr>
        <w:t>regard</w:t>
      </w:r>
      <w:r w:rsidR="001033C0" w:rsidRPr="00F05E3B">
        <w:rPr>
          <w:rFonts w:ascii="Calibri" w:hAnsi="Calibri" w:cs="Calibri"/>
          <w:sz w:val="28"/>
          <w:szCs w:val="28"/>
          <w:lang w:val="en-GB"/>
        </w:rPr>
        <w:t xml:space="preserve"> for members</w:t>
      </w:r>
      <w:r w:rsidR="00C6303E" w:rsidRPr="00F05E3B">
        <w:rPr>
          <w:rFonts w:ascii="Calibri" w:hAnsi="Calibri" w:cs="Calibri"/>
          <w:sz w:val="28"/>
          <w:szCs w:val="28"/>
          <w:lang w:val="en-GB"/>
        </w:rPr>
        <w:t>’</w:t>
      </w:r>
      <w:r w:rsidR="001033C0" w:rsidRPr="00F05E3B">
        <w:rPr>
          <w:rFonts w:ascii="Calibri" w:hAnsi="Calibri" w:cs="Calibri"/>
          <w:sz w:val="28"/>
          <w:szCs w:val="28"/>
          <w:lang w:val="en-GB"/>
        </w:rPr>
        <w:t xml:space="preserve"> terms and conditions, </w:t>
      </w:r>
      <w:r w:rsidR="008231B6" w:rsidRPr="00F05E3B">
        <w:rPr>
          <w:rFonts w:ascii="Calibri" w:hAnsi="Calibri" w:cs="Calibri"/>
          <w:sz w:val="28"/>
          <w:szCs w:val="28"/>
          <w:lang w:val="en-GB"/>
        </w:rPr>
        <w:t xml:space="preserve">unagreed </w:t>
      </w:r>
      <w:r w:rsidR="003A6C70" w:rsidRPr="00F05E3B">
        <w:rPr>
          <w:rFonts w:ascii="Calibri" w:hAnsi="Calibri" w:cs="Calibri"/>
          <w:sz w:val="28"/>
          <w:szCs w:val="28"/>
          <w:lang w:val="en-GB"/>
        </w:rPr>
        <w:t>changes to reporting structures, the</w:t>
      </w:r>
      <w:r w:rsidR="008231B6" w:rsidRPr="00F05E3B">
        <w:rPr>
          <w:rFonts w:ascii="Calibri" w:hAnsi="Calibri" w:cs="Calibri"/>
          <w:sz w:val="28"/>
          <w:szCs w:val="28"/>
          <w:lang w:val="en-GB"/>
        </w:rPr>
        <w:t xml:space="preserve"> arbitrary</w:t>
      </w:r>
      <w:r w:rsidR="003A6C70" w:rsidRPr="00F05E3B">
        <w:rPr>
          <w:rFonts w:ascii="Calibri" w:hAnsi="Calibri" w:cs="Calibri"/>
          <w:sz w:val="28"/>
          <w:szCs w:val="28"/>
          <w:lang w:val="en-GB"/>
        </w:rPr>
        <w:t xml:space="preserve"> </w:t>
      </w:r>
      <w:r w:rsidR="008231B6" w:rsidRPr="00F05E3B">
        <w:rPr>
          <w:rFonts w:ascii="Calibri" w:hAnsi="Calibri" w:cs="Calibri"/>
          <w:sz w:val="28"/>
          <w:szCs w:val="28"/>
          <w:lang w:val="en-GB"/>
        </w:rPr>
        <w:t xml:space="preserve">assignment </w:t>
      </w:r>
      <w:r w:rsidR="003A6C70" w:rsidRPr="00F05E3B">
        <w:rPr>
          <w:rFonts w:ascii="Calibri" w:hAnsi="Calibri" w:cs="Calibri"/>
          <w:sz w:val="28"/>
          <w:szCs w:val="28"/>
          <w:lang w:val="en-GB"/>
        </w:rPr>
        <w:t>of post</w:t>
      </w:r>
      <w:r w:rsidR="008231B6" w:rsidRPr="00F05E3B">
        <w:rPr>
          <w:rFonts w:ascii="Calibri" w:hAnsi="Calibri" w:cs="Calibri"/>
          <w:sz w:val="28"/>
          <w:szCs w:val="28"/>
          <w:lang w:val="en-GB"/>
        </w:rPr>
        <w:t xml:space="preserve"> duties</w:t>
      </w:r>
      <w:r w:rsidR="003A6C70" w:rsidRPr="00F05E3B">
        <w:rPr>
          <w:rFonts w:ascii="Calibri" w:hAnsi="Calibri" w:cs="Calibri"/>
          <w:sz w:val="28"/>
          <w:szCs w:val="28"/>
          <w:lang w:val="en-GB"/>
        </w:rPr>
        <w:t xml:space="preserve"> </w:t>
      </w:r>
      <w:r w:rsidR="008231B6" w:rsidRPr="00F05E3B">
        <w:rPr>
          <w:rFonts w:ascii="Calibri" w:hAnsi="Calibri" w:cs="Calibri"/>
          <w:sz w:val="28"/>
          <w:szCs w:val="28"/>
          <w:lang w:val="en-GB"/>
        </w:rPr>
        <w:t xml:space="preserve">across multiple </w:t>
      </w:r>
      <w:r w:rsidR="003A6C70" w:rsidRPr="00F05E3B">
        <w:rPr>
          <w:rFonts w:ascii="Calibri" w:hAnsi="Calibri" w:cs="Calibri"/>
          <w:sz w:val="28"/>
          <w:szCs w:val="28"/>
          <w:lang w:val="en-GB"/>
        </w:rPr>
        <w:t>centres</w:t>
      </w:r>
      <w:r w:rsidR="00D649D7" w:rsidRPr="00F05E3B">
        <w:rPr>
          <w:rFonts w:ascii="Calibri" w:hAnsi="Calibri" w:cs="Calibri"/>
          <w:sz w:val="28"/>
          <w:szCs w:val="28"/>
          <w:lang w:val="en-GB"/>
        </w:rPr>
        <w:t>, and an increase in</w:t>
      </w:r>
      <w:r w:rsidR="003A6C70" w:rsidRPr="00F05E3B">
        <w:rPr>
          <w:rFonts w:ascii="Calibri" w:hAnsi="Calibri" w:cs="Calibri"/>
          <w:sz w:val="28"/>
          <w:szCs w:val="28"/>
          <w:lang w:val="en-GB"/>
        </w:rPr>
        <w:t xml:space="preserve"> </w:t>
      </w:r>
      <w:r w:rsidR="000D6BE0" w:rsidRPr="00F05E3B">
        <w:rPr>
          <w:rFonts w:ascii="Calibri" w:hAnsi="Calibri" w:cs="Calibri"/>
          <w:sz w:val="28"/>
          <w:szCs w:val="28"/>
          <w:lang w:val="en-GB"/>
        </w:rPr>
        <w:t>members</w:t>
      </w:r>
      <w:r w:rsidR="001033C0" w:rsidRPr="00F05E3B">
        <w:rPr>
          <w:rFonts w:ascii="Calibri" w:hAnsi="Calibri" w:cs="Calibri"/>
          <w:sz w:val="28"/>
          <w:szCs w:val="28"/>
          <w:lang w:val="en-GB"/>
        </w:rPr>
        <w:t>’</w:t>
      </w:r>
      <w:r w:rsidR="001F13B3" w:rsidRPr="00F05E3B">
        <w:rPr>
          <w:rFonts w:ascii="Calibri" w:hAnsi="Calibri" w:cs="Calibri"/>
          <w:sz w:val="28"/>
          <w:szCs w:val="28"/>
          <w:lang w:val="en-GB"/>
        </w:rPr>
        <w:t xml:space="preserve"> already unsustainable workload</w:t>
      </w:r>
      <w:r w:rsidR="00D649D7" w:rsidRPr="00F05E3B">
        <w:rPr>
          <w:rFonts w:ascii="Calibri" w:hAnsi="Calibri" w:cs="Calibri"/>
          <w:sz w:val="28"/>
          <w:szCs w:val="28"/>
          <w:lang w:val="en-GB"/>
        </w:rPr>
        <w:t>.</w:t>
      </w:r>
      <w:r w:rsidR="00F05E3B" w:rsidRPr="00F05E3B">
        <w:rPr>
          <w:rFonts w:ascii="Calibri" w:hAnsi="Calibri" w:cs="Calibri"/>
          <w:sz w:val="28"/>
          <w:szCs w:val="28"/>
          <w:lang w:val="en-GB"/>
        </w:rPr>
        <w:t xml:space="preserve">  </w:t>
      </w:r>
      <w:r w:rsidR="003A6C70" w:rsidRPr="00F05E3B">
        <w:rPr>
          <w:rFonts w:ascii="Calibri" w:hAnsi="Calibri" w:cs="Calibri"/>
          <w:sz w:val="28"/>
          <w:szCs w:val="28"/>
          <w:lang w:val="en-GB"/>
        </w:rPr>
        <w:t xml:space="preserve">Minister, this was, and is, intolerable to the TUI. </w:t>
      </w:r>
    </w:p>
    <w:p w14:paraId="21F3D023" w14:textId="706505E6" w:rsidR="000551D2" w:rsidRPr="00F05E3B" w:rsidRDefault="000551D2" w:rsidP="00E153C0">
      <w:pPr>
        <w:pStyle w:val="Heading2"/>
        <w:rPr>
          <w:rFonts w:ascii="Calibri" w:hAnsi="Calibri" w:cs="Calibri"/>
          <w:b/>
          <w:bCs/>
          <w:color w:val="002060"/>
          <w:lang w:val="en-GB"/>
        </w:rPr>
      </w:pPr>
      <w:r w:rsidRPr="00F05E3B">
        <w:rPr>
          <w:rFonts w:ascii="Calibri" w:hAnsi="Calibri" w:cs="Calibri"/>
          <w:b/>
          <w:bCs/>
          <w:color w:val="002060"/>
          <w:lang w:val="en-GB"/>
        </w:rPr>
        <w:lastRenderedPageBreak/>
        <w:t>ETB Ballot</w:t>
      </w:r>
    </w:p>
    <w:p w14:paraId="0626D435" w14:textId="77777777" w:rsidR="00E153C0" w:rsidRPr="00F05E3B" w:rsidRDefault="00E153C0" w:rsidP="00E153C0">
      <w:pPr>
        <w:rPr>
          <w:lang w:val="en-GB"/>
        </w:rPr>
      </w:pPr>
    </w:p>
    <w:p w14:paraId="18D3BC8F" w14:textId="6A677BB9" w:rsidR="00AE1287" w:rsidRPr="00F05E3B" w:rsidRDefault="003A6C70" w:rsidP="000551D2">
      <w:pPr>
        <w:spacing w:line="480" w:lineRule="auto"/>
        <w:rPr>
          <w:rFonts w:ascii="Calibri" w:hAnsi="Calibri" w:cs="Calibri"/>
          <w:sz w:val="28"/>
          <w:szCs w:val="28"/>
          <w:lang w:val="en-GB"/>
        </w:rPr>
      </w:pPr>
      <w:r w:rsidRPr="00F05E3B">
        <w:rPr>
          <w:rFonts w:ascii="Calibri" w:hAnsi="Calibri" w:cs="Calibri"/>
          <w:sz w:val="28"/>
          <w:szCs w:val="28"/>
          <w:lang w:val="en-GB"/>
        </w:rPr>
        <w:t>It</w:t>
      </w:r>
      <w:r w:rsidR="00AE1287" w:rsidRPr="00F05E3B">
        <w:rPr>
          <w:rFonts w:ascii="Calibri" w:hAnsi="Calibri" w:cs="Calibri"/>
          <w:sz w:val="28"/>
          <w:szCs w:val="28"/>
          <w:lang w:val="en-GB"/>
        </w:rPr>
        <w:t xml:space="preserve"> was </w:t>
      </w:r>
      <w:r w:rsidRPr="00F05E3B">
        <w:rPr>
          <w:rFonts w:ascii="Calibri" w:hAnsi="Calibri" w:cs="Calibri"/>
          <w:sz w:val="28"/>
          <w:szCs w:val="28"/>
          <w:lang w:val="en-GB"/>
        </w:rPr>
        <w:t>these</w:t>
      </w:r>
      <w:r w:rsidR="00E153C0" w:rsidRPr="00F05E3B">
        <w:rPr>
          <w:rFonts w:ascii="Calibri" w:hAnsi="Calibri" w:cs="Calibri"/>
          <w:sz w:val="28"/>
          <w:szCs w:val="28"/>
          <w:lang w:val="en-GB"/>
        </w:rPr>
        <w:t>,</w:t>
      </w:r>
      <w:r w:rsidRPr="00F05E3B">
        <w:rPr>
          <w:rFonts w:ascii="Calibri" w:hAnsi="Calibri" w:cs="Calibri"/>
          <w:sz w:val="28"/>
          <w:szCs w:val="28"/>
          <w:lang w:val="en-GB"/>
        </w:rPr>
        <w:t xml:space="preserve"> and other </w:t>
      </w:r>
      <w:r w:rsidR="00AE1287" w:rsidRPr="00F05E3B">
        <w:rPr>
          <w:rFonts w:ascii="Calibri" w:hAnsi="Calibri" w:cs="Calibri"/>
          <w:sz w:val="28"/>
          <w:szCs w:val="28"/>
          <w:lang w:val="en-GB"/>
        </w:rPr>
        <w:t>similar actions by some ETBs</w:t>
      </w:r>
      <w:r w:rsidR="00E153C0" w:rsidRPr="00F05E3B">
        <w:rPr>
          <w:rFonts w:ascii="Calibri" w:hAnsi="Calibri" w:cs="Calibri"/>
          <w:sz w:val="28"/>
          <w:szCs w:val="28"/>
          <w:lang w:val="en-GB"/>
        </w:rPr>
        <w:t>,</w:t>
      </w:r>
      <w:r w:rsidR="00AE1287" w:rsidRPr="00F05E3B">
        <w:rPr>
          <w:rFonts w:ascii="Calibri" w:hAnsi="Calibri" w:cs="Calibri"/>
          <w:sz w:val="28"/>
          <w:szCs w:val="28"/>
          <w:lang w:val="en-GB"/>
        </w:rPr>
        <w:t xml:space="preserve"> that</w:t>
      </w:r>
      <w:r w:rsidR="000E6A12" w:rsidRPr="00F05E3B">
        <w:rPr>
          <w:rFonts w:ascii="Calibri" w:hAnsi="Calibri" w:cs="Calibri"/>
          <w:sz w:val="28"/>
          <w:szCs w:val="28"/>
          <w:lang w:val="en-GB"/>
        </w:rPr>
        <w:t>, last November,</w:t>
      </w:r>
      <w:r w:rsidR="00AE1287" w:rsidRPr="00F05E3B">
        <w:rPr>
          <w:rFonts w:ascii="Calibri" w:hAnsi="Calibri" w:cs="Calibri"/>
          <w:sz w:val="28"/>
          <w:szCs w:val="28"/>
          <w:lang w:val="en-GB"/>
        </w:rPr>
        <w:t xml:space="preserve"> forc</w:t>
      </w:r>
      <w:r w:rsidR="000551D2" w:rsidRPr="00F05E3B">
        <w:rPr>
          <w:rFonts w:ascii="Calibri" w:hAnsi="Calibri" w:cs="Calibri"/>
          <w:sz w:val="28"/>
          <w:szCs w:val="28"/>
          <w:lang w:val="en-GB"/>
        </w:rPr>
        <w:t xml:space="preserve">ed </w:t>
      </w:r>
      <w:r w:rsidR="00AE1287" w:rsidRPr="00F05E3B">
        <w:rPr>
          <w:rFonts w:ascii="Calibri" w:hAnsi="Calibri" w:cs="Calibri"/>
          <w:sz w:val="28"/>
          <w:szCs w:val="28"/>
          <w:lang w:val="en-GB"/>
        </w:rPr>
        <w:t xml:space="preserve">the TUI </w:t>
      </w:r>
      <w:r w:rsidR="000551D2" w:rsidRPr="00F05E3B">
        <w:rPr>
          <w:rFonts w:ascii="Calibri" w:hAnsi="Calibri" w:cs="Calibri"/>
          <w:sz w:val="28"/>
          <w:szCs w:val="28"/>
          <w:lang w:val="en-GB"/>
        </w:rPr>
        <w:t xml:space="preserve">to ballot our members in the ETB sector. </w:t>
      </w:r>
      <w:r w:rsidR="00AE1287" w:rsidRPr="00F05E3B">
        <w:rPr>
          <w:rFonts w:ascii="Calibri" w:hAnsi="Calibri" w:cs="Calibri"/>
          <w:sz w:val="28"/>
          <w:szCs w:val="28"/>
          <w:lang w:val="en-GB"/>
        </w:rPr>
        <w:t xml:space="preserve">Across </w:t>
      </w:r>
      <w:r w:rsidR="00D647A4" w:rsidRPr="00F05E3B">
        <w:rPr>
          <w:rFonts w:ascii="Calibri" w:hAnsi="Calibri" w:cs="Calibri"/>
          <w:sz w:val="28"/>
          <w:szCs w:val="28"/>
          <w:lang w:val="en-GB"/>
        </w:rPr>
        <w:t>ETBs</w:t>
      </w:r>
      <w:r w:rsidR="00C6303E" w:rsidRPr="00F05E3B">
        <w:rPr>
          <w:rFonts w:ascii="Calibri" w:hAnsi="Calibri" w:cs="Calibri"/>
          <w:sz w:val="28"/>
          <w:szCs w:val="28"/>
          <w:lang w:val="en-GB"/>
        </w:rPr>
        <w:t>,</w:t>
      </w:r>
      <w:r w:rsidR="000551D2" w:rsidRPr="00F05E3B">
        <w:rPr>
          <w:rFonts w:ascii="Calibri" w:hAnsi="Calibri" w:cs="Calibri"/>
          <w:sz w:val="28"/>
          <w:szCs w:val="28"/>
          <w:lang w:val="en-GB"/>
        </w:rPr>
        <w:t xml:space="preserve"> management at various levels sought to make unilateral changes that increased the workload of our members, altered established practices, and deviated from the terms of collective agreements.</w:t>
      </w:r>
    </w:p>
    <w:p w14:paraId="714912E9" w14:textId="77777777" w:rsidR="006145F4" w:rsidRPr="00F05E3B" w:rsidRDefault="006145F4" w:rsidP="000551D2">
      <w:pPr>
        <w:spacing w:line="480" w:lineRule="auto"/>
        <w:rPr>
          <w:rFonts w:ascii="Calibri" w:hAnsi="Calibri" w:cs="Calibri"/>
          <w:sz w:val="28"/>
          <w:szCs w:val="28"/>
          <w:lang w:val="en-GB"/>
        </w:rPr>
      </w:pPr>
    </w:p>
    <w:p w14:paraId="416876F3" w14:textId="0F9C08BA" w:rsidR="000551D2" w:rsidRPr="00F05E3B" w:rsidRDefault="000551D2" w:rsidP="000551D2">
      <w:pPr>
        <w:spacing w:line="480" w:lineRule="auto"/>
        <w:rPr>
          <w:rFonts w:ascii="Calibri" w:hAnsi="Calibri" w:cs="Calibri"/>
          <w:sz w:val="28"/>
          <w:szCs w:val="28"/>
          <w:lang w:val="en-GB"/>
        </w:rPr>
      </w:pPr>
      <w:r w:rsidRPr="00F05E3B">
        <w:rPr>
          <w:rFonts w:ascii="Calibri" w:hAnsi="Calibri" w:cs="Calibri"/>
          <w:sz w:val="28"/>
          <w:szCs w:val="28"/>
          <w:lang w:val="en-GB"/>
        </w:rPr>
        <w:t>This troubling trend characterised</w:t>
      </w:r>
      <w:r w:rsidR="00AE1287" w:rsidRPr="00F05E3B">
        <w:rPr>
          <w:rFonts w:ascii="Calibri" w:hAnsi="Calibri" w:cs="Calibri"/>
          <w:sz w:val="28"/>
          <w:szCs w:val="28"/>
          <w:lang w:val="en-GB"/>
        </w:rPr>
        <w:t xml:space="preserve"> a complete</w:t>
      </w:r>
      <w:r w:rsidRPr="00F05E3B">
        <w:rPr>
          <w:rFonts w:ascii="Calibri" w:hAnsi="Calibri" w:cs="Calibri"/>
          <w:sz w:val="28"/>
          <w:szCs w:val="28"/>
          <w:lang w:val="en-GB"/>
        </w:rPr>
        <w:t xml:space="preserve"> disregard for meaningful consultation, established procedures, and </w:t>
      </w:r>
      <w:r w:rsidR="006145F4" w:rsidRPr="00F05E3B">
        <w:rPr>
          <w:rFonts w:ascii="Calibri" w:hAnsi="Calibri" w:cs="Calibri"/>
          <w:sz w:val="28"/>
          <w:szCs w:val="28"/>
          <w:lang w:val="en-GB"/>
        </w:rPr>
        <w:t xml:space="preserve">nationally agreed </w:t>
      </w:r>
      <w:r w:rsidRPr="00F05E3B">
        <w:rPr>
          <w:rFonts w:ascii="Calibri" w:hAnsi="Calibri" w:cs="Calibri"/>
          <w:sz w:val="28"/>
          <w:szCs w:val="28"/>
          <w:lang w:val="en-GB"/>
        </w:rPr>
        <w:t>terms and conditions. An overwhelming mandate was given by members</w:t>
      </w:r>
      <w:r w:rsidR="000E6A12" w:rsidRPr="00F05E3B">
        <w:rPr>
          <w:rFonts w:ascii="Calibri" w:hAnsi="Calibri" w:cs="Calibri"/>
          <w:sz w:val="28"/>
          <w:szCs w:val="28"/>
          <w:lang w:val="en-GB"/>
        </w:rPr>
        <w:t>,</w:t>
      </w:r>
      <w:r w:rsidRPr="00F05E3B">
        <w:rPr>
          <w:rFonts w:ascii="Calibri" w:hAnsi="Calibri" w:cs="Calibri"/>
          <w:sz w:val="28"/>
          <w:szCs w:val="28"/>
          <w:lang w:val="en-GB"/>
        </w:rPr>
        <w:t xml:space="preserve"> with 94% voting in favour of taking industrial action. We</w:t>
      </w:r>
      <w:r w:rsidR="00C6303E" w:rsidRPr="00F05E3B">
        <w:rPr>
          <w:rFonts w:ascii="Calibri" w:hAnsi="Calibri" w:cs="Calibri"/>
          <w:sz w:val="28"/>
          <w:szCs w:val="28"/>
          <w:lang w:val="en-GB"/>
        </w:rPr>
        <w:t>,</w:t>
      </w:r>
      <w:r w:rsidRPr="00F05E3B">
        <w:rPr>
          <w:rFonts w:ascii="Calibri" w:hAnsi="Calibri" w:cs="Calibri"/>
          <w:sz w:val="28"/>
          <w:szCs w:val="28"/>
          <w:lang w:val="en-GB"/>
        </w:rPr>
        <w:t xml:space="preserve"> in the TUI</w:t>
      </w:r>
      <w:r w:rsidR="00C6303E" w:rsidRPr="00F05E3B">
        <w:rPr>
          <w:rFonts w:ascii="Calibri" w:hAnsi="Calibri" w:cs="Calibri"/>
          <w:sz w:val="28"/>
          <w:szCs w:val="28"/>
          <w:lang w:val="en-GB"/>
        </w:rPr>
        <w:t>,</w:t>
      </w:r>
      <w:r w:rsidRPr="00F05E3B">
        <w:rPr>
          <w:rFonts w:ascii="Calibri" w:hAnsi="Calibri" w:cs="Calibri"/>
          <w:sz w:val="28"/>
          <w:szCs w:val="28"/>
          <w:lang w:val="en-GB"/>
        </w:rPr>
        <w:t xml:space="preserve"> always try to resolve matters locally, </w:t>
      </w:r>
      <w:r w:rsidR="00CD0A20" w:rsidRPr="00F05E3B">
        <w:rPr>
          <w:rFonts w:ascii="Calibri" w:hAnsi="Calibri" w:cs="Calibri"/>
          <w:sz w:val="28"/>
          <w:szCs w:val="28"/>
          <w:lang w:val="en-GB"/>
        </w:rPr>
        <w:t xml:space="preserve">and </w:t>
      </w:r>
      <w:r w:rsidRPr="00F05E3B">
        <w:rPr>
          <w:rFonts w:ascii="Calibri" w:hAnsi="Calibri" w:cs="Calibri"/>
          <w:sz w:val="28"/>
          <w:szCs w:val="28"/>
          <w:lang w:val="en-GB"/>
        </w:rPr>
        <w:t>it is a shame that members felt they had to take such dramatic and decisive action against</w:t>
      </w:r>
      <w:r w:rsidR="000E6A12" w:rsidRPr="00F05E3B">
        <w:rPr>
          <w:rFonts w:ascii="Calibri" w:hAnsi="Calibri" w:cs="Calibri"/>
          <w:sz w:val="28"/>
          <w:szCs w:val="28"/>
          <w:lang w:val="en-GB"/>
        </w:rPr>
        <w:t xml:space="preserve"> ETB employers and the ETBI</w:t>
      </w:r>
      <w:r w:rsidRPr="00F05E3B">
        <w:rPr>
          <w:rFonts w:ascii="Calibri" w:hAnsi="Calibri" w:cs="Calibri"/>
          <w:sz w:val="28"/>
          <w:szCs w:val="28"/>
          <w:lang w:val="en-GB"/>
        </w:rPr>
        <w:t xml:space="preserve"> </w:t>
      </w:r>
      <w:r w:rsidR="00D649D7" w:rsidRPr="00F05E3B">
        <w:rPr>
          <w:rFonts w:ascii="Calibri" w:hAnsi="Calibri" w:cs="Calibri"/>
          <w:sz w:val="28"/>
          <w:szCs w:val="28"/>
          <w:lang w:val="en-GB"/>
        </w:rPr>
        <w:t>for their concerns to be listened to</w:t>
      </w:r>
      <w:r w:rsidRPr="00F05E3B">
        <w:rPr>
          <w:rFonts w:ascii="Calibri" w:hAnsi="Calibri" w:cs="Calibri"/>
          <w:sz w:val="28"/>
          <w:szCs w:val="28"/>
          <w:lang w:val="en-GB"/>
        </w:rPr>
        <w:t>.</w:t>
      </w:r>
      <w:r w:rsidR="006145F4" w:rsidRPr="00F05E3B">
        <w:rPr>
          <w:rFonts w:ascii="Calibri" w:hAnsi="Calibri" w:cs="Calibri"/>
          <w:sz w:val="28"/>
          <w:szCs w:val="28"/>
          <w:lang w:val="en-GB"/>
        </w:rPr>
        <w:t xml:space="preserve"> </w:t>
      </w:r>
    </w:p>
    <w:p w14:paraId="66FEE23A" w14:textId="77777777" w:rsidR="00DA5CA4" w:rsidRPr="00F05E3B" w:rsidRDefault="00DA5CA4" w:rsidP="000551D2">
      <w:pPr>
        <w:spacing w:line="480" w:lineRule="auto"/>
        <w:rPr>
          <w:rFonts w:ascii="Calibri" w:hAnsi="Calibri" w:cs="Calibri"/>
          <w:sz w:val="28"/>
          <w:szCs w:val="28"/>
          <w:lang w:val="en-GB"/>
        </w:rPr>
      </w:pPr>
    </w:p>
    <w:p w14:paraId="55E47621" w14:textId="20091B09" w:rsidR="00032B52" w:rsidRPr="00F05E3B" w:rsidRDefault="00032B52" w:rsidP="000551D2">
      <w:pPr>
        <w:spacing w:line="480" w:lineRule="auto"/>
        <w:rPr>
          <w:rFonts w:ascii="Calibri" w:hAnsi="Calibri" w:cs="Calibri"/>
          <w:sz w:val="28"/>
          <w:szCs w:val="28"/>
          <w:lang w:val="en-GB"/>
        </w:rPr>
      </w:pPr>
      <w:r w:rsidRPr="00F05E3B">
        <w:rPr>
          <w:rFonts w:ascii="Calibri" w:hAnsi="Calibri" w:cs="Calibri"/>
          <w:sz w:val="28"/>
          <w:szCs w:val="28"/>
          <w:lang w:val="en-GB"/>
        </w:rPr>
        <w:t>Minister, let me</w:t>
      </w:r>
      <w:r w:rsidR="00D647A4" w:rsidRPr="00F05E3B">
        <w:rPr>
          <w:rFonts w:ascii="Calibri" w:hAnsi="Calibri" w:cs="Calibri"/>
          <w:sz w:val="28"/>
          <w:szCs w:val="28"/>
          <w:lang w:val="en-GB"/>
        </w:rPr>
        <w:t xml:space="preserve"> be</w:t>
      </w:r>
      <w:r w:rsidRPr="00F05E3B">
        <w:rPr>
          <w:rFonts w:ascii="Calibri" w:hAnsi="Calibri" w:cs="Calibri"/>
          <w:sz w:val="28"/>
          <w:szCs w:val="28"/>
          <w:lang w:val="en-GB"/>
        </w:rPr>
        <w:t xml:space="preserve"> clear, the TUI will not </w:t>
      </w:r>
      <w:r w:rsidR="003A6C70" w:rsidRPr="00F05E3B">
        <w:rPr>
          <w:rFonts w:ascii="Calibri" w:hAnsi="Calibri" w:cs="Calibri"/>
          <w:sz w:val="28"/>
          <w:szCs w:val="28"/>
          <w:lang w:val="en-GB"/>
        </w:rPr>
        <w:t>countenance</w:t>
      </w:r>
      <w:r w:rsidRPr="00F05E3B">
        <w:rPr>
          <w:rFonts w:ascii="Calibri" w:hAnsi="Calibri" w:cs="Calibri"/>
          <w:sz w:val="28"/>
          <w:szCs w:val="28"/>
          <w:lang w:val="en-GB"/>
        </w:rPr>
        <w:t xml:space="preserve"> anyone trying </w:t>
      </w:r>
      <w:r w:rsidR="003A6C70" w:rsidRPr="00F05E3B">
        <w:rPr>
          <w:rFonts w:ascii="Calibri" w:hAnsi="Calibri" w:cs="Calibri"/>
          <w:sz w:val="28"/>
          <w:szCs w:val="28"/>
          <w:lang w:val="en-GB"/>
        </w:rPr>
        <w:t xml:space="preserve">to </w:t>
      </w:r>
      <w:r w:rsidRPr="00F05E3B">
        <w:rPr>
          <w:rFonts w:ascii="Calibri" w:hAnsi="Calibri" w:cs="Calibri"/>
          <w:sz w:val="28"/>
          <w:szCs w:val="28"/>
          <w:lang w:val="en-GB"/>
        </w:rPr>
        <w:t xml:space="preserve">run riot through well established procedures which we, as a trade union, have fought long and hard </w:t>
      </w:r>
      <w:r w:rsidR="000D6BE0" w:rsidRPr="00F05E3B">
        <w:rPr>
          <w:rFonts w:ascii="Calibri" w:hAnsi="Calibri" w:cs="Calibri"/>
          <w:sz w:val="28"/>
          <w:szCs w:val="28"/>
          <w:lang w:val="en-GB"/>
        </w:rPr>
        <w:t>to achieve</w:t>
      </w:r>
      <w:r w:rsidRPr="00F05E3B">
        <w:rPr>
          <w:rFonts w:ascii="Calibri" w:hAnsi="Calibri" w:cs="Calibri"/>
          <w:sz w:val="28"/>
          <w:szCs w:val="28"/>
          <w:lang w:val="en-GB"/>
        </w:rPr>
        <w:t>. Collective Agreements set the rules and parameters of engagement</w:t>
      </w:r>
      <w:r w:rsidR="00C6303E" w:rsidRPr="00F05E3B">
        <w:rPr>
          <w:rFonts w:ascii="Calibri" w:hAnsi="Calibri" w:cs="Calibri"/>
          <w:sz w:val="28"/>
          <w:szCs w:val="28"/>
          <w:lang w:val="en-GB"/>
        </w:rPr>
        <w:t xml:space="preserve"> for all of us</w:t>
      </w:r>
      <w:r w:rsidR="000E6A12" w:rsidRPr="00F05E3B">
        <w:rPr>
          <w:rFonts w:ascii="Calibri" w:hAnsi="Calibri" w:cs="Calibri"/>
          <w:sz w:val="28"/>
          <w:szCs w:val="28"/>
          <w:lang w:val="en-GB"/>
        </w:rPr>
        <w:t xml:space="preserve"> – union and management</w:t>
      </w:r>
      <w:r w:rsidRPr="00F05E3B">
        <w:rPr>
          <w:rFonts w:ascii="Calibri" w:hAnsi="Calibri" w:cs="Calibri"/>
          <w:sz w:val="28"/>
          <w:szCs w:val="28"/>
          <w:lang w:val="en-GB"/>
        </w:rPr>
        <w:t xml:space="preserve">. The TUI abides by </w:t>
      </w:r>
      <w:r w:rsidRPr="00F05E3B">
        <w:rPr>
          <w:rFonts w:ascii="Calibri" w:hAnsi="Calibri" w:cs="Calibri"/>
          <w:sz w:val="28"/>
          <w:szCs w:val="28"/>
          <w:lang w:val="en-GB"/>
        </w:rPr>
        <w:lastRenderedPageBreak/>
        <w:t xml:space="preserve">anything it signs up to, </w:t>
      </w:r>
      <w:r w:rsidR="000E6A12" w:rsidRPr="00F05E3B">
        <w:rPr>
          <w:rFonts w:ascii="Calibri" w:hAnsi="Calibri" w:cs="Calibri"/>
          <w:sz w:val="28"/>
          <w:szCs w:val="28"/>
          <w:lang w:val="en-GB"/>
        </w:rPr>
        <w:t xml:space="preserve">and </w:t>
      </w:r>
      <w:r w:rsidRPr="00F05E3B">
        <w:rPr>
          <w:rFonts w:ascii="Calibri" w:hAnsi="Calibri" w:cs="Calibri"/>
          <w:sz w:val="28"/>
          <w:szCs w:val="28"/>
          <w:lang w:val="en-GB"/>
        </w:rPr>
        <w:t xml:space="preserve">we </w:t>
      </w:r>
      <w:r w:rsidR="000E6A12" w:rsidRPr="00F05E3B">
        <w:rPr>
          <w:rFonts w:ascii="Calibri" w:hAnsi="Calibri" w:cs="Calibri"/>
          <w:sz w:val="28"/>
          <w:szCs w:val="28"/>
          <w:lang w:val="en-GB"/>
        </w:rPr>
        <w:t>have an</w:t>
      </w:r>
      <w:r w:rsidRPr="00F05E3B">
        <w:rPr>
          <w:rFonts w:ascii="Calibri" w:hAnsi="Calibri" w:cs="Calibri"/>
          <w:sz w:val="28"/>
          <w:szCs w:val="28"/>
          <w:lang w:val="en-GB"/>
        </w:rPr>
        <w:t xml:space="preserve"> unwavering expectation that management and the Department wi</w:t>
      </w:r>
      <w:r w:rsidR="00D649D7" w:rsidRPr="00F05E3B">
        <w:rPr>
          <w:rFonts w:ascii="Calibri" w:hAnsi="Calibri" w:cs="Calibri"/>
          <w:sz w:val="28"/>
          <w:szCs w:val="28"/>
          <w:lang w:val="en-GB"/>
        </w:rPr>
        <w:t>ll</w:t>
      </w:r>
      <w:r w:rsidRPr="00F05E3B">
        <w:rPr>
          <w:rFonts w:ascii="Calibri" w:hAnsi="Calibri" w:cs="Calibri"/>
          <w:sz w:val="28"/>
          <w:szCs w:val="28"/>
          <w:lang w:val="en-GB"/>
        </w:rPr>
        <w:t xml:space="preserve"> uphold their end of the bargain as well. Failure to do so, </w:t>
      </w:r>
      <w:r w:rsidR="00C6303E" w:rsidRPr="00F05E3B">
        <w:rPr>
          <w:rFonts w:ascii="Calibri" w:hAnsi="Calibri" w:cs="Calibri"/>
          <w:sz w:val="28"/>
          <w:szCs w:val="28"/>
          <w:lang w:val="en-GB"/>
        </w:rPr>
        <w:t>has been</w:t>
      </w:r>
      <w:r w:rsidR="00537FC8" w:rsidRPr="00F05E3B">
        <w:rPr>
          <w:rFonts w:ascii="Calibri" w:hAnsi="Calibri" w:cs="Calibri"/>
          <w:sz w:val="28"/>
          <w:szCs w:val="28"/>
          <w:lang w:val="en-GB"/>
        </w:rPr>
        <w:t>,</w:t>
      </w:r>
      <w:r w:rsidR="00C6303E" w:rsidRPr="00F05E3B">
        <w:rPr>
          <w:rFonts w:ascii="Calibri" w:hAnsi="Calibri" w:cs="Calibri"/>
          <w:sz w:val="28"/>
          <w:szCs w:val="28"/>
          <w:lang w:val="en-GB"/>
        </w:rPr>
        <w:t xml:space="preserve"> and </w:t>
      </w:r>
      <w:r w:rsidRPr="00F05E3B">
        <w:rPr>
          <w:rFonts w:ascii="Calibri" w:hAnsi="Calibri" w:cs="Calibri"/>
          <w:sz w:val="28"/>
          <w:szCs w:val="28"/>
          <w:lang w:val="en-GB"/>
        </w:rPr>
        <w:t>will be met</w:t>
      </w:r>
      <w:r w:rsidR="00537FC8" w:rsidRPr="00F05E3B">
        <w:rPr>
          <w:rFonts w:ascii="Calibri" w:hAnsi="Calibri" w:cs="Calibri"/>
          <w:sz w:val="28"/>
          <w:szCs w:val="28"/>
          <w:lang w:val="en-GB"/>
        </w:rPr>
        <w:t>,</w:t>
      </w:r>
      <w:r w:rsidRPr="00F05E3B">
        <w:rPr>
          <w:rFonts w:ascii="Calibri" w:hAnsi="Calibri" w:cs="Calibri"/>
          <w:sz w:val="28"/>
          <w:szCs w:val="28"/>
          <w:lang w:val="en-GB"/>
        </w:rPr>
        <w:t xml:space="preserve"> with swift action from the TUI.</w:t>
      </w:r>
    </w:p>
    <w:p w14:paraId="62A5B8C3" w14:textId="77777777" w:rsidR="0020795A" w:rsidRPr="00F05E3B" w:rsidRDefault="0020795A" w:rsidP="000551D2">
      <w:pPr>
        <w:spacing w:line="480" w:lineRule="auto"/>
        <w:rPr>
          <w:rFonts w:ascii="Calibri" w:hAnsi="Calibri" w:cs="Calibri"/>
          <w:sz w:val="28"/>
          <w:szCs w:val="28"/>
          <w:lang w:val="en-GB"/>
        </w:rPr>
      </w:pPr>
    </w:p>
    <w:p w14:paraId="60550225" w14:textId="054F7FDA" w:rsidR="0020795A" w:rsidRPr="00F05E3B" w:rsidRDefault="0020795A" w:rsidP="0020795A">
      <w:pPr>
        <w:spacing w:line="480" w:lineRule="auto"/>
        <w:rPr>
          <w:rFonts w:ascii="Calibri" w:hAnsi="Calibri" w:cs="Calibri"/>
          <w:sz w:val="28"/>
          <w:szCs w:val="28"/>
          <w:lang w:val="en-GB"/>
        </w:rPr>
      </w:pPr>
      <w:r w:rsidRPr="00F05E3B">
        <w:rPr>
          <w:rFonts w:ascii="Calibri" w:hAnsi="Calibri" w:cs="Calibri"/>
          <w:sz w:val="28"/>
          <w:szCs w:val="28"/>
          <w:lang w:val="en-GB"/>
        </w:rPr>
        <w:t xml:space="preserve">That being said, Minister, I must commend the Department’s recent engagement with the Union in relation to the ETB sector. There have been a number of meetings with ETBI which </w:t>
      </w:r>
      <w:r w:rsidR="00F56C41" w:rsidRPr="00F05E3B">
        <w:rPr>
          <w:rFonts w:ascii="Calibri" w:hAnsi="Calibri" w:cs="Calibri"/>
          <w:sz w:val="28"/>
          <w:szCs w:val="28"/>
          <w:lang w:val="en-GB"/>
        </w:rPr>
        <w:t xml:space="preserve">so far have resulted in progress. Firstly – and very importantly - </w:t>
      </w:r>
      <w:r w:rsidRPr="00F05E3B">
        <w:rPr>
          <w:rFonts w:ascii="Calibri" w:hAnsi="Calibri" w:cs="Calibri"/>
          <w:sz w:val="28"/>
          <w:szCs w:val="28"/>
          <w:lang w:val="en-GB"/>
        </w:rPr>
        <w:t xml:space="preserve">explicit agreement regarding the maximum distance that applies to transfers under the 1999 transfer agreement. </w:t>
      </w:r>
    </w:p>
    <w:p w14:paraId="6675ED0E" w14:textId="77777777" w:rsidR="000C732C" w:rsidRPr="00F05E3B" w:rsidRDefault="000C732C" w:rsidP="0020795A">
      <w:pPr>
        <w:spacing w:line="480" w:lineRule="auto"/>
        <w:rPr>
          <w:rFonts w:ascii="Calibri" w:hAnsi="Calibri" w:cs="Calibri"/>
          <w:sz w:val="28"/>
          <w:szCs w:val="28"/>
          <w:lang w:val="en-GB"/>
        </w:rPr>
      </w:pPr>
    </w:p>
    <w:p w14:paraId="195E0390" w14:textId="77777777" w:rsidR="0020795A" w:rsidRPr="00F05E3B" w:rsidRDefault="0020795A" w:rsidP="0020795A">
      <w:pPr>
        <w:spacing w:line="480" w:lineRule="auto"/>
        <w:rPr>
          <w:rFonts w:ascii="Calibri" w:hAnsi="Calibri" w:cs="Calibri"/>
          <w:sz w:val="28"/>
          <w:szCs w:val="28"/>
          <w:lang w:val="en-GB"/>
        </w:rPr>
      </w:pPr>
      <w:r w:rsidRPr="00F05E3B">
        <w:rPr>
          <w:rFonts w:ascii="Calibri" w:hAnsi="Calibri" w:cs="Calibri"/>
          <w:sz w:val="28"/>
          <w:szCs w:val="28"/>
          <w:lang w:val="en-GB"/>
        </w:rPr>
        <w:t xml:space="preserve">The establishment of a National Engagement Forum – a vehicle where we, the TUI, can discuss and hopefully resolve our many concerns for the sector.  We are also near finalisation of an agreed procedure for local engagement between individual ETBs and TUI members locally – we hope that this proposal will be accepted by the CEs at their next forum meeting. </w:t>
      </w:r>
    </w:p>
    <w:p w14:paraId="5C9E700B" w14:textId="77777777" w:rsidR="000C732C" w:rsidRPr="00F05E3B" w:rsidRDefault="000C732C" w:rsidP="0020795A">
      <w:pPr>
        <w:spacing w:line="480" w:lineRule="auto"/>
        <w:rPr>
          <w:rFonts w:ascii="Calibri" w:hAnsi="Calibri" w:cs="Calibri"/>
          <w:sz w:val="28"/>
          <w:szCs w:val="28"/>
          <w:lang w:val="en-GB"/>
        </w:rPr>
      </w:pPr>
    </w:p>
    <w:p w14:paraId="728BE3D2" w14:textId="539789B0" w:rsidR="000D6BE0" w:rsidRPr="00F05E3B" w:rsidRDefault="0020795A" w:rsidP="00E6114D">
      <w:pPr>
        <w:spacing w:line="480" w:lineRule="auto"/>
        <w:rPr>
          <w:rFonts w:ascii="Calibri" w:hAnsi="Calibri" w:cs="Calibri"/>
          <w:sz w:val="28"/>
          <w:szCs w:val="28"/>
          <w:lang w:val="en-GB"/>
        </w:rPr>
      </w:pPr>
      <w:r w:rsidRPr="00F05E3B">
        <w:rPr>
          <w:rFonts w:ascii="Calibri" w:hAnsi="Calibri" w:cs="Calibri"/>
          <w:sz w:val="28"/>
          <w:szCs w:val="28"/>
          <w:lang w:val="en-GB"/>
        </w:rPr>
        <w:t xml:space="preserve">Finally, the Department has recently written to all ETBs stating they </w:t>
      </w:r>
      <w:r w:rsidR="000C732C" w:rsidRPr="00F05E3B">
        <w:rPr>
          <w:rFonts w:ascii="Calibri" w:hAnsi="Calibri" w:cs="Calibri"/>
          <w:sz w:val="28"/>
          <w:szCs w:val="28"/>
          <w:lang w:val="en-GB"/>
        </w:rPr>
        <w:t>cannot change terms and conditions, that reporting structures must remain as currently established and that</w:t>
      </w:r>
      <w:r w:rsidRPr="00F05E3B">
        <w:rPr>
          <w:rFonts w:ascii="Calibri" w:hAnsi="Calibri" w:cs="Calibri"/>
          <w:sz w:val="28"/>
          <w:szCs w:val="28"/>
          <w:lang w:val="en-GB"/>
        </w:rPr>
        <w:t xml:space="preserve"> two separate groups</w:t>
      </w:r>
      <w:r w:rsidR="00A64689" w:rsidRPr="00F05E3B">
        <w:rPr>
          <w:rFonts w:ascii="Calibri" w:hAnsi="Calibri" w:cs="Calibri"/>
          <w:sz w:val="28"/>
          <w:szCs w:val="28"/>
          <w:lang w:val="en-GB"/>
        </w:rPr>
        <w:t xml:space="preserve"> </w:t>
      </w:r>
      <w:r w:rsidRPr="00F05E3B">
        <w:rPr>
          <w:rFonts w:ascii="Calibri" w:hAnsi="Calibri" w:cs="Calibri"/>
          <w:sz w:val="28"/>
          <w:szCs w:val="28"/>
          <w:lang w:val="en-GB"/>
        </w:rPr>
        <w:t xml:space="preserve">to examine how to </w:t>
      </w:r>
      <w:r w:rsidRPr="00F05E3B">
        <w:rPr>
          <w:rFonts w:ascii="Calibri" w:hAnsi="Calibri" w:cs="Calibri"/>
          <w:sz w:val="28"/>
          <w:szCs w:val="28"/>
          <w:lang w:val="en-GB"/>
        </w:rPr>
        <w:lastRenderedPageBreak/>
        <w:t>implement the College of the Future effectively</w:t>
      </w:r>
      <w:r w:rsidR="00A64689" w:rsidRPr="00F05E3B">
        <w:rPr>
          <w:rFonts w:ascii="Calibri" w:hAnsi="Calibri" w:cs="Calibri"/>
          <w:sz w:val="28"/>
          <w:szCs w:val="28"/>
          <w:lang w:val="en-GB"/>
        </w:rPr>
        <w:t>, which will involve the TUI,</w:t>
      </w:r>
      <w:r w:rsidRPr="00F05E3B">
        <w:rPr>
          <w:rFonts w:ascii="Calibri" w:hAnsi="Calibri" w:cs="Calibri"/>
          <w:sz w:val="28"/>
          <w:szCs w:val="28"/>
          <w:lang w:val="en-GB"/>
        </w:rPr>
        <w:t xml:space="preserve"> have been established</w:t>
      </w:r>
      <w:r w:rsidR="00097E51" w:rsidRPr="00F05E3B">
        <w:rPr>
          <w:rFonts w:ascii="Calibri" w:hAnsi="Calibri" w:cs="Calibri"/>
          <w:sz w:val="28"/>
          <w:szCs w:val="28"/>
          <w:lang w:val="en-GB"/>
        </w:rPr>
        <w:t>.</w:t>
      </w:r>
    </w:p>
    <w:p w14:paraId="7B6E2B6E" w14:textId="77777777" w:rsidR="001033C0" w:rsidRPr="00F05E3B" w:rsidRDefault="001033C0" w:rsidP="000551D2">
      <w:pPr>
        <w:spacing w:line="480" w:lineRule="auto"/>
        <w:rPr>
          <w:rFonts w:ascii="Calibri" w:hAnsi="Calibri" w:cs="Calibri"/>
          <w:sz w:val="28"/>
          <w:szCs w:val="28"/>
          <w:lang w:val="en-GB"/>
        </w:rPr>
      </w:pPr>
    </w:p>
    <w:p w14:paraId="0E6C5843" w14:textId="5585D6C9" w:rsidR="00D32381" w:rsidRPr="00F05E3B" w:rsidRDefault="00032B52" w:rsidP="000551D2">
      <w:pPr>
        <w:spacing w:line="480" w:lineRule="auto"/>
        <w:rPr>
          <w:rFonts w:ascii="Calibri" w:hAnsi="Calibri" w:cs="Calibri"/>
          <w:sz w:val="28"/>
          <w:szCs w:val="28"/>
          <w:lang w:val="en-GB"/>
        </w:rPr>
      </w:pPr>
      <w:r w:rsidRPr="00F05E3B">
        <w:rPr>
          <w:rFonts w:ascii="Calibri" w:hAnsi="Calibri" w:cs="Calibri"/>
          <w:sz w:val="28"/>
          <w:szCs w:val="28"/>
          <w:lang w:val="en-GB"/>
        </w:rPr>
        <w:t xml:space="preserve">Minister, you have only recently </w:t>
      </w:r>
      <w:r w:rsidR="00D647A4" w:rsidRPr="00F05E3B">
        <w:rPr>
          <w:rFonts w:ascii="Calibri" w:hAnsi="Calibri" w:cs="Calibri"/>
          <w:sz w:val="28"/>
          <w:szCs w:val="28"/>
          <w:lang w:val="en-GB"/>
        </w:rPr>
        <w:t>been appointed to your position</w:t>
      </w:r>
      <w:r w:rsidRPr="00F05E3B">
        <w:rPr>
          <w:rFonts w:ascii="Calibri" w:hAnsi="Calibri" w:cs="Calibri"/>
          <w:sz w:val="28"/>
          <w:szCs w:val="28"/>
          <w:lang w:val="en-GB"/>
        </w:rPr>
        <w:t xml:space="preserve">, but </w:t>
      </w:r>
      <w:r w:rsidR="00DA5CA4" w:rsidRPr="00F05E3B">
        <w:rPr>
          <w:rFonts w:ascii="Calibri" w:hAnsi="Calibri" w:cs="Calibri"/>
          <w:sz w:val="28"/>
          <w:szCs w:val="28"/>
          <w:lang w:val="en-GB"/>
        </w:rPr>
        <w:t>for this to work into the future, any ETB that chooses to go rogue and abandon said agreement needs to be dealt with, by your office, with decisive and prompt action.</w:t>
      </w:r>
    </w:p>
    <w:p w14:paraId="2DB52378" w14:textId="77777777" w:rsidR="00F05E3B" w:rsidRPr="00F05E3B" w:rsidRDefault="00F05E3B" w:rsidP="000551D2">
      <w:pPr>
        <w:spacing w:line="480" w:lineRule="auto"/>
        <w:rPr>
          <w:rFonts w:ascii="Calibri" w:hAnsi="Calibri" w:cs="Calibri"/>
          <w:sz w:val="28"/>
          <w:szCs w:val="28"/>
          <w:lang w:val="en-GB"/>
        </w:rPr>
      </w:pPr>
    </w:p>
    <w:p w14:paraId="19B412F2" w14:textId="0E839EA7" w:rsidR="006B256D" w:rsidRPr="00F05E3B" w:rsidRDefault="006B256D" w:rsidP="00F321E4">
      <w:pPr>
        <w:pStyle w:val="Heading2"/>
        <w:rPr>
          <w:rFonts w:ascii="Calibri" w:hAnsi="Calibri" w:cs="Calibri"/>
          <w:b/>
          <w:bCs/>
          <w:color w:val="002060"/>
          <w:lang w:val="en-GB"/>
        </w:rPr>
      </w:pPr>
      <w:r w:rsidRPr="00F05E3B">
        <w:rPr>
          <w:rFonts w:ascii="Calibri" w:hAnsi="Calibri" w:cs="Calibri"/>
          <w:b/>
          <w:bCs/>
          <w:color w:val="002060"/>
          <w:lang w:val="en-GB"/>
        </w:rPr>
        <w:t>SEN and AEN</w:t>
      </w:r>
    </w:p>
    <w:p w14:paraId="6A6A4819" w14:textId="77777777" w:rsidR="00F321E4" w:rsidRPr="00F05E3B" w:rsidRDefault="00F321E4" w:rsidP="00F321E4">
      <w:pPr>
        <w:rPr>
          <w:lang w:val="en-GB"/>
        </w:rPr>
      </w:pPr>
    </w:p>
    <w:p w14:paraId="6A6FF0BD" w14:textId="72ACFC4B" w:rsidR="001033C0" w:rsidRPr="00F05E3B" w:rsidRDefault="006B256D" w:rsidP="006B256D">
      <w:pPr>
        <w:spacing w:line="480" w:lineRule="auto"/>
        <w:rPr>
          <w:rFonts w:ascii="Calibri" w:hAnsi="Calibri" w:cs="Calibri"/>
          <w:sz w:val="28"/>
          <w:szCs w:val="28"/>
          <w:lang w:val="en-GB"/>
        </w:rPr>
      </w:pPr>
      <w:r w:rsidRPr="00F05E3B">
        <w:rPr>
          <w:rFonts w:ascii="Calibri" w:hAnsi="Calibri" w:cs="Calibri"/>
          <w:sz w:val="28"/>
          <w:szCs w:val="28"/>
          <w:lang w:val="en-GB"/>
        </w:rPr>
        <w:t xml:space="preserve">Minister, there is </w:t>
      </w:r>
      <w:r w:rsidR="00C937B6" w:rsidRPr="00F05E3B">
        <w:rPr>
          <w:rFonts w:ascii="Calibri" w:hAnsi="Calibri" w:cs="Calibri"/>
          <w:sz w:val="28"/>
          <w:szCs w:val="28"/>
          <w:lang w:val="en-GB"/>
        </w:rPr>
        <w:t xml:space="preserve">a particular deficit in </w:t>
      </w:r>
      <w:r w:rsidRPr="00F05E3B">
        <w:rPr>
          <w:rFonts w:ascii="Calibri" w:hAnsi="Calibri" w:cs="Calibri"/>
          <w:sz w:val="28"/>
          <w:szCs w:val="28"/>
          <w:lang w:val="en-GB"/>
        </w:rPr>
        <w:t>Further Education</w:t>
      </w:r>
      <w:r w:rsidR="00C937B6" w:rsidRPr="00F05E3B">
        <w:rPr>
          <w:rFonts w:ascii="Calibri" w:hAnsi="Calibri" w:cs="Calibri"/>
          <w:sz w:val="28"/>
          <w:szCs w:val="28"/>
          <w:lang w:val="en-GB"/>
        </w:rPr>
        <w:t xml:space="preserve"> provision</w:t>
      </w:r>
      <w:r w:rsidRPr="00F05E3B">
        <w:rPr>
          <w:rFonts w:ascii="Calibri" w:hAnsi="Calibri" w:cs="Calibri"/>
          <w:sz w:val="28"/>
          <w:szCs w:val="28"/>
          <w:lang w:val="en-GB"/>
        </w:rPr>
        <w:t xml:space="preserve"> that needs your immediate attention. Th</w:t>
      </w:r>
      <w:r w:rsidR="00F321E4" w:rsidRPr="00F05E3B">
        <w:rPr>
          <w:rFonts w:ascii="Calibri" w:hAnsi="Calibri" w:cs="Calibri"/>
          <w:sz w:val="28"/>
          <w:szCs w:val="28"/>
          <w:lang w:val="en-GB"/>
        </w:rPr>
        <w:t>is is the lack of proper SEN and AEN supports in our FE Colleges. I have raised this myself</w:t>
      </w:r>
      <w:r w:rsidR="00C937B6" w:rsidRPr="00F05E3B">
        <w:rPr>
          <w:rFonts w:ascii="Calibri" w:hAnsi="Calibri" w:cs="Calibri"/>
          <w:sz w:val="28"/>
          <w:szCs w:val="28"/>
          <w:lang w:val="en-GB"/>
        </w:rPr>
        <w:t xml:space="preserve"> with your Department</w:t>
      </w:r>
      <w:r w:rsidR="00F321E4" w:rsidRPr="00F05E3B">
        <w:rPr>
          <w:rFonts w:ascii="Calibri" w:hAnsi="Calibri" w:cs="Calibri"/>
          <w:sz w:val="28"/>
          <w:szCs w:val="28"/>
          <w:lang w:val="en-GB"/>
        </w:rPr>
        <w:t xml:space="preserve"> </w:t>
      </w:r>
      <w:r w:rsidR="00C937B6" w:rsidRPr="00F05E3B">
        <w:rPr>
          <w:rFonts w:ascii="Calibri" w:hAnsi="Calibri" w:cs="Calibri"/>
          <w:sz w:val="28"/>
          <w:szCs w:val="28"/>
          <w:lang w:val="en-GB"/>
        </w:rPr>
        <w:t xml:space="preserve">several </w:t>
      </w:r>
      <w:r w:rsidR="00F321E4" w:rsidRPr="00F05E3B">
        <w:rPr>
          <w:rFonts w:ascii="Calibri" w:hAnsi="Calibri" w:cs="Calibri"/>
          <w:sz w:val="28"/>
          <w:szCs w:val="28"/>
          <w:lang w:val="en-GB"/>
        </w:rPr>
        <w:t>times</w:t>
      </w:r>
      <w:r w:rsidR="00C937B6" w:rsidRPr="00F05E3B">
        <w:rPr>
          <w:rFonts w:ascii="Calibri" w:hAnsi="Calibri" w:cs="Calibri"/>
          <w:sz w:val="28"/>
          <w:szCs w:val="28"/>
          <w:lang w:val="en-GB"/>
        </w:rPr>
        <w:t>, have</w:t>
      </w:r>
      <w:r w:rsidR="0020795A" w:rsidRPr="00F05E3B">
        <w:rPr>
          <w:rFonts w:ascii="Calibri" w:hAnsi="Calibri" w:cs="Calibri"/>
          <w:sz w:val="28"/>
          <w:szCs w:val="28"/>
          <w:lang w:val="en-GB"/>
        </w:rPr>
        <w:t xml:space="preserve"> </w:t>
      </w:r>
      <w:r w:rsidR="00F321E4" w:rsidRPr="00F05E3B">
        <w:rPr>
          <w:rFonts w:ascii="Calibri" w:hAnsi="Calibri" w:cs="Calibri"/>
          <w:sz w:val="28"/>
          <w:szCs w:val="28"/>
          <w:lang w:val="en-GB"/>
        </w:rPr>
        <w:t xml:space="preserve">heard it repeatedly mentioned </w:t>
      </w:r>
      <w:r w:rsidR="00D647A4" w:rsidRPr="00F05E3B">
        <w:rPr>
          <w:rFonts w:ascii="Calibri" w:hAnsi="Calibri" w:cs="Calibri"/>
          <w:sz w:val="28"/>
          <w:szCs w:val="28"/>
          <w:lang w:val="en-GB"/>
        </w:rPr>
        <w:t xml:space="preserve">of how urgent this matter is </w:t>
      </w:r>
      <w:r w:rsidR="00F321E4" w:rsidRPr="00F05E3B">
        <w:rPr>
          <w:rFonts w:ascii="Calibri" w:hAnsi="Calibri" w:cs="Calibri"/>
          <w:sz w:val="28"/>
          <w:szCs w:val="28"/>
          <w:lang w:val="en-GB"/>
        </w:rPr>
        <w:t xml:space="preserve">and yet the pace of progress seems to </w:t>
      </w:r>
      <w:r w:rsidR="001C5E32" w:rsidRPr="00F05E3B">
        <w:rPr>
          <w:rFonts w:ascii="Calibri" w:hAnsi="Calibri" w:cs="Calibri"/>
          <w:sz w:val="28"/>
          <w:szCs w:val="28"/>
          <w:lang w:val="en-GB"/>
        </w:rPr>
        <w:t xml:space="preserve">be </w:t>
      </w:r>
      <w:r w:rsidR="00D32381" w:rsidRPr="00F05E3B">
        <w:rPr>
          <w:rFonts w:ascii="Calibri" w:hAnsi="Calibri" w:cs="Calibri"/>
          <w:sz w:val="28"/>
          <w:szCs w:val="28"/>
          <w:lang w:val="en-GB"/>
        </w:rPr>
        <w:t>non-existent</w:t>
      </w:r>
      <w:r w:rsidR="00F321E4" w:rsidRPr="00F05E3B">
        <w:rPr>
          <w:rFonts w:ascii="Calibri" w:hAnsi="Calibri" w:cs="Calibri"/>
          <w:sz w:val="28"/>
          <w:szCs w:val="28"/>
          <w:lang w:val="en-GB"/>
        </w:rPr>
        <w:t>.</w:t>
      </w:r>
    </w:p>
    <w:p w14:paraId="77839BC0" w14:textId="77777777" w:rsidR="00D647A4" w:rsidRPr="00F05E3B" w:rsidRDefault="00D647A4" w:rsidP="006B256D">
      <w:pPr>
        <w:spacing w:line="480" w:lineRule="auto"/>
        <w:rPr>
          <w:rFonts w:ascii="Calibri" w:hAnsi="Calibri" w:cs="Calibri"/>
          <w:sz w:val="28"/>
          <w:szCs w:val="28"/>
          <w:lang w:val="en-GB"/>
        </w:rPr>
      </w:pPr>
    </w:p>
    <w:p w14:paraId="06EC7FC3" w14:textId="63736304" w:rsidR="006B256D" w:rsidRPr="00F05E3B" w:rsidRDefault="00F321E4" w:rsidP="006B256D">
      <w:pPr>
        <w:spacing w:line="480" w:lineRule="auto"/>
        <w:rPr>
          <w:rFonts w:ascii="Calibri" w:hAnsi="Calibri" w:cs="Calibri"/>
          <w:sz w:val="28"/>
          <w:szCs w:val="28"/>
          <w:lang w:val="en-GB"/>
        </w:rPr>
      </w:pPr>
      <w:r w:rsidRPr="00F05E3B">
        <w:rPr>
          <w:rFonts w:ascii="Calibri" w:hAnsi="Calibri" w:cs="Calibri"/>
          <w:sz w:val="28"/>
          <w:szCs w:val="28"/>
          <w:lang w:val="en-GB"/>
        </w:rPr>
        <w:t>Currently, students who are entitled to special or additional help right throughout their secondary education a</w:t>
      </w:r>
      <w:r w:rsidR="00D32381" w:rsidRPr="00F05E3B">
        <w:rPr>
          <w:rFonts w:ascii="Calibri" w:hAnsi="Calibri" w:cs="Calibri"/>
          <w:sz w:val="28"/>
          <w:szCs w:val="28"/>
          <w:lang w:val="en-GB"/>
        </w:rPr>
        <w:t>re</w:t>
      </w:r>
      <w:r w:rsidRPr="00F05E3B">
        <w:rPr>
          <w:rFonts w:ascii="Calibri" w:hAnsi="Calibri" w:cs="Calibri"/>
          <w:sz w:val="28"/>
          <w:szCs w:val="28"/>
          <w:lang w:val="en-GB"/>
        </w:rPr>
        <w:t xml:space="preserve"> then suddenly expected to adapt effortlessly to life in a Further Education College without any additional supports. </w:t>
      </w:r>
    </w:p>
    <w:p w14:paraId="3F9D595A" w14:textId="77777777" w:rsidR="00537FC8" w:rsidRPr="00F05E3B" w:rsidRDefault="00F321E4" w:rsidP="006B256D">
      <w:pPr>
        <w:spacing w:line="480" w:lineRule="auto"/>
        <w:rPr>
          <w:rFonts w:ascii="Calibri" w:hAnsi="Calibri" w:cs="Calibri"/>
          <w:sz w:val="28"/>
          <w:szCs w:val="28"/>
          <w:lang w:val="en-GB"/>
        </w:rPr>
      </w:pPr>
      <w:r w:rsidRPr="00F05E3B">
        <w:rPr>
          <w:rFonts w:ascii="Calibri" w:hAnsi="Calibri" w:cs="Calibri"/>
          <w:sz w:val="28"/>
          <w:szCs w:val="28"/>
          <w:lang w:val="en-GB"/>
        </w:rPr>
        <w:lastRenderedPageBreak/>
        <w:t xml:space="preserve">Minister, there is a moral obligation </w:t>
      </w:r>
      <w:r w:rsidR="008A59FA" w:rsidRPr="00F05E3B">
        <w:rPr>
          <w:rFonts w:ascii="Calibri" w:hAnsi="Calibri" w:cs="Calibri"/>
          <w:sz w:val="28"/>
          <w:szCs w:val="28"/>
          <w:lang w:val="en-GB"/>
        </w:rPr>
        <w:t xml:space="preserve">on </w:t>
      </w:r>
      <w:r w:rsidRPr="00F05E3B">
        <w:rPr>
          <w:rFonts w:ascii="Calibri" w:hAnsi="Calibri" w:cs="Calibri"/>
          <w:sz w:val="28"/>
          <w:szCs w:val="28"/>
          <w:lang w:val="en-GB"/>
        </w:rPr>
        <w:t xml:space="preserve">us as educators and </w:t>
      </w:r>
      <w:r w:rsidR="008A59FA" w:rsidRPr="00F05E3B">
        <w:rPr>
          <w:rFonts w:ascii="Calibri" w:hAnsi="Calibri" w:cs="Calibri"/>
          <w:sz w:val="28"/>
          <w:szCs w:val="28"/>
          <w:lang w:val="en-GB"/>
        </w:rPr>
        <w:t xml:space="preserve">on </w:t>
      </w:r>
      <w:r w:rsidRPr="00F05E3B">
        <w:rPr>
          <w:rFonts w:ascii="Calibri" w:hAnsi="Calibri" w:cs="Calibri"/>
          <w:sz w:val="28"/>
          <w:szCs w:val="28"/>
          <w:lang w:val="en-GB"/>
        </w:rPr>
        <w:t>you as Minister, to aid the most vulnerable in our society. If we are to bridge the gap</w:t>
      </w:r>
      <w:r w:rsidR="008A59FA" w:rsidRPr="00F05E3B">
        <w:rPr>
          <w:rFonts w:ascii="Calibri" w:hAnsi="Calibri" w:cs="Calibri"/>
          <w:sz w:val="28"/>
          <w:szCs w:val="28"/>
          <w:lang w:val="en-GB"/>
        </w:rPr>
        <w:t>, be inclusive</w:t>
      </w:r>
      <w:r w:rsidRPr="00F05E3B">
        <w:rPr>
          <w:rFonts w:ascii="Calibri" w:hAnsi="Calibri" w:cs="Calibri"/>
          <w:sz w:val="28"/>
          <w:szCs w:val="28"/>
          <w:lang w:val="en-GB"/>
        </w:rPr>
        <w:t xml:space="preserve"> and make a positive educational experience ubiquitous for all </w:t>
      </w:r>
      <w:r w:rsidR="00D32381" w:rsidRPr="00F05E3B">
        <w:rPr>
          <w:rFonts w:ascii="Calibri" w:hAnsi="Calibri" w:cs="Calibri"/>
          <w:sz w:val="28"/>
          <w:szCs w:val="28"/>
          <w:lang w:val="en-GB"/>
        </w:rPr>
        <w:t>students,</w:t>
      </w:r>
      <w:r w:rsidRPr="00F05E3B">
        <w:rPr>
          <w:rFonts w:ascii="Calibri" w:hAnsi="Calibri" w:cs="Calibri"/>
          <w:sz w:val="28"/>
          <w:szCs w:val="28"/>
          <w:lang w:val="en-GB"/>
        </w:rPr>
        <w:t xml:space="preserve"> then this is a necessity that cannot wait. </w:t>
      </w:r>
    </w:p>
    <w:p w14:paraId="3B591DE6" w14:textId="77777777" w:rsidR="000C732C" w:rsidRPr="00F05E3B" w:rsidRDefault="000C732C" w:rsidP="006B256D">
      <w:pPr>
        <w:spacing w:line="480" w:lineRule="auto"/>
        <w:rPr>
          <w:rFonts w:ascii="Calibri" w:hAnsi="Calibri" w:cs="Calibri"/>
          <w:sz w:val="28"/>
          <w:szCs w:val="28"/>
          <w:lang w:val="en-GB"/>
        </w:rPr>
      </w:pPr>
    </w:p>
    <w:p w14:paraId="71677A36" w14:textId="6D610F85" w:rsidR="00D647A4" w:rsidRPr="00F05E3B" w:rsidRDefault="00F321E4" w:rsidP="006B256D">
      <w:pPr>
        <w:spacing w:line="480" w:lineRule="auto"/>
        <w:rPr>
          <w:rFonts w:ascii="Calibri" w:hAnsi="Calibri" w:cs="Calibri"/>
          <w:sz w:val="28"/>
          <w:szCs w:val="28"/>
          <w:lang w:val="en-GB"/>
        </w:rPr>
      </w:pPr>
      <w:r w:rsidRPr="00F05E3B">
        <w:rPr>
          <w:rFonts w:ascii="Calibri" w:hAnsi="Calibri" w:cs="Calibri"/>
          <w:sz w:val="28"/>
          <w:szCs w:val="28"/>
          <w:lang w:val="en-GB"/>
        </w:rPr>
        <w:t xml:space="preserve">The current situation is farcical and </w:t>
      </w:r>
      <w:r w:rsidR="00C6303E" w:rsidRPr="00F05E3B">
        <w:rPr>
          <w:rFonts w:ascii="Calibri" w:hAnsi="Calibri" w:cs="Calibri"/>
          <w:sz w:val="28"/>
          <w:szCs w:val="28"/>
          <w:lang w:val="en-GB"/>
        </w:rPr>
        <w:t xml:space="preserve">quite </w:t>
      </w:r>
      <w:r w:rsidRPr="00F05E3B">
        <w:rPr>
          <w:rFonts w:ascii="Calibri" w:hAnsi="Calibri" w:cs="Calibri"/>
          <w:sz w:val="28"/>
          <w:szCs w:val="28"/>
          <w:lang w:val="en-GB"/>
        </w:rPr>
        <w:t xml:space="preserve">frankly, we are failing these students by not providing the necessary supports. Minister, </w:t>
      </w:r>
      <w:r w:rsidR="00453FB5" w:rsidRPr="00F05E3B">
        <w:rPr>
          <w:rFonts w:ascii="Calibri" w:hAnsi="Calibri" w:cs="Calibri"/>
          <w:sz w:val="28"/>
          <w:szCs w:val="28"/>
          <w:lang w:val="en-GB"/>
        </w:rPr>
        <w:t xml:space="preserve">they can no longer be cut adrift from their rightful expectation of a meaningful education and </w:t>
      </w:r>
      <w:r w:rsidRPr="00F05E3B">
        <w:rPr>
          <w:rFonts w:ascii="Calibri" w:hAnsi="Calibri" w:cs="Calibri"/>
          <w:sz w:val="28"/>
          <w:szCs w:val="28"/>
          <w:lang w:val="en-GB"/>
        </w:rPr>
        <w:t>next year</w:t>
      </w:r>
      <w:r w:rsidR="001C5E32" w:rsidRPr="00F05E3B">
        <w:rPr>
          <w:rFonts w:ascii="Calibri" w:hAnsi="Calibri" w:cs="Calibri"/>
          <w:sz w:val="28"/>
          <w:szCs w:val="28"/>
          <w:lang w:val="en-GB"/>
        </w:rPr>
        <w:t>’s</w:t>
      </w:r>
      <w:r w:rsidRPr="00F05E3B">
        <w:rPr>
          <w:rFonts w:ascii="Calibri" w:hAnsi="Calibri" w:cs="Calibri"/>
          <w:sz w:val="28"/>
          <w:szCs w:val="28"/>
          <w:lang w:val="en-GB"/>
        </w:rPr>
        <w:t xml:space="preserve"> Congress cannot roll by without significant progress being made on this issue.</w:t>
      </w:r>
    </w:p>
    <w:p w14:paraId="7229DF5B" w14:textId="77777777" w:rsidR="000F7FC0" w:rsidRPr="00F05E3B" w:rsidRDefault="000F7FC0" w:rsidP="006B256D">
      <w:pPr>
        <w:spacing w:line="480" w:lineRule="auto"/>
        <w:rPr>
          <w:rFonts w:ascii="Calibri" w:hAnsi="Calibri" w:cs="Calibri"/>
          <w:sz w:val="28"/>
          <w:szCs w:val="28"/>
          <w:lang w:val="en-GB"/>
        </w:rPr>
      </w:pPr>
    </w:p>
    <w:p w14:paraId="2E0C3DDF" w14:textId="2FCD4A3B" w:rsidR="00031277" w:rsidRPr="00F05E3B" w:rsidRDefault="00031277" w:rsidP="00E153C0">
      <w:pPr>
        <w:pStyle w:val="Heading2"/>
        <w:rPr>
          <w:rFonts w:ascii="Calibri" w:hAnsi="Calibri" w:cs="Calibri"/>
          <w:b/>
          <w:bCs/>
          <w:color w:val="002060"/>
          <w:lang w:val="en-GB"/>
        </w:rPr>
      </w:pPr>
      <w:r w:rsidRPr="00F05E3B">
        <w:rPr>
          <w:rFonts w:ascii="Calibri" w:hAnsi="Calibri" w:cs="Calibri"/>
          <w:b/>
          <w:bCs/>
          <w:color w:val="002060"/>
          <w:lang w:val="en-GB"/>
        </w:rPr>
        <w:t>Apprenticeship</w:t>
      </w:r>
      <w:r w:rsidR="00E153C0" w:rsidRPr="00F05E3B">
        <w:rPr>
          <w:rFonts w:ascii="Calibri" w:hAnsi="Calibri" w:cs="Calibri"/>
          <w:b/>
          <w:bCs/>
          <w:color w:val="002060"/>
          <w:lang w:val="en-GB"/>
        </w:rPr>
        <w:t>s</w:t>
      </w:r>
    </w:p>
    <w:p w14:paraId="71F3F9F0" w14:textId="77777777" w:rsidR="00E153C0" w:rsidRPr="00F05E3B" w:rsidRDefault="00E153C0" w:rsidP="00E153C0">
      <w:pPr>
        <w:rPr>
          <w:lang w:val="en-GB"/>
        </w:rPr>
      </w:pPr>
    </w:p>
    <w:p w14:paraId="6E06F67A" w14:textId="29282695" w:rsidR="00A47AA8" w:rsidRPr="00F05E3B" w:rsidRDefault="00031277" w:rsidP="00031277">
      <w:pPr>
        <w:spacing w:line="480" w:lineRule="auto"/>
        <w:rPr>
          <w:rFonts w:ascii="Calibri" w:hAnsi="Calibri" w:cs="Calibri"/>
          <w:sz w:val="28"/>
          <w:szCs w:val="28"/>
          <w:lang w:val="en-GB"/>
        </w:rPr>
      </w:pPr>
      <w:r w:rsidRPr="00F05E3B">
        <w:rPr>
          <w:rFonts w:ascii="Calibri" w:hAnsi="Calibri" w:cs="Calibri"/>
          <w:sz w:val="28"/>
          <w:szCs w:val="28"/>
          <w:lang w:val="en-GB"/>
        </w:rPr>
        <w:t>Minister</w:t>
      </w:r>
      <w:r w:rsidR="00E153C0" w:rsidRPr="00F05E3B">
        <w:rPr>
          <w:rFonts w:ascii="Calibri" w:hAnsi="Calibri" w:cs="Calibri"/>
          <w:sz w:val="28"/>
          <w:szCs w:val="28"/>
          <w:lang w:val="en-GB"/>
        </w:rPr>
        <w:t xml:space="preserve">, </w:t>
      </w:r>
      <w:r w:rsidR="00A47AA8" w:rsidRPr="00F05E3B">
        <w:rPr>
          <w:rFonts w:ascii="Calibri" w:hAnsi="Calibri" w:cs="Calibri"/>
          <w:sz w:val="28"/>
          <w:szCs w:val="28"/>
          <w:lang w:val="en-GB"/>
        </w:rPr>
        <w:t>in the current economic climate</w:t>
      </w:r>
      <w:r w:rsidR="008A59FA" w:rsidRPr="00F05E3B">
        <w:rPr>
          <w:rFonts w:ascii="Calibri" w:hAnsi="Calibri" w:cs="Calibri"/>
          <w:sz w:val="28"/>
          <w:szCs w:val="28"/>
          <w:lang w:val="en-GB"/>
        </w:rPr>
        <w:t>, under the shadow of the tantrum politics of Trump and his tariffs and, especially in the context of a dire housing crisis</w:t>
      </w:r>
      <w:r w:rsidR="00A47AA8" w:rsidRPr="00F05E3B">
        <w:rPr>
          <w:rFonts w:ascii="Calibri" w:hAnsi="Calibri" w:cs="Calibri"/>
          <w:sz w:val="28"/>
          <w:szCs w:val="28"/>
          <w:lang w:val="en-GB"/>
        </w:rPr>
        <w:t xml:space="preserve"> there is a</w:t>
      </w:r>
      <w:r w:rsidR="008A59FA" w:rsidRPr="00F05E3B">
        <w:rPr>
          <w:rFonts w:ascii="Calibri" w:hAnsi="Calibri" w:cs="Calibri"/>
          <w:sz w:val="28"/>
          <w:szCs w:val="28"/>
          <w:lang w:val="en-GB"/>
        </w:rPr>
        <w:t xml:space="preserve"> clear and acute</w:t>
      </w:r>
      <w:r w:rsidR="006B53C0" w:rsidRPr="00F05E3B">
        <w:rPr>
          <w:rFonts w:ascii="Calibri" w:hAnsi="Calibri" w:cs="Calibri"/>
          <w:sz w:val="28"/>
          <w:szCs w:val="28"/>
          <w:lang w:val="en-GB"/>
        </w:rPr>
        <w:t xml:space="preserve"> </w:t>
      </w:r>
      <w:r w:rsidR="00A47AA8" w:rsidRPr="00F05E3B">
        <w:rPr>
          <w:rFonts w:ascii="Calibri" w:hAnsi="Calibri" w:cs="Calibri"/>
          <w:sz w:val="28"/>
          <w:szCs w:val="28"/>
          <w:lang w:val="en-GB"/>
        </w:rPr>
        <w:t xml:space="preserve">need for skills and craftspeople. Our apprenticeship lecturers provide the country with graduates with </w:t>
      </w:r>
      <w:r w:rsidR="006B53C0" w:rsidRPr="00F05E3B">
        <w:rPr>
          <w:rFonts w:ascii="Calibri" w:hAnsi="Calibri" w:cs="Calibri"/>
          <w:sz w:val="28"/>
          <w:szCs w:val="28"/>
          <w:lang w:val="en-GB"/>
        </w:rPr>
        <w:t xml:space="preserve">those necessary </w:t>
      </w:r>
      <w:r w:rsidR="00A47AA8" w:rsidRPr="00F05E3B">
        <w:rPr>
          <w:rFonts w:ascii="Calibri" w:hAnsi="Calibri" w:cs="Calibri"/>
          <w:sz w:val="28"/>
          <w:szCs w:val="28"/>
          <w:lang w:val="en-GB"/>
        </w:rPr>
        <w:t>skills</w:t>
      </w:r>
      <w:r w:rsidR="008A59FA" w:rsidRPr="00F05E3B">
        <w:rPr>
          <w:rFonts w:ascii="Calibri" w:hAnsi="Calibri" w:cs="Calibri"/>
          <w:sz w:val="28"/>
          <w:szCs w:val="28"/>
          <w:lang w:val="en-GB"/>
        </w:rPr>
        <w:t xml:space="preserve"> to ensure that</w:t>
      </w:r>
      <w:r w:rsidR="00A47AA8" w:rsidRPr="00F05E3B">
        <w:rPr>
          <w:rFonts w:ascii="Calibri" w:hAnsi="Calibri" w:cs="Calibri"/>
          <w:sz w:val="28"/>
          <w:szCs w:val="28"/>
          <w:lang w:val="en-GB"/>
        </w:rPr>
        <w:t xml:space="preserve"> we can have a dynamic and thriving economy. We need to see what action your office is going to take to </w:t>
      </w:r>
      <w:r w:rsidR="001C5E32" w:rsidRPr="00F05E3B">
        <w:rPr>
          <w:rFonts w:ascii="Calibri" w:hAnsi="Calibri" w:cs="Calibri"/>
          <w:sz w:val="28"/>
          <w:szCs w:val="28"/>
          <w:lang w:val="en-GB"/>
        </w:rPr>
        <w:t>boost</w:t>
      </w:r>
      <w:r w:rsidR="00A47AA8" w:rsidRPr="00F05E3B">
        <w:rPr>
          <w:rFonts w:ascii="Calibri" w:hAnsi="Calibri" w:cs="Calibri"/>
          <w:sz w:val="28"/>
          <w:szCs w:val="28"/>
          <w:lang w:val="en-GB"/>
        </w:rPr>
        <w:t xml:space="preserve"> apprenticeships in Ireland, and how the Action Plan for Apprenticeships </w:t>
      </w:r>
      <w:r w:rsidR="008A59FA" w:rsidRPr="00F05E3B">
        <w:rPr>
          <w:rFonts w:ascii="Calibri" w:hAnsi="Calibri" w:cs="Calibri"/>
          <w:sz w:val="28"/>
          <w:szCs w:val="28"/>
          <w:lang w:val="en-GB"/>
        </w:rPr>
        <w:t>a</w:t>
      </w:r>
      <w:r w:rsidR="00A47AA8" w:rsidRPr="00F05E3B">
        <w:rPr>
          <w:rFonts w:ascii="Calibri" w:hAnsi="Calibri" w:cs="Calibri"/>
          <w:sz w:val="28"/>
          <w:szCs w:val="28"/>
          <w:lang w:val="en-GB"/>
        </w:rPr>
        <w:t>ffects our members.</w:t>
      </w:r>
    </w:p>
    <w:p w14:paraId="4D682788" w14:textId="50EBA35D" w:rsidR="00031277" w:rsidRPr="00F05E3B" w:rsidRDefault="00031277" w:rsidP="00031277">
      <w:pPr>
        <w:spacing w:line="480" w:lineRule="auto"/>
        <w:rPr>
          <w:rFonts w:ascii="Calibri" w:hAnsi="Calibri" w:cs="Calibri"/>
          <w:sz w:val="28"/>
          <w:szCs w:val="28"/>
          <w:lang w:val="en-GB"/>
        </w:rPr>
      </w:pPr>
      <w:r w:rsidRPr="00F05E3B">
        <w:rPr>
          <w:rFonts w:ascii="Calibri" w:hAnsi="Calibri" w:cs="Calibri"/>
          <w:sz w:val="28"/>
          <w:szCs w:val="28"/>
          <w:lang w:val="en-GB"/>
        </w:rPr>
        <w:lastRenderedPageBreak/>
        <w:t>The movement to a single</w:t>
      </w:r>
      <w:r w:rsidR="008A59FA" w:rsidRPr="00F05E3B">
        <w:rPr>
          <w:rFonts w:ascii="Calibri" w:hAnsi="Calibri" w:cs="Calibri"/>
          <w:sz w:val="28"/>
          <w:szCs w:val="28"/>
          <w:lang w:val="en-GB"/>
        </w:rPr>
        <w:t>,</w:t>
      </w:r>
      <w:r w:rsidRPr="00F05E3B">
        <w:rPr>
          <w:rFonts w:ascii="Calibri" w:hAnsi="Calibri" w:cs="Calibri"/>
          <w:sz w:val="28"/>
          <w:szCs w:val="28"/>
          <w:lang w:val="en-GB"/>
        </w:rPr>
        <w:t xml:space="preserve"> integrated system that is industry</w:t>
      </w:r>
      <w:r w:rsidR="008A59FA" w:rsidRPr="00F05E3B">
        <w:rPr>
          <w:rFonts w:ascii="Calibri" w:hAnsi="Calibri" w:cs="Calibri"/>
          <w:sz w:val="28"/>
          <w:szCs w:val="28"/>
          <w:lang w:val="en-GB"/>
        </w:rPr>
        <w:t>-</w:t>
      </w:r>
      <w:r w:rsidRPr="00F05E3B">
        <w:rPr>
          <w:rFonts w:ascii="Calibri" w:hAnsi="Calibri" w:cs="Calibri"/>
          <w:sz w:val="28"/>
          <w:szCs w:val="28"/>
          <w:lang w:val="en-GB"/>
        </w:rPr>
        <w:t>led, while worthy of consideration, has raised serious concerns within the TUI. The need for apprenticeship programmes to remain relevant is obvious and undeniable. However, the TUI is seeking assurances that the programmes remain educationally focused</w:t>
      </w:r>
      <w:r w:rsidR="00D32381" w:rsidRPr="00F05E3B">
        <w:rPr>
          <w:rFonts w:ascii="Calibri" w:hAnsi="Calibri" w:cs="Calibri"/>
          <w:sz w:val="28"/>
          <w:szCs w:val="28"/>
          <w:lang w:val="en-GB"/>
        </w:rPr>
        <w:t>,</w:t>
      </w:r>
      <w:r w:rsidRPr="00F05E3B">
        <w:rPr>
          <w:rFonts w:ascii="Calibri" w:hAnsi="Calibri" w:cs="Calibri"/>
          <w:sz w:val="28"/>
          <w:szCs w:val="28"/>
          <w:lang w:val="en-GB"/>
        </w:rPr>
        <w:t xml:space="preserve"> rather than industry dependent. There is a genuine fear that industry-led consortia will lead to the evolution of programmes that do not produce apprentices with transferable skills, and our apprentices may be educated for niche industry-led programmes which are </w:t>
      </w:r>
      <w:r w:rsidR="00453FB5" w:rsidRPr="00F05E3B">
        <w:rPr>
          <w:rFonts w:ascii="Calibri" w:hAnsi="Calibri" w:cs="Calibri"/>
          <w:sz w:val="28"/>
          <w:szCs w:val="28"/>
          <w:lang w:val="en-GB"/>
        </w:rPr>
        <w:t xml:space="preserve">not </w:t>
      </w:r>
      <w:r w:rsidRPr="00F05E3B">
        <w:rPr>
          <w:rFonts w:ascii="Calibri" w:hAnsi="Calibri" w:cs="Calibri"/>
          <w:sz w:val="28"/>
          <w:szCs w:val="28"/>
          <w:lang w:val="en-GB"/>
        </w:rPr>
        <w:t>sustainable in</w:t>
      </w:r>
      <w:r w:rsidR="00D32381" w:rsidRPr="00F05E3B">
        <w:rPr>
          <w:rFonts w:ascii="Calibri" w:hAnsi="Calibri" w:cs="Calibri"/>
          <w:sz w:val="28"/>
          <w:szCs w:val="28"/>
          <w:lang w:val="en-GB"/>
        </w:rPr>
        <w:t>to</w:t>
      </w:r>
      <w:r w:rsidRPr="00F05E3B">
        <w:rPr>
          <w:rFonts w:ascii="Calibri" w:hAnsi="Calibri" w:cs="Calibri"/>
          <w:sz w:val="28"/>
          <w:szCs w:val="28"/>
          <w:lang w:val="en-GB"/>
        </w:rPr>
        <w:t xml:space="preserve"> the future. </w:t>
      </w:r>
    </w:p>
    <w:p w14:paraId="3C23D203" w14:textId="77777777" w:rsidR="000C732C" w:rsidRPr="00F05E3B" w:rsidRDefault="000C732C" w:rsidP="00031277">
      <w:pPr>
        <w:spacing w:line="480" w:lineRule="auto"/>
        <w:rPr>
          <w:rFonts w:ascii="Calibri" w:hAnsi="Calibri" w:cs="Calibri"/>
          <w:sz w:val="28"/>
          <w:szCs w:val="28"/>
          <w:lang w:val="en-GB"/>
        </w:rPr>
      </w:pPr>
    </w:p>
    <w:p w14:paraId="7F5C5EE3" w14:textId="2FD55309" w:rsidR="00D32381" w:rsidRPr="00F05E3B" w:rsidRDefault="00031277" w:rsidP="00031277">
      <w:pPr>
        <w:spacing w:line="480" w:lineRule="auto"/>
        <w:rPr>
          <w:rFonts w:ascii="Calibri" w:hAnsi="Calibri" w:cs="Calibri"/>
          <w:sz w:val="28"/>
          <w:szCs w:val="28"/>
          <w:lang w:val="en-GB"/>
        </w:rPr>
      </w:pPr>
      <w:r w:rsidRPr="00F05E3B">
        <w:rPr>
          <w:rFonts w:ascii="Calibri" w:hAnsi="Calibri" w:cs="Calibri"/>
          <w:sz w:val="28"/>
          <w:szCs w:val="28"/>
          <w:lang w:val="en-GB"/>
        </w:rPr>
        <w:t>For the avoidance of doubt, the TUI must be represented on all consortia development groups in</w:t>
      </w:r>
      <w:r w:rsidR="00A02215" w:rsidRPr="00F05E3B">
        <w:rPr>
          <w:rFonts w:ascii="Calibri" w:hAnsi="Calibri" w:cs="Calibri"/>
          <w:sz w:val="28"/>
          <w:szCs w:val="28"/>
          <w:lang w:val="en-GB"/>
        </w:rPr>
        <w:t>to</w:t>
      </w:r>
      <w:r w:rsidRPr="00F05E3B">
        <w:rPr>
          <w:rFonts w:ascii="Calibri" w:hAnsi="Calibri" w:cs="Calibri"/>
          <w:sz w:val="28"/>
          <w:szCs w:val="28"/>
          <w:lang w:val="en-GB"/>
        </w:rPr>
        <w:t xml:space="preserve"> the future. Our members will bring vast experience, the requisite apprenticeship expertise and, just as importantly</w:t>
      </w:r>
      <w:r w:rsidR="00D32381" w:rsidRPr="00F05E3B">
        <w:rPr>
          <w:rFonts w:ascii="Calibri" w:hAnsi="Calibri" w:cs="Calibri"/>
          <w:sz w:val="28"/>
          <w:szCs w:val="28"/>
          <w:lang w:val="en-GB"/>
        </w:rPr>
        <w:t>,</w:t>
      </w:r>
      <w:r w:rsidRPr="00F05E3B">
        <w:rPr>
          <w:rFonts w:ascii="Calibri" w:hAnsi="Calibri" w:cs="Calibri"/>
          <w:sz w:val="28"/>
          <w:szCs w:val="28"/>
          <w:lang w:val="en-GB"/>
        </w:rPr>
        <w:t xml:space="preserve"> a considered trade union</w:t>
      </w:r>
      <w:r w:rsidR="00453FB5" w:rsidRPr="00F05E3B">
        <w:rPr>
          <w:rFonts w:ascii="Calibri" w:hAnsi="Calibri" w:cs="Calibri"/>
          <w:sz w:val="28"/>
          <w:szCs w:val="28"/>
          <w:lang w:val="en-GB"/>
        </w:rPr>
        <w:t xml:space="preserve"> voice</w:t>
      </w:r>
      <w:r w:rsidR="00D32381" w:rsidRPr="00F05E3B">
        <w:rPr>
          <w:rFonts w:ascii="Calibri" w:hAnsi="Calibri" w:cs="Calibri"/>
          <w:sz w:val="28"/>
          <w:szCs w:val="28"/>
          <w:lang w:val="en-GB"/>
        </w:rPr>
        <w:t>,</w:t>
      </w:r>
      <w:r w:rsidRPr="00F05E3B">
        <w:rPr>
          <w:rFonts w:ascii="Calibri" w:hAnsi="Calibri" w:cs="Calibri"/>
          <w:sz w:val="28"/>
          <w:szCs w:val="28"/>
          <w:lang w:val="en-GB"/>
        </w:rPr>
        <w:t xml:space="preserve"> to the development groups.</w:t>
      </w:r>
    </w:p>
    <w:p w14:paraId="429E5A3E" w14:textId="77777777" w:rsidR="00460D09" w:rsidRPr="00F05E3B" w:rsidRDefault="00460D09" w:rsidP="00031277">
      <w:pPr>
        <w:spacing w:line="480" w:lineRule="auto"/>
        <w:rPr>
          <w:rFonts w:ascii="Calibri" w:hAnsi="Calibri" w:cs="Calibri"/>
          <w:sz w:val="28"/>
          <w:szCs w:val="28"/>
          <w:lang w:val="en-GB"/>
        </w:rPr>
      </w:pPr>
    </w:p>
    <w:p w14:paraId="0FC06E75" w14:textId="25DF534B" w:rsidR="009C541B" w:rsidRPr="00F05E3B" w:rsidRDefault="00B13229" w:rsidP="008D36B1">
      <w:pPr>
        <w:spacing w:line="480" w:lineRule="auto"/>
        <w:rPr>
          <w:rFonts w:ascii="Calibri" w:hAnsi="Calibri" w:cs="Calibri"/>
          <w:sz w:val="28"/>
          <w:szCs w:val="28"/>
          <w:lang w:val="en-GB"/>
        </w:rPr>
      </w:pPr>
      <w:r w:rsidRPr="00F05E3B">
        <w:rPr>
          <w:rFonts w:ascii="Calibri" w:hAnsi="Calibri" w:cs="Calibri"/>
          <w:sz w:val="28"/>
          <w:szCs w:val="28"/>
          <w:lang w:val="en-GB"/>
        </w:rPr>
        <w:t>Minister, w</w:t>
      </w:r>
      <w:r w:rsidR="00031277" w:rsidRPr="00F05E3B">
        <w:rPr>
          <w:rFonts w:ascii="Calibri" w:hAnsi="Calibri" w:cs="Calibri"/>
          <w:sz w:val="28"/>
          <w:szCs w:val="28"/>
          <w:lang w:val="en-GB"/>
        </w:rPr>
        <w:t xml:space="preserve">e would </w:t>
      </w:r>
      <w:r w:rsidR="00A02215" w:rsidRPr="00F05E3B">
        <w:rPr>
          <w:rFonts w:ascii="Calibri" w:hAnsi="Calibri" w:cs="Calibri"/>
          <w:sz w:val="28"/>
          <w:szCs w:val="28"/>
          <w:lang w:val="en-GB"/>
        </w:rPr>
        <w:t xml:space="preserve">also </w:t>
      </w:r>
      <w:r w:rsidR="00031277" w:rsidRPr="00F05E3B">
        <w:rPr>
          <w:rFonts w:ascii="Calibri" w:hAnsi="Calibri" w:cs="Calibri"/>
          <w:sz w:val="28"/>
          <w:szCs w:val="28"/>
          <w:lang w:val="en-GB"/>
        </w:rPr>
        <w:t>like to see the</w:t>
      </w:r>
      <w:r w:rsidR="00125F63" w:rsidRPr="00F05E3B">
        <w:rPr>
          <w:rFonts w:ascii="Calibri" w:hAnsi="Calibri" w:cs="Calibri"/>
          <w:sz w:val="28"/>
          <w:szCs w:val="28"/>
          <w:lang w:val="en-GB"/>
        </w:rPr>
        <w:t xml:space="preserve"> issue of</w:t>
      </w:r>
      <w:r w:rsidR="00031277" w:rsidRPr="00F05E3B">
        <w:rPr>
          <w:rFonts w:ascii="Calibri" w:hAnsi="Calibri" w:cs="Calibri"/>
          <w:sz w:val="28"/>
          <w:szCs w:val="28"/>
          <w:lang w:val="en-GB"/>
        </w:rPr>
        <w:t xml:space="preserve"> parity of esteem </w:t>
      </w:r>
      <w:r w:rsidR="00125F63" w:rsidRPr="00F05E3B">
        <w:rPr>
          <w:rFonts w:ascii="Calibri" w:hAnsi="Calibri" w:cs="Calibri"/>
          <w:sz w:val="28"/>
          <w:szCs w:val="28"/>
          <w:lang w:val="en-GB"/>
        </w:rPr>
        <w:t xml:space="preserve">for apprenticeships </w:t>
      </w:r>
      <w:r w:rsidR="00031277" w:rsidRPr="00F05E3B">
        <w:rPr>
          <w:rFonts w:ascii="Calibri" w:hAnsi="Calibri" w:cs="Calibri"/>
          <w:sz w:val="28"/>
          <w:szCs w:val="28"/>
          <w:lang w:val="en-GB"/>
        </w:rPr>
        <w:t>addressed</w:t>
      </w:r>
      <w:r w:rsidRPr="00F05E3B">
        <w:rPr>
          <w:rFonts w:ascii="Calibri" w:hAnsi="Calibri" w:cs="Calibri"/>
          <w:sz w:val="28"/>
          <w:szCs w:val="28"/>
          <w:lang w:val="en-GB"/>
        </w:rPr>
        <w:t xml:space="preserve"> </w:t>
      </w:r>
      <w:r w:rsidR="00BF3C98" w:rsidRPr="00F05E3B">
        <w:rPr>
          <w:rFonts w:ascii="Calibri" w:hAnsi="Calibri" w:cs="Calibri"/>
          <w:sz w:val="28"/>
          <w:szCs w:val="28"/>
          <w:lang w:val="en-GB"/>
        </w:rPr>
        <w:t xml:space="preserve">on </w:t>
      </w:r>
      <w:r w:rsidRPr="00F05E3B">
        <w:rPr>
          <w:rFonts w:ascii="Calibri" w:hAnsi="Calibri" w:cs="Calibri"/>
          <w:sz w:val="28"/>
          <w:szCs w:val="28"/>
          <w:lang w:val="en-GB"/>
        </w:rPr>
        <w:t xml:space="preserve">your watch. </w:t>
      </w:r>
      <w:r w:rsidR="00BF3C98" w:rsidRPr="00F05E3B">
        <w:rPr>
          <w:rFonts w:ascii="Calibri" w:hAnsi="Calibri" w:cs="Calibri"/>
          <w:sz w:val="28"/>
          <w:szCs w:val="28"/>
          <w:lang w:val="en-GB"/>
        </w:rPr>
        <w:t>G</w:t>
      </w:r>
      <w:r w:rsidRPr="00F05E3B">
        <w:rPr>
          <w:rFonts w:ascii="Calibri" w:hAnsi="Calibri" w:cs="Calibri"/>
          <w:sz w:val="28"/>
          <w:szCs w:val="28"/>
          <w:lang w:val="en-GB"/>
        </w:rPr>
        <w:t>reat strides</w:t>
      </w:r>
      <w:r w:rsidR="00BF3C98" w:rsidRPr="00F05E3B">
        <w:rPr>
          <w:rFonts w:ascii="Calibri" w:hAnsi="Calibri" w:cs="Calibri"/>
          <w:sz w:val="28"/>
          <w:szCs w:val="28"/>
          <w:lang w:val="en-GB"/>
        </w:rPr>
        <w:t xml:space="preserve"> have been</w:t>
      </w:r>
      <w:r w:rsidRPr="00F05E3B">
        <w:rPr>
          <w:rFonts w:ascii="Calibri" w:hAnsi="Calibri" w:cs="Calibri"/>
          <w:sz w:val="28"/>
          <w:szCs w:val="28"/>
          <w:lang w:val="en-GB"/>
        </w:rPr>
        <w:t xml:space="preserve"> made in recent years to remove </w:t>
      </w:r>
      <w:r w:rsidR="00BF3C98" w:rsidRPr="00F05E3B">
        <w:rPr>
          <w:rFonts w:ascii="Calibri" w:hAnsi="Calibri" w:cs="Calibri"/>
          <w:sz w:val="28"/>
          <w:szCs w:val="28"/>
          <w:lang w:val="en-GB"/>
        </w:rPr>
        <w:t>the</w:t>
      </w:r>
      <w:r w:rsidR="009C541B" w:rsidRPr="00F05E3B">
        <w:rPr>
          <w:rFonts w:ascii="Calibri" w:hAnsi="Calibri" w:cs="Calibri"/>
          <w:sz w:val="28"/>
          <w:szCs w:val="28"/>
          <w:lang w:val="en-GB"/>
        </w:rPr>
        <w:t xml:space="preserve"> </w:t>
      </w:r>
      <w:r w:rsidRPr="00F05E3B">
        <w:rPr>
          <w:rFonts w:ascii="Calibri" w:hAnsi="Calibri" w:cs="Calibri"/>
          <w:sz w:val="28"/>
          <w:szCs w:val="28"/>
          <w:lang w:val="en-GB"/>
        </w:rPr>
        <w:t>stigma</w:t>
      </w:r>
      <w:r w:rsidR="00BF3C98" w:rsidRPr="00F05E3B">
        <w:rPr>
          <w:rFonts w:ascii="Calibri" w:hAnsi="Calibri" w:cs="Calibri"/>
          <w:sz w:val="28"/>
          <w:szCs w:val="28"/>
          <w:lang w:val="en-GB"/>
        </w:rPr>
        <w:t xml:space="preserve"> </w:t>
      </w:r>
      <w:r w:rsidR="009C541B" w:rsidRPr="00F05E3B">
        <w:rPr>
          <w:rFonts w:ascii="Calibri" w:hAnsi="Calibri" w:cs="Calibri"/>
          <w:sz w:val="28"/>
          <w:szCs w:val="28"/>
          <w:lang w:val="en-GB"/>
        </w:rPr>
        <w:t>attached</w:t>
      </w:r>
      <w:r w:rsidR="00BF3C98" w:rsidRPr="00F05E3B">
        <w:rPr>
          <w:rFonts w:ascii="Calibri" w:hAnsi="Calibri" w:cs="Calibri"/>
          <w:sz w:val="28"/>
          <w:szCs w:val="28"/>
          <w:lang w:val="en-GB"/>
        </w:rPr>
        <w:t xml:space="preserve"> </w:t>
      </w:r>
      <w:r w:rsidR="009C541B" w:rsidRPr="00F05E3B">
        <w:rPr>
          <w:rFonts w:ascii="Calibri" w:hAnsi="Calibri" w:cs="Calibri"/>
          <w:sz w:val="28"/>
          <w:szCs w:val="28"/>
          <w:lang w:val="en-GB"/>
        </w:rPr>
        <w:t>to</w:t>
      </w:r>
      <w:r w:rsidR="00BF3C98" w:rsidRPr="00F05E3B">
        <w:rPr>
          <w:rFonts w:ascii="Calibri" w:hAnsi="Calibri" w:cs="Calibri"/>
          <w:sz w:val="28"/>
          <w:szCs w:val="28"/>
          <w:lang w:val="en-GB"/>
        </w:rPr>
        <w:t xml:space="preserve"> apprenticeships. We</w:t>
      </w:r>
      <w:r w:rsidR="009C541B" w:rsidRPr="00F05E3B">
        <w:rPr>
          <w:rFonts w:ascii="Calibri" w:hAnsi="Calibri" w:cs="Calibri"/>
          <w:sz w:val="28"/>
          <w:szCs w:val="28"/>
          <w:lang w:val="en-GB"/>
        </w:rPr>
        <w:t xml:space="preserve"> -</w:t>
      </w:r>
      <w:r w:rsidR="00BF3C98" w:rsidRPr="00F05E3B">
        <w:rPr>
          <w:rFonts w:ascii="Calibri" w:hAnsi="Calibri" w:cs="Calibri"/>
          <w:sz w:val="28"/>
          <w:szCs w:val="28"/>
          <w:lang w:val="en-GB"/>
        </w:rPr>
        <w:t xml:space="preserve"> and you</w:t>
      </w:r>
      <w:r w:rsidR="009C541B" w:rsidRPr="00F05E3B">
        <w:rPr>
          <w:rFonts w:ascii="Calibri" w:hAnsi="Calibri" w:cs="Calibri"/>
          <w:sz w:val="28"/>
          <w:szCs w:val="28"/>
          <w:lang w:val="en-GB"/>
        </w:rPr>
        <w:t>, Minister -</w:t>
      </w:r>
      <w:r w:rsidR="00BF3C98" w:rsidRPr="00F05E3B">
        <w:rPr>
          <w:rFonts w:ascii="Calibri" w:hAnsi="Calibri" w:cs="Calibri"/>
          <w:sz w:val="28"/>
          <w:szCs w:val="28"/>
          <w:lang w:val="en-GB"/>
        </w:rPr>
        <w:t xml:space="preserve"> must help</w:t>
      </w:r>
      <w:r w:rsidR="006B53C0" w:rsidRPr="00F05E3B">
        <w:rPr>
          <w:rFonts w:ascii="Calibri" w:hAnsi="Calibri" w:cs="Calibri"/>
          <w:sz w:val="28"/>
          <w:szCs w:val="28"/>
          <w:lang w:val="en-GB"/>
        </w:rPr>
        <w:t xml:space="preserve"> </w:t>
      </w:r>
      <w:r w:rsidRPr="00F05E3B">
        <w:rPr>
          <w:rFonts w:ascii="Calibri" w:hAnsi="Calibri" w:cs="Calibri"/>
          <w:sz w:val="28"/>
          <w:szCs w:val="28"/>
          <w:lang w:val="en-GB"/>
        </w:rPr>
        <w:t>wider society see the</w:t>
      </w:r>
      <w:r w:rsidR="00BF3C98" w:rsidRPr="00F05E3B">
        <w:rPr>
          <w:rFonts w:ascii="Calibri" w:hAnsi="Calibri" w:cs="Calibri"/>
          <w:sz w:val="28"/>
          <w:szCs w:val="28"/>
          <w:lang w:val="en-GB"/>
        </w:rPr>
        <w:t>ir</w:t>
      </w:r>
      <w:r w:rsidRPr="00F05E3B">
        <w:rPr>
          <w:rFonts w:ascii="Calibri" w:hAnsi="Calibri" w:cs="Calibri"/>
          <w:sz w:val="28"/>
          <w:szCs w:val="28"/>
          <w:lang w:val="en-GB"/>
        </w:rPr>
        <w:t xml:space="preserve"> true value</w:t>
      </w:r>
      <w:r w:rsidR="00BF3C98" w:rsidRPr="00F05E3B">
        <w:rPr>
          <w:rFonts w:ascii="Calibri" w:hAnsi="Calibri" w:cs="Calibri"/>
          <w:sz w:val="28"/>
          <w:szCs w:val="28"/>
          <w:lang w:val="en-GB"/>
        </w:rPr>
        <w:t>.</w:t>
      </w:r>
      <w:r w:rsidRPr="00F05E3B">
        <w:rPr>
          <w:rFonts w:ascii="Calibri" w:hAnsi="Calibri" w:cs="Calibri"/>
          <w:sz w:val="28"/>
          <w:szCs w:val="28"/>
          <w:lang w:val="en-GB"/>
        </w:rPr>
        <w:t xml:space="preserve"> </w:t>
      </w:r>
    </w:p>
    <w:p w14:paraId="2B13B4CF" w14:textId="29F9998D" w:rsidR="00031277" w:rsidRPr="00F05E3B" w:rsidRDefault="00A02215" w:rsidP="008D36B1">
      <w:pPr>
        <w:spacing w:line="480" w:lineRule="auto"/>
        <w:rPr>
          <w:rFonts w:ascii="Calibri" w:hAnsi="Calibri" w:cs="Calibri"/>
          <w:sz w:val="28"/>
          <w:szCs w:val="28"/>
          <w:lang w:val="en-GB"/>
        </w:rPr>
      </w:pPr>
      <w:r w:rsidRPr="00F05E3B">
        <w:rPr>
          <w:rFonts w:ascii="Calibri" w:hAnsi="Calibri" w:cs="Calibri"/>
          <w:sz w:val="28"/>
          <w:szCs w:val="28"/>
          <w:lang w:val="en-GB"/>
        </w:rPr>
        <w:lastRenderedPageBreak/>
        <w:t>While we cannot prevent certain media outlets publishing school league tables</w:t>
      </w:r>
      <w:r w:rsidR="009C541B" w:rsidRPr="00F05E3B">
        <w:rPr>
          <w:rFonts w:ascii="Calibri" w:hAnsi="Calibri" w:cs="Calibri"/>
          <w:sz w:val="28"/>
          <w:szCs w:val="28"/>
          <w:lang w:val="en-GB"/>
        </w:rPr>
        <w:t xml:space="preserve"> – themselves a crude distortion - </w:t>
      </w:r>
      <w:r w:rsidR="00003486" w:rsidRPr="00F05E3B">
        <w:rPr>
          <w:rFonts w:ascii="Calibri" w:hAnsi="Calibri" w:cs="Calibri"/>
          <w:sz w:val="28"/>
          <w:szCs w:val="28"/>
          <w:lang w:val="en-GB"/>
        </w:rPr>
        <w:t xml:space="preserve">that do not factor in </w:t>
      </w:r>
      <w:r w:rsidR="00A40789" w:rsidRPr="00F05E3B">
        <w:rPr>
          <w:rFonts w:ascii="Calibri" w:hAnsi="Calibri" w:cs="Calibri"/>
          <w:sz w:val="28"/>
          <w:szCs w:val="28"/>
          <w:lang w:val="en-GB"/>
        </w:rPr>
        <w:t>apprenticeship progression,</w:t>
      </w:r>
      <w:r w:rsidRPr="00F05E3B">
        <w:rPr>
          <w:rFonts w:ascii="Calibri" w:hAnsi="Calibri" w:cs="Calibri"/>
          <w:sz w:val="28"/>
          <w:szCs w:val="28"/>
          <w:lang w:val="en-GB"/>
        </w:rPr>
        <w:t xml:space="preserve"> we can help create an</w:t>
      </w:r>
      <w:r w:rsidR="00031277" w:rsidRPr="00F05E3B">
        <w:rPr>
          <w:rFonts w:ascii="Calibri" w:hAnsi="Calibri" w:cs="Calibri"/>
          <w:sz w:val="28"/>
          <w:szCs w:val="28"/>
          <w:lang w:val="en-GB"/>
        </w:rPr>
        <w:t xml:space="preserve"> integrated application process</w:t>
      </w:r>
      <w:r w:rsidR="00460D09" w:rsidRPr="00F05E3B">
        <w:rPr>
          <w:rFonts w:ascii="Calibri" w:hAnsi="Calibri" w:cs="Calibri"/>
          <w:sz w:val="28"/>
          <w:szCs w:val="28"/>
          <w:lang w:val="en-GB"/>
        </w:rPr>
        <w:t xml:space="preserve"> </w:t>
      </w:r>
      <w:r w:rsidR="00031277" w:rsidRPr="00F05E3B">
        <w:rPr>
          <w:rFonts w:ascii="Calibri" w:hAnsi="Calibri" w:cs="Calibri"/>
          <w:sz w:val="28"/>
          <w:szCs w:val="28"/>
          <w:lang w:val="en-GB"/>
        </w:rPr>
        <w:t>where apprenticeship applications can be submitted through the CAO.</w:t>
      </w:r>
      <w:r w:rsidR="0082171E" w:rsidRPr="00F05E3B">
        <w:rPr>
          <w:rFonts w:ascii="Calibri" w:hAnsi="Calibri" w:cs="Calibri"/>
          <w:sz w:val="28"/>
          <w:szCs w:val="28"/>
          <w:lang w:val="en-GB"/>
        </w:rPr>
        <w:t xml:space="preserve"> This would ensure that students feel valued and</w:t>
      </w:r>
      <w:r w:rsidR="009C541B" w:rsidRPr="00F05E3B">
        <w:rPr>
          <w:rFonts w:ascii="Calibri" w:hAnsi="Calibri" w:cs="Calibri"/>
          <w:sz w:val="28"/>
          <w:szCs w:val="28"/>
          <w:lang w:val="en-GB"/>
        </w:rPr>
        <w:t xml:space="preserve"> would</w:t>
      </w:r>
      <w:r w:rsidR="0082171E" w:rsidRPr="00F05E3B">
        <w:rPr>
          <w:rFonts w:ascii="Calibri" w:hAnsi="Calibri" w:cs="Calibri"/>
          <w:sz w:val="28"/>
          <w:szCs w:val="28"/>
          <w:lang w:val="en-GB"/>
        </w:rPr>
        <w:t xml:space="preserve"> enhance the value we</w:t>
      </w:r>
      <w:r w:rsidR="00460D09" w:rsidRPr="00F05E3B">
        <w:rPr>
          <w:rFonts w:ascii="Calibri" w:hAnsi="Calibri" w:cs="Calibri"/>
          <w:sz w:val="28"/>
          <w:szCs w:val="28"/>
          <w:lang w:val="en-GB"/>
        </w:rPr>
        <w:t>,</w:t>
      </w:r>
      <w:r w:rsidR="0082171E" w:rsidRPr="00F05E3B">
        <w:rPr>
          <w:rFonts w:ascii="Calibri" w:hAnsi="Calibri" w:cs="Calibri"/>
          <w:sz w:val="28"/>
          <w:szCs w:val="28"/>
          <w:lang w:val="en-GB"/>
        </w:rPr>
        <w:t xml:space="preserve"> as a nation</w:t>
      </w:r>
      <w:r w:rsidR="00460D09" w:rsidRPr="00F05E3B">
        <w:rPr>
          <w:rFonts w:ascii="Calibri" w:hAnsi="Calibri" w:cs="Calibri"/>
          <w:sz w:val="28"/>
          <w:szCs w:val="28"/>
          <w:lang w:val="en-GB"/>
        </w:rPr>
        <w:t>,</w:t>
      </w:r>
      <w:r w:rsidR="0082171E" w:rsidRPr="00F05E3B">
        <w:rPr>
          <w:rFonts w:ascii="Calibri" w:hAnsi="Calibri" w:cs="Calibri"/>
          <w:sz w:val="28"/>
          <w:szCs w:val="28"/>
          <w:lang w:val="en-GB"/>
        </w:rPr>
        <w:t xml:space="preserve"> place on apprenticeships.</w:t>
      </w:r>
    </w:p>
    <w:p w14:paraId="0E5FE722" w14:textId="77777777" w:rsidR="00F05E3B" w:rsidRPr="00F05E3B" w:rsidRDefault="00F05E3B" w:rsidP="008D36B1">
      <w:pPr>
        <w:spacing w:line="480" w:lineRule="auto"/>
        <w:rPr>
          <w:rFonts w:ascii="Calibri" w:hAnsi="Calibri" w:cs="Calibri"/>
          <w:sz w:val="28"/>
          <w:szCs w:val="28"/>
          <w:lang w:val="en-GB"/>
        </w:rPr>
      </w:pPr>
    </w:p>
    <w:p w14:paraId="7881DE95" w14:textId="14A7BB67" w:rsidR="008D36B1" w:rsidRPr="00F05E3B" w:rsidRDefault="008D36B1" w:rsidP="006B256D">
      <w:pPr>
        <w:pStyle w:val="Heading2"/>
        <w:rPr>
          <w:rFonts w:ascii="Calibri" w:hAnsi="Calibri" w:cs="Calibri"/>
          <w:b/>
          <w:bCs/>
          <w:color w:val="002060"/>
          <w:lang w:val="en-GB"/>
        </w:rPr>
      </w:pPr>
      <w:r w:rsidRPr="00F05E3B">
        <w:rPr>
          <w:rFonts w:ascii="Calibri" w:hAnsi="Calibri" w:cs="Calibri"/>
          <w:b/>
          <w:bCs/>
          <w:color w:val="002060"/>
          <w:lang w:val="en-GB"/>
        </w:rPr>
        <w:t>Management Grades</w:t>
      </w:r>
      <w:r w:rsidR="00F05E3B" w:rsidRPr="00F05E3B">
        <w:rPr>
          <w:rFonts w:ascii="Calibri" w:hAnsi="Calibri" w:cs="Calibri"/>
          <w:b/>
          <w:bCs/>
          <w:color w:val="002060"/>
          <w:lang w:val="en-GB"/>
        </w:rPr>
        <w:t xml:space="preserve"> – Third Level</w:t>
      </w:r>
    </w:p>
    <w:p w14:paraId="41FBBA14" w14:textId="77777777" w:rsidR="006B256D" w:rsidRPr="00F05E3B" w:rsidRDefault="006B256D" w:rsidP="006B256D">
      <w:pPr>
        <w:rPr>
          <w:lang w:val="en-GB"/>
        </w:rPr>
      </w:pPr>
    </w:p>
    <w:p w14:paraId="59A9652C" w14:textId="1E1EBA32" w:rsidR="00F12D45" w:rsidRPr="00F05E3B" w:rsidRDefault="008D36B1" w:rsidP="008D36B1">
      <w:pPr>
        <w:spacing w:line="480" w:lineRule="auto"/>
        <w:rPr>
          <w:rFonts w:ascii="Calibri" w:hAnsi="Calibri" w:cs="Calibri"/>
          <w:sz w:val="28"/>
          <w:szCs w:val="28"/>
          <w:lang w:val="en-GB"/>
        </w:rPr>
      </w:pPr>
      <w:r w:rsidRPr="00F05E3B">
        <w:rPr>
          <w:rFonts w:ascii="Calibri" w:hAnsi="Calibri" w:cs="Calibri"/>
          <w:sz w:val="28"/>
          <w:szCs w:val="28"/>
          <w:lang w:val="en-GB"/>
        </w:rPr>
        <w:t xml:space="preserve">Minister, </w:t>
      </w:r>
      <w:r w:rsidR="00E16460" w:rsidRPr="00F05E3B">
        <w:rPr>
          <w:rFonts w:ascii="Calibri" w:hAnsi="Calibri" w:cs="Calibri"/>
          <w:sz w:val="28"/>
          <w:szCs w:val="28"/>
          <w:lang w:val="en-GB"/>
        </w:rPr>
        <w:t>we in the TUI, represent many grades across the sector</w:t>
      </w:r>
      <w:r w:rsidR="001C5E32" w:rsidRPr="00F05E3B">
        <w:rPr>
          <w:rFonts w:ascii="Calibri" w:hAnsi="Calibri" w:cs="Calibri"/>
          <w:sz w:val="28"/>
          <w:szCs w:val="28"/>
          <w:lang w:val="en-GB"/>
        </w:rPr>
        <w:t>. However,</w:t>
      </w:r>
      <w:r w:rsidR="00F12D45" w:rsidRPr="00F05E3B">
        <w:rPr>
          <w:rFonts w:ascii="Calibri" w:hAnsi="Calibri" w:cs="Calibri"/>
          <w:sz w:val="28"/>
          <w:szCs w:val="28"/>
          <w:lang w:val="en-GB"/>
        </w:rPr>
        <w:t xml:space="preserve"> </w:t>
      </w:r>
      <w:r w:rsidR="009C541B" w:rsidRPr="00F05E3B">
        <w:rPr>
          <w:rFonts w:ascii="Calibri" w:hAnsi="Calibri" w:cs="Calibri"/>
          <w:sz w:val="28"/>
          <w:szCs w:val="28"/>
          <w:lang w:val="en-GB"/>
        </w:rPr>
        <w:t xml:space="preserve">there is </w:t>
      </w:r>
      <w:r w:rsidR="00F12D45" w:rsidRPr="00F05E3B">
        <w:rPr>
          <w:rFonts w:ascii="Calibri" w:hAnsi="Calibri" w:cs="Calibri"/>
          <w:sz w:val="28"/>
          <w:szCs w:val="28"/>
          <w:lang w:val="en-GB"/>
        </w:rPr>
        <w:t>one</w:t>
      </w:r>
      <w:r w:rsidR="009C541B" w:rsidRPr="00F05E3B">
        <w:rPr>
          <w:rFonts w:ascii="Calibri" w:hAnsi="Calibri" w:cs="Calibri"/>
          <w:sz w:val="28"/>
          <w:szCs w:val="28"/>
          <w:lang w:val="en-GB"/>
        </w:rPr>
        <w:t xml:space="preserve"> grade</w:t>
      </w:r>
      <w:r w:rsidR="00F12D45" w:rsidRPr="00F05E3B">
        <w:rPr>
          <w:rFonts w:ascii="Calibri" w:hAnsi="Calibri" w:cs="Calibri"/>
          <w:sz w:val="28"/>
          <w:szCs w:val="28"/>
          <w:lang w:val="en-GB"/>
        </w:rPr>
        <w:t xml:space="preserve"> in particular </w:t>
      </w:r>
      <w:r w:rsidR="009C541B" w:rsidRPr="00F05E3B">
        <w:rPr>
          <w:rFonts w:ascii="Calibri" w:hAnsi="Calibri" w:cs="Calibri"/>
          <w:sz w:val="28"/>
          <w:szCs w:val="28"/>
          <w:lang w:val="en-GB"/>
        </w:rPr>
        <w:t xml:space="preserve">that </w:t>
      </w:r>
      <w:r w:rsidR="00F12D45" w:rsidRPr="00F05E3B">
        <w:rPr>
          <w:rFonts w:ascii="Calibri" w:hAnsi="Calibri" w:cs="Calibri"/>
          <w:sz w:val="28"/>
          <w:szCs w:val="28"/>
          <w:lang w:val="en-GB"/>
        </w:rPr>
        <w:t xml:space="preserve">we wish to see no more. In this very room, there are both Lecturers, and the ludicrously named </w:t>
      </w:r>
      <w:r w:rsidR="00003486" w:rsidRPr="00F05E3B">
        <w:rPr>
          <w:rFonts w:ascii="Calibri" w:hAnsi="Calibri" w:cs="Calibri"/>
          <w:sz w:val="28"/>
          <w:szCs w:val="28"/>
          <w:lang w:val="en-GB"/>
        </w:rPr>
        <w:t>‘</w:t>
      </w:r>
      <w:r w:rsidR="00F12D45" w:rsidRPr="00F05E3B">
        <w:rPr>
          <w:rFonts w:ascii="Calibri" w:hAnsi="Calibri" w:cs="Calibri"/>
          <w:sz w:val="28"/>
          <w:szCs w:val="28"/>
          <w:lang w:val="en-GB"/>
        </w:rPr>
        <w:t>Assistant</w:t>
      </w:r>
      <w:r w:rsidR="00003486" w:rsidRPr="00F05E3B">
        <w:rPr>
          <w:rFonts w:ascii="Calibri" w:hAnsi="Calibri" w:cs="Calibri"/>
          <w:sz w:val="28"/>
          <w:szCs w:val="28"/>
          <w:lang w:val="en-GB"/>
        </w:rPr>
        <w:t>’</w:t>
      </w:r>
      <w:r w:rsidR="00F12D45" w:rsidRPr="00F05E3B">
        <w:rPr>
          <w:rFonts w:ascii="Calibri" w:hAnsi="Calibri" w:cs="Calibri"/>
          <w:sz w:val="28"/>
          <w:szCs w:val="28"/>
          <w:lang w:val="en-GB"/>
        </w:rPr>
        <w:t xml:space="preserve"> Lecturer. </w:t>
      </w:r>
      <w:r w:rsidR="001C5E32" w:rsidRPr="00F05E3B">
        <w:rPr>
          <w:rFonts w:ascii="Calibri" w:hAnsi="Calibri" w:cs="Calibri"/>
          <w:sz w:val="28"/>
          <w:szCs w:val="28"/>
          <w:lang w:val="en-GB"/>
        </w:rPr>
        <w:t>Let me assure you</w:t>
      </w:r>
      <w:r w:rsidR="00F12D45" w:rsidRPr="00F05E3B">
        <w:rPr>
          <w:rFonts w:ascii="Calibri" w:hAnsi="Calibri" w:cs="Calibri"/>
          <w:sz w:val="28"/>
          <w:szCs w:val="28"/>
          <w:lang w:val="en-GB"/>
        </w:rPr>
        <w:t>,</w:t>
      </w:r>
      <w:r w:rsidR="009C541B" w:rsidRPr="00F05E3B">
        <w:rPr>
          <w:rFonts w:ascii="Calibri" w:hAnsi="Calibri" w:cs="Calibri"/>
          <w:sz w:val="28"/>
          <w:szCs w:val="28"/>
          <w:lang w:val="en-GB"/>
        </w:rPr>
        <w:t xml:space="preserve"> Minister,</w:t>
      </w:r>
      <w:r w:rsidR="00F12D45" w:rsidRPr="00F05E3B">
        <w:rPr>
          <w:rFonts w:ascii="Calibri" w:hAnsi="Calibri" w:cs="Calibri"/>
          <w:sz w:val="28"/>
          <w:szCs w:val="28"/>
          <w:lang w:val="en-GB"/>
        </w:rPr>
        <w:t xml:space="preserve"> they do</w:t>
      </w:r>
      <w:r w:rsidR="00003486" w:rsidRPr="00F05E3B">
        <w:rPr>
          <w:rFonts w:ascii="Calibri" w:hAnsi="Calibri" w:cs="Calibri"/>
          <w:sz w:val="28"/>
          <w:szCs w:val="28"/>
          <w:lang w:val="en-GB"/>
        </w:rPr>
        <w:t xml:space="preserve"> </w:t>
      </w:r>
      <w:r w:rsidR="00F12D45" w:rsidRPr="00F05E3B">
        <w:rPr>
          <w:rFonts w:ascii="Calibri" w:hAnsi="Calibri" w:cs="Calibri"/>
          <w:sz w:val="28"/>
          <w:szCs w:val="28"/>
          <w:lang w:val="en-GB"/>
        </w:rPr>
        <w:t>n</w:t>
      </w:r>
      <w:r w:rsidR="00003486" w:rsidRPr="00F05E3B">
        <w:rPr>
          <w:rFonts w:ascii="Calibri" w:hAnsi="Calibri" w:cs="Calibri"/>
          <w:sz w:val="28"/>
          <w:szCs w:val="28"/>
          <w:lang w:val="en-GB"/>
        </w:rPr>
        <w:t>o</w:t>
      </w:r>
      <w:r w:rsidR="00F12D45" w:rsidRPr="00F05E3B">
        <w:rPr>
          <w:rFonts w:ascii="Calibri" w:hAnsi="Calibri" w:cs="Calibri"/>
          <w:sz w:val="28"/>
          <w:szCs w:val="28"/>
          <w:lang w:val="en-GB"/>
        </w:rPr>
        <w:t xml:space="preserve">t </w:t>
      </w:r>
      <w:r w:rsidR="00003486" w:rsidRPr="00F05E3B">
        <w:rPr>
          <w:rFonts w:ascii="Calibri" w:hAnsi="Calibri" w:cs="Calibri"/>
          <w:sz w:val="28"/>
          <w:szCs w:val="28"/>
          <w:lang w:val="en-GB"/>
        </w:rPr>
        <w:t>‘</w:t>
      </w:r>
      <w:r w:rsidR="00F12D45" w:rsidRPr="00F05E3B">
        <w:rPr>
          <w:rFonts w:ascii="Calibri" w:hAnsi="Calibri" w:cs="Calibri"/>
          <w:sz w:val="28"/>
          <w:szCs w:val="28"/>
          <w:lang w:val="en-GB"/>
        </w:rPr>
        <w:t>assist</w:t>
      </w:r>
      <w:r w:rsidR="00003486" w:rsidRPr="00F05E3B">
        <w:rPr>
          <w:rFonts w:ascii="Calibri" w:hAnsi="Calibri" w:cs="Calibri"/>
          <w:sz w:val="28"/>
          <w:szCs w:val="28"/>
          <w:lang w:val="en-GB"/>
        </w:rPr>
        <w:t>’</w:t>
      </w:r>
      <w:r w:rsidR="00F12D45" w:rsidRPr="00F05E3B">
        <w:rPr>
          <w:rFonts w:ascii="Calibri" w:hAnsi="Calibri" w:cs="Calibri"/>
          <w:sz w:val="28"/>
          <w:szCs w:val="28"/>
          <w:lang w:val="en-GB"/>
        </w:rPr>
        <w:t xml:space="preserve"> </w:t>
      </w:r>
      <w:r w:rsidR="00003486" w:rsidRPr="00F05E3B">
        <w:rPr>
          <w:rFonts w:ascii="Calibri" w:hAnsi="Calibri" w:cs="Calibri"/>
          <w:sz w:val="28"/>
          <w:szCs w:val="28"/>
          <w:lang w:val="en-GB"/>
        </w:rPr>
        <w:t xml:space="preserve">– what they do is lecture. </w:t>
      </w:r>
      <w:r w:rsidR="00F12D45" w:rsidRPr="00F05E3B">
        <w:rPr>
          <w:rFonts w:ascii="Calibri" w:hAnsi="Calibri" w:cs="Calibri"/>
          <w:sz w:val="28"/>
          <w:szCs w:val="28"/>
          <w:lang w:val="en-GB"/>
        </w:rPr>
        <w:t xml:space="preserve">Minister this </w:t>
      </w:r>
      <w:r w:rsidR="006B53C0" w:rsidRPr="00F05E3B">
        <w:rPr>
          <w:rFonts w:ascii="Calibri" w:hAnsi="Calibri" w:cs="Calibri"/>
          <w:sz w:val="28"/>
          <w:szCs w:val="28"/>
          <w:lang w:val="en-GB"/>
        </w:rPr>
        <w:t xml:space="preserve">is </w:t>
      </w:r>
      <w:r w:rsidR="00F12D45" w:rsidRPr="00F05E3B">
        <w:rPr>
          <w:rFonts w:ascii="Calibri" w:hAnsi="Calibri" w:cs="Calibri"/>
          <w:sz w:val="28"/>
          <w:szCs w:val="28"/>
          <w:lang w:val="en-GB"/>
        </w:rPr>
        <w:t xml:space="preserve">an archaic </w:t>
      </w:r>
      <w:r w:rsidR="009C541B" w:rsidRPr="00F05E3B">
        <w:rPr>
          <w:rFonts w:ascii="Calibri" w:hAnsi="Calibri" w:cs="Calibri"/>
          <w:sz w:val="28"/>
          <w:szCs w:val="28"/>
          <w:lang w:val="en-GB"/>
        </w:rPr>
        <w:t>terminology</w:t>
      </w:r>
      <w:r w:rsidR="006B53C0" w:rsidRPr="00F05E3B">
        <w:rPr>
          <w:rFonts w:ascii="Calibri" w:hAnsi="Calibri" w:cs="Calibri"/>
          <w:sz w:val="28"/>
          <w:szCs w:val="28"/>
          <w:lang w:val="en-GB"/>
        </w:rPr>
        <w:t xml:space="preserve"> that</w:t>
      </w:r>
      <w:r w:rsidR="009C541B" w:rsidRPr="00F05E3B">
        <w:rPr>
          <w:rFonts w:ascii="Calibri" w:hAnsi="Calibri" w:cs="Calibri"/>
          <w:sz w:val="28"/>
          <w:szCs w:val="28"/>
          <w:lang w:val="en-GB"/>
        </w:rPr>
        <w:t xml:space="preserve"> </w:t>
      </w:r>
      <w:r w:rsidR="00F12D45" w:rsidRPr="00F05E3B">
        <w:rPr>
          <w:rFonts w:ascii="Calibri" w:hAnsi="Calibri" w:cs="Calibri"/>
          <w:sz w:val="28"/>
          <w:szCs w:val="28"/>
          <w:lang w:val="en-GB"/>
        </w:rPr>
        <w:t>bears no resemblance to reality. They do the exact same job as a lecturer</w:t>
      </w:r>
      <w:r w:rsidR="00F40F58" w:rsidRPr="00F05E3B">
        <w:rPr>
          <w:rFonts w:ascii="Calibri" w:hAnsi="Calibri" w:cs="Calibri"/>
          <w:sz w:val="28"/>
          <w:szCs w:val="28"/>
          <w:lang w:val="en-GB"/>
        </w:rPr>
        <w:t>,</w:t>
      </w:r>
      <w:r w:rsidR="00F12D45" w:rsidRPr="00F05E3B">
        <w:rPr>
          <w:rFonts w:ascii="Calibri" w:hAnsi="Calibri" w:cs="Calibri"/>
          <w:sz w:val="28"/>
          <w:szCs w:val="28"/>
          <w:lang w:val="en-GB"/>
        </w:rPr>
        <w:t xml:space="preserve"> and we</w:t>
      </w:r>
      <w:r w:rsidR="00003486" w:rsidRPr="00F05E3B">
        <w:rPr>
          <w:rFonts w:ascii="Calibri" w:hAnsi="Calibri" w:cs="Calibri"/>
          <w:sz w:val="28"/>
          <w:szCs w:val="28"/>
          <w:lang w:val="en-GB"/>
        </w:rPr>
        <w:t>,</w:t>
      </w:r>
      <w:r w:rsidR="00F12D45" w:rsidRPr="00F05E3B">
        <w:rPr>
          <w:rFonts w:ascii="Calibri" w:hAnsi="Calibri" w:cs="Calibri"/>
          <w:sz w:val="28"/>
          <w:szCs w:val="28"/>
          <w:lang w:val="en-GB"/>
        </w:rPr>
        <w:t xml:space="preserve"> the TUI</w:t>
      </w:r>
      <w:r w:rsidR="00003486" w:rsidRPr="00F05E3B">
        <w:rPr>
          <w:rFonts w:ascii="Calibri" w:hAnsi="Calibri" w:cs="Calibri"/>
          <w:sz w:val="28"/>
          <w:szCs w:val="28"/>
          <w:lang w:val="en-GB"/>
        </w:rPr>
        <w:t>,</w:t>
      </w:r>
      <w:r w:rsidR="00F12D45" w:rsidRPr="00F05E3B">
        <w:rPr>
          <w:rFonts w:ascii="Calibri" w:hAnsi="Calibri" w:cs="Calibri"/>
          <w:sz w:val="28"/>
          <w:szCs w:val="28"/>
          <w:lang w:val="en-GB"/>
        </w:rPr>
        <w:t xml:space="preserve"> believe their position, and name, </w:t>
      </w:r>
      <w:r w:rsidR="00ED74D4" w:rsidRPr="00F05E3B">
        <w:rPr>
          <w:rFonts w:ascii="Calibri" w:hAnsi="Calibri" w:cs="Calibri"/>
          <w:sz w:val="28"/>
          <w:szCs w:val="28"/>
          <w:lang w:val="en-GB"/>
        </w:rPr>
        <w:t>should</w:t>
      </w:r>
      <w:r w:rsidR="00F12D45" w:rsidRPr="00F05E3B">
        <w:rPr>
          <w:rFonts w:ascii="Calibri" w:hAnsi="Calibri" w:cs="Calibri"/>
          <w:sz w:val="28"/>
          <w:szCs w:val="28"/>
          <w:lang w:val="en-GB"/>
        </w:rPr>
        <w:t xml:space="preserve"> reflect that</w:t>
      </w:r>
      <w:r w:rsidR="00ED74D4" w:rsidRPr="00F05E3B">
        <w:rPr>
          <w:rFonts w:ascii="Calibri" w:hAnsi="Calibri" w:cs="Calibri"/>
          <w:sz w:val="28"/>
          <w:szCs w:val="28"/>
          <w:lang w:val="en-GB"/>
        </w:rPr>
        <w:t>, in a unified grade of Lecturer.</w:t>
      </w:r>
    </w:p>
    <w:p w14:paraId="27CFA515" w14:textId="77777777" w:rsidR="00F12D45" w:rsidRPr="00F05E3B" w:rsidRDefault="00F12D45" w:rsidP="008D36B1">
      <w:pPr>
        <w:spacing w:line="480" w:lineRule="auto"/>
        <w:rPr>
          <w:rFonts w:ascii="Calibri" w:hAnsi="Calibri" w:cs="Calibri"/>
          <w:sz w:val="28"/>
          <w:szCs w:val="28"/>
          <w:lang w:val="en-GB"/>
        </w:rPr>
      </w:pPr>
    </w:p>
    <w:p w14:paraId="438A8674" w14:textId="61E16E01" w:rsidR="008D36B1" w:rsidRPr="00F05E3B" w:rsidRDefault="00F12D45" w:rsidP="008D36B1">
      <w:pPr>
        <w:spacing w:line="480" w:lineRule="auto"/>
        <w:rPr>
          <w:rFonts w:ascii="Calibri" w:hAnsi="Calibri" w:cs="Calibri"/>
          <w:sz w:val="28"/>
          <w:szCs w:val="28"/>
          <w:lang w:val="en-GB"/>
        </w:rPr>
      </w:pPr>
      <w:r w:rsidRPr="00F05E3B">
        <w:rPr>
          <w:rFonts w:ascii="Calibri" w:hAnsi="Calibri" w:cs="Calibri"/>
          <w:sz w:val="28"/>
          <w:szCs w:val="28"/>
          <w:lang w:val="en-GB"/>
        </w:rPr>
        <w:t xml:space="preserve">Minister, </w:t>
      </w:r>
      <w:r w:rsidR="008D36B1" w:rsidRPr="00F05E3B">
        <w:rPr>
          <w:rFonts w:ascii="Calibri" w:hAnsi="Calibri" w:cs="Calibri"/>
          <w:sz w:val="28"/>
          <w:szCs w:val="28"/>
          <w:lang w:val="en-GB"/>
        </w:rPr>
        <w:t xml:space="preserve">in January 2024, the TUI was forced to take industrial action </w:t>
      </w:r>
      <w:r w:rsidR="00751801" w:rsidRPr="00F05E3B">
        <w:rPr>
          <w:rFonts w:ascii="Calibri" w:hAnsi="Calibri" w:cs="Calibri"/>
          <w:sz w:val="28"/>
          <w:szCs w:val="28"/>
          <w:lang w:val="en-GB"/>
        </w:rPr>
        <w:t xml:space="preserve">owing to </w:t>
      </w:r>
      <w:r w:rsidR="008D36B1" w:rsidRPr="00F05E3B">
        <w:rPr>
          <w:rFonts w:ascii="Calibri" w:hAnsi="Calibri" w:cs="Calibri"/>
          <w:sz w:val="28"/>
          <w:szCs w:val="28"/>
          <w:lang w:val="en-GB"/>
        </w:rPr>
        <w:t>the</w:t>
      </w:r>
      <w:r w:rsidR="0041327A" w:rsidRPr="00F05E3B">
        <w:rPr>
          <w:rFonts w:ascii="Calibri" w:hAnsi="Calibri" w:cs="Calibri"/>
          <w:sz w:val="28"/>
          <w:szCs w:val="28"/>
          <w:lang w:val="en-GB"/>
        </w:rPr>
        <w:t xml:space="preserve"> unilateral</w:t>
      </w:r>
      <w:r w:rsidR="008D36B1" w:rsidRPr="00F05E3B">
        <w:rPr>
          <w:rFonts w:ascii="Calibri" w:hAnsi="Calibri" w:cs="Calibri"/>
          <w:sz w:val="28"/>
          <w:szCs w:val="28"/>
          <w:lang w:val="en-GB"/>
        </w:rPr>
        <w:t xml:space="preserve"> imposition of new T</w:t>
      </w:r>
      <w:r w:rsidR="00751801" w:rsidRPr="00F05E3B">
        <w:rPr>
          <w:rFonts w:ascii="Calibri" w:hAnsi="Calibri" w:cs="Calibri"/>
          <w:sz w:val="28"/>
          <w:szCs w:val="28"/>
          <w:lang w:val="en-GB"/>
        </w:rPr>
        <w:t xml:space="preserve">echnological </w:t>
      </w:r>
      <w:r w:rsidR="008D36B1" w:rsidRPr="00F05E3B">
        <w:rPr>
          <w:rFonts w:ascii="Calibri" w:hAnsi="Calibri" w:cs="Calibri"/>
          <w:sz w:val="28"/>
          <w:szCs w:val="28"/>
          <w:lang w:val="en-GB"/>
        </w:rPr>
        <w:t>U</w:t>
      </w:r>
      <w:r w:rsidR="00751801" w:rsidRPr="00F05E3B">
        <w:rPr>
          <w:rFonts w:ascii="Calibri" w:hAnsi="Calibri" w:cs="Calibri"/>
          <w:sz w:val="28"/>
          <w:szCs w:val="28"/>
          <w:lang w:val="en-GB"/>
        </w:rPr>
        <w:t>niversity</w:t>
      </w:r>
      <w:r w:rsidR="008D36B1" w:rsidRPr="00F05E3B">
        <w:rPr>
          <w:rFonts w:ascii="Calibri" w:hAnsi="Calibri" w:cs="Calibri"/>
          <w:sz w:val="28"/>
          <w:szCs w:val="28"/>
          <w:lang w:val="en-GB"/>
        </w:rPr>
        <w:t xml:space="preserve"> management grades. The TUI was not consulted in this decision</w:t>
      </w:r>
      <w:r w:rsidR="00634ACD" w:rsidRPr="00F05E3B">
        <w:rPr>
          <w:rFonts w:ascii="Calibri" w:hAnsi="Calibri" w:cs="Calibri"/>
          <w:sz w:val="28"/>
          <w:szCs w:val="28"/>
          <w:lang w:val="en-GB"/>
        </w:rPr>
        <w:t xml:space="preserve"> </w:t>
      </w:r>
      <w:r w:rsidR="00A02BC1" w:rsidRPr="00F05E3B">
        <w:rPr>
          <w:rFonts w:ascii="Calibri" w:hAnsi="Calibri" w:cs="Calibri"/>
          <w:sz w:val="28"/>
          <w:szCs w:val="28"/>
          <w:lang w:val="en-GB"/>
        </w:rPr>
        <w:t>which</w:t>
      </w:r>
      <w:r w:rsidR="008D36B1" w:rsidRPr="00F05E3B">
        <w:rPr>
          <w:rFonts w:ascii="Calibri" w:hAnsi="Calibri" w:cs="Calibri"/>
          <w:sz w:val="28"/>
          <w:szCs w:val="28"/>
          <w:lang w:val="en-GB"/>
        </w:rPr>
        <w:t xml:space="preserve"> </w:t>
      </w:r>
      <w:r w:rsidR="00634ACD" w:rsidRPr="00F05E3B">
        <w:rPr>
          <w:rFonts w:ascii="Calibri" w:hAnsi="Calibri" w:cs="Calibri"/>
          <w:sz w:val="28"/>
          <w:szCs w:val="28"/>
          <w:lang w:val="en-GB"/>
        </w:rPr>
        <w:t xml:space="preserve">has </w:t>
      </w:r>
      <w:r w:rsidR="008D36B1" w:rsidRPr="00F05E3B">
        <w:rPr>
          <w:rFonts w:ascii="Calibri" w:hAnsi="Calibri" w:cs="Calibri"/>
          <w:sz w:val="28"/>
          <w:szCs w:val="28"/>
          <w:lang w:val="en-GB"/>
        </w:rPr>
        <w:t>result</w:t>
      </w:r>
      <w:r w:rsidR="00634ACD" w:rsidRPr="00F05E3B">
        <w:rPr>
          <w:rFonts w:ascii="Calibri" w:hAnsi="Calibri" w:cs="Calibri"/>
          <w:sz w:val="28"/>
          <w:szCs w:val="28"/>
          <w:lang w:val="en-GB"/>
        </w:rPr>
        <w:t>ed</w:t>
      </w:r>
      <w:r w:rsidR="008D36B1" w:rsidRPr="00F05E3B">
        <w:rPr>
          <w:rFonts w:ascii="Calibri" w:hAnsi="Calibri" w:cs="Calibri"/>
          <w:sz w:val="28"/>
          <w:szCs w:val="28"/>
          <w:lang w:val="en-GB"/>
        </w:rPr>
        <w:t xml:space="preserve"> </w:t>
      </w:r>
      <w:r w:rsidR="00634ACD" w:rsidRPr="00F05E3B">
        <w:rPr>
          <w:rFonts w:ascii="Calibri" w:hAnsi="Calibri" w:cs="Calibri"/>
          <w:sz w:val="28"/>
          <w:szCs w:val="28"/>
          <w:lang w:val="en-GB"/>
        </w:rPr>
        <w:t xml:space="preserve">in </w:t>
      </w:r>
      <w:r w:rsidR="008D36B1" w:rsidRPr="00F05E3B">
        <w:rPr>
          <w:rFonts w:ascii="Calibri" w:hAnsi="Calibri" w:cs="Calibri"/>
          <w:sz w:val="28"/>
          <w:szCs w:val="28"/>
          <w:lang w:val="en-GB"/>
        </w:rPr>
        <w:t xml:space="preserve">regional </w:t>
      </w:r>
      <w:r w:rsidR="008D36B1" w:rsidRPr="00F05E3B">
        <w:rPr>
          <w:rFonts w:ascii="Calibri" w:hAnsi="Calibri" w:cs="Calibri"/>
          <w:sz w:val="28"/>
          <w:szCs w:val="28"/>
          <w:lang w:val="en-GB"/>
        </w:rPr>
        <w:lastRenderedPageBreak/>
        <w:t>disparity</w:t>
      </w:r>
      <w:r w:rsidR="00634ACD" w:rsidRPr="00F05E3B">
        <w:rPr>
          <w:rFonts w:ascii="Calibri" w:hAnsi="Calibri" w:cs="Calibri"/>
          <w:sz w:val="28"/>
          <w:szCs w:val="28"/>
          <w:lang w:val="en-GB"/>
        </w:rPr>
        <w:t xml:space="preserve"> between the TUs</w:t>
      </w:r>
      <w:r w:rsidR="008D36B1" w:rsidRPr="00F05E3B">
        <w:rPr>
          <w:rFonts w:ascii="Calibri" w:hAnsi="Calibri" w:cs="Calibri"/>
          <w:sz w:val="28"/>
          <w:szCs w:val="28"/>
          <w:lang w:val="en-GB"/>
        </w:rPr>
        <w:t xml:space="preserve">, as management grades in Dublin </w:t>
      </w:r>
      <w:r w:rsidR="00634ACD" w:rsidRPr="00F05E3B">
        <w:rPr>
          <w:rFonts w:ascii="Calibri" w:hAnsi="Calibri" w:cs="Calibri"/>
          <w:sz w:val="28"/>
          <w:szCs w:val="28"/>
          <w:lang w:val="en-GB"/>
        </w:rPr>
        <w:t>are</w:t>
      </w:r>
      <w:r w:rsidR="0041327A" w:rsidRPr="00F05E3B">
        <w:rPr>
          <w:rFonts w:ascii="Calibri" w:hAnsi="Calibri" w:cs="Calibri"/>
          <w:sz w:val="28"/>
          <w:szCs w:val="28"/>
          <w:lang w:val="en-GB"/>
        </w:rPr>
        <w:t xml:space="preserve"> bizarrely</w:t>
      </w:r>
      <w:r w:rsidR="00634ACD" w:rsidRPr="00F05E3B">
        <w:rPr>
          <w:rFonts w:ascii="Calibri" w:hAnsi="Calibri" w:cs="Calibri"/>
          <w:sz w:val="28"/>
          <w:szCs w:val="28"/>
          <w:lang w:val="en-GB"/>
        </w:rPr>
        <w:t xml:space="preserve"> </w:t>
      </w:r>
      <w:r w:rsidR="008D36B1" w:rsidRPr="00F05E3B">
        <w:rPr>
          <w:rFonts w:ascii="Calibri" w:hAnsi="Calibri" w:cs="Calibri"/>
          <w:sz w:val="28"/>
          <w:szCs w:val="28"/>
          <w:lang w:val="en-GB"/>
        </w:rPr>
        <w:t>deemed superior to the rest of the countr</w:t>
      </w:r>
      <w:r w:rsidR="00634ACD" w:rsidRPr="00F05E3B">
        <w:rPr>
          <w:rFonts w:ascii="Calibri" w:hAnsi="Calibri" w:cs="Calibri"/>
          <w:sz w:val="28"/>
          <w:szCs w:val="28"/>
          <w:lang w:val="en-GB"/>
        </w:rPr>
        <w:t>y</w:t>
      </w:r>
      <w:r w:rsidR="008D36B1" w:rsidRPr="00F05E3B">
        <w:rPr>
          <w:rFonts w:ascii="Calibri" w:hAnsi="Calibri" w:cs="Calibri"/>
          <w:sz w:val="28"/>
          <w:szCs w:val="28"/>
          <w:lang w:val="en-GB"/>
        </w:rPr>
        <w:t xml:space="preserve"> and paid more.</w:t>
      </w:r>
      <w:r w:rsidR="00634ACD" w:rsidRPr="00F05E3B">
        <w:rPr>
          <w:rFonts w:ascii="Calibri" w:hAnsi="Calibri" w:cs="Calibri"/>
          <w:sz w:val="28"/>
          <w:szCs w:val="28"/>
          <w:lang w:val="en-GB"/>
        </w:rPr>
        <w:t xml:space="preserve"> This</w:t>
      </w:r>
      <w:r w:rsidR="00A02BC1" w:rsidRPr="00F05E3B">
        <w:rPr>
          <w:rFonts w:ascii="Calibri" w:hAnsi="Calibri" w:cs="Calibri"/>
          <w:sz w:val="28"/>
          <w:szCs w:val="28"/>
          <w:lang w:val="en-GB"/>
        </w:rPr>
        <w:t xml:space="preserve"> not only</w:t>
      </w:r>
      <w:r w:rsidR="00634ACD" w:rsidRPr="00F05E3B">
        <w:rPr>
          <w:rFonts w:ascii="Calibri" w:hAnsi="Calibri" w:cs="Calibri"/>
          <w:sz w:val="28"/>
          <w:szCs w:val="28"/>
          <w:lang w:val="en-GB"/>
        </w:rPr>
        <w:t xml:space="preserve"> flies in the face of the notion of creating a sector</w:t>
      </w:r>
      <w:r w:rsidR="00A02BC1" w:rsidRPr="00F05E3B">
        <w:rPr>
          <w:rFonts w:ascii="Calibri" w:hAnsi="Calibri" w:cs="Calibri"/>
          <w:sz w:val="28"/>
          <w:szCs w:val="28"/>
          <w:lang w:val="en-GB"/>
        </w:rPr>
        <w:t>,</w:t>
      </w:r>
      <w:r w:rsidR="00634ACD" w:rsidRPr="00F05E3B">
        <w:rPr>
          <w:rFonts w:ascii="Calibri" w:hAnsi="Calibri" w:cs="Calibri"/>
          <w:sz w:val="28"/>
          <w:szCs w:val="28"/>
          <w:lang w:val="en-GB"/>
        </w:rPr>
        <w:t xml:space="preserve"> but also</w:t>
      </w:r>
      <w:r w:rsidRPr="00F05E3B">
        <w:rPr>
          <w:rFonts w:ascii="Calibri" w:hAnsi="Calibri" w:cs="Calibri"/>
          <w:sz w:val="28"/>
          <w:szCs w:val="28"/>
          <w:lang w:val="en-GB"/>
        </w:rPr>
        <w:t>,</w:t>
      </w:r>
      <w:r w:rsidR="00634ACD" w:rsidRPr="00F05E3B">
        <w:rPr>
          <w:rFonts w:ascii="Calibri" w:hAnsi="Calibri" w:cs="Calibri"/>
          <w:sz w:val="28"/>
          <w:szCs w:val="28"/>
          <w:lang w:val="en-GB"/>
        </w:rPr>
        <w:t xml:space="preserve"> </w:t>
      </w:r>
      <w:r w:rsidR="00A02BC1" w:rsidRPr="00F05E3B">
        <w:rPr>
          <w:rFonts w:ascii="Calibri" w:hAnsi="Calibri" w:cs="Calibri"/>
          <w:sz w:val="28"/>
          <w:szCs w:val="28"/>
          <w:lang w:val="en-GB"/>
        </w:rPr>
        <w:t xml:space="preserve">is completely contrary to </w:t>
      </w:r>
      <w:r w:rsidR="00634ACD" w:rsidRPr="00F05E3B">
        <w:rPr>
          <w:rFonts w:ascii="Calibri" w:hAnsi="Calibri" w:cs="Calibri"/>
          <w:sz w:val="28"/>
          <w:szCs w:val="28"/>
          <w:lang w:val="en-GB"/>
        </w:rPr>
        <w:t>your own government</w:t>
      </w:r>
      <w:r w:rsidR="00A02BC1" w:rsidRPr="00F05E3B">
        <w:rPr>
          <w:rFonts w:ascii="Calibri" w:hAnsi="Calibri" w:cs="Calibri"/>
          <w:sz w:val="28"/>
          <w:szCs w:val="28"/>
          <w:lang w:val="en-GB"/>
        </w:rPr>
        <w:t>’</w:t>
      </w:r>
      <w:r w:rsidR="00634ACD" w:rsidRPr="00F05E3B">
        <w:rPr>
          <w:rFonts w:ascii="Calibri" w:hAnsi="Calibri" w:cs="Calibri"/>
          <w:sz w:val="28"/>
          <w:szCs w:val="28"/>
          <w:lang w:val="en-GB"/>
        </w:rPr>
        <w:t xml:space="preserve">s National Development Plan. TUI members justifiably expressed their outrage in a 92% yes vote, for industrial action. </w:t>
      </w:r>
    </w:p>
    <w:p w14:paraId="529929AD" w14:textId="77777777" w:rsidR="00693B39" w:rsidRPr="00F05E3B" w:rsidRDefault="00693B39" w:rsidP="008D36B1">
      <w:pPr>
        <w:spacing w:line="480" w:lineRule="auto"/>
        <w:rPr>
          <w:rFonts w:ascii="Calibri" w:hAnsi="Calibri" w:cs="Calibri"/>
          <w:sz w:val="28"/>
          <w:szCs w:val="28"/>
          <w:lang w:val="en-GB"/>
        </w:rPr>
      </w:pPr>
    </w:p>
    <w:p w14:paraId="3FD0A81E" w14:textId="52BA823E" w:rsidR="000C3CA4" w:rsidRPr="00F05E3B" w:rsidRDefault="001C5E32" w:rsidP="008D36B1">
      <w:pPr>
        <w:spacing w:line="480" w:lineRule="auto"/>
        <w:rPr>
          <w:rFonts w:ascii="Calibri" w:hAnsi="Calibri" w:cs="Calibri"/>
          <w:sz w:val="28"/>
          <w:szCs w:val="28"/>
          <w:lang w:val="en-GB"/>
        </w:rPr>
      </w:pPr>
      <w:r w:rsidRPr="00F05E3B">
        <w:rPr>
          <w:rFonts w:ascii="Calibri" w:hAnsi="Calibri" w:cs="Calibri"/>
          <w:sz w:val="28"/>
          <w:szCs w:val="28"/>
          <w:lang w:val="en-GB"/>
        </w:rPr>
        <w:t>As a result of this ballot there ha</w:t>
      </w:r>
      <w:r w:rsidR="00634ACD" w:rsidRPr="00F05E3B">
        <w:rPr>
          <w:rFonts w:ascii="Calibri" w:hAnsi="Calibri" w:cs="Calibri"/>
          <w:sz w:val="28"/>
          <w:szCs w:val="28"/>
          <w:lang w:val="en-GB"/>
        </w:rPr>
        <w:t>ve been long and protracted talks in the WRC</w:t>
      </w:r>
      <w:r w:rsidRPr="00F05E3B">
        <w:rPr>
          <w:rFonts w:ascii="Calibri" w:hAnsi="Calibri" w:cs="Calibri"/>
          <w:sz w:val="28"/>
          <w:szCs w:val="28"/>
          <w:lang w:val="en-GB"/>
        </w:rPr>
        <w:t xml:space="preserve"> over the last year</w:t>
      </w:r>
      <w:r w:rsidR="00F12D45" w:rsidRPr="00F05E3B">
        <w:rPr>
          <w:rFonts w:ascii="Calibri" w:hAnsi="Calibri" w:cs="Calibri"/>
          <w:sz w:val="28"/>
          <w:szCs w:val="28"/>
          <w:lang w:val="en-GB"/>
        </w:rPr>
        <w:t>. This has</w:t>
      </w:r>
      <w:r w:rsidR="00634ACD" w:rsidRPr="00F05E3B">
        <w:rPr>
          <w:rFonts w:ascii="Calibri" w:hAnsi="Calibri" w:cs="Calibri"/>
          <w:sz w:val="28"/>
          <w:szCs w:val="28"/>
          <w:lang w:val="en-GB"/>
        </w:rPr>
        <w:t xml:space="preserve"> </w:t>
      </w:r>
      <w:r w:rsidR="00484E13" w:rsidRPr="00F05E3B">
        <w:rPr>
          <w:rFonts w:ascii="Calibri" w:hAnsi="Calibri" w:cs="Calibri"/>
          <w:sz w:val="28"/>
          <w:szCs w:val="28"/>
          <w:lang w:val="en-GB"/>
        </w:rPr>
        <w:t>led to</w:t>
      </w:r>
      <w:r w:rsidR="00634ACD" w:rsidRPr="00F05E3B">
        <w:rPr>
          <w:rFonts w:ascii="Calibri" w:hAnsi="Calibri" w:cs="Calibri"/>
          <w:sz w:val="28"/>
          <w:szCs w:val="28"/>
          <w:lang w:val="en-GB"/>
        </w:rPr>
        <w:t xml:space="preserve"> significant progress in some areas and helped establish a better working relationship with your Department.</w:t>
      </w:r>
      <w:r w:rsidR="00FE679C" w:rsidRPr="00F05E3B">
        <w:rPr>
          <w:rFonts w:ascii="Calibri" w:hAnsi="Calibri" w:cs="Calibri"/>
          <w:sz w:val="28"/>
          <w:szCs w:val="28"/>
          <w:lang w:val="en-GB"/>
        </w:rPr>
        <w:t xml:space="preserve"> </w:t>
      </w:r>
      <w:r w:rsidR="00634ACD" w:rsidRPr="00F05E3B">
        <w:rPr>
          <w:rFonts w:ascii="Calibri" w:hAnsi="Calibri" w:cs="Calibri"/>
          <w:sz w:val="28"/>
          <w:szCs w:val="28"/>
          <w:lang w:val="en-GB"/>
        </w:rPr>
        <w:t xml:space="preserve">However, </w:t>
      </w:r>
      <w:r w:rsidR="00FE679C" w:rsidRPr="00F05E3B">
        <w:rPr>
          <w:rFonts w:ascii="Calibri" w:hAnsi="Calibri" w:cs="Calibri"/>
          <w:sz w:val="28"/>
          <w:szCs w:val="28"/>
          <w:lang w:val="en-GB"/>
        </w:rPr>
        <w:t xml:space="preserve">the </w:t>
      </w:r>
      <w:r w:rsidR="0041327A" w:rsidRPr="00F05E3B">
        <w:rPr>
          <w:rFonts w:ascii="Calibri" w:hAnsi="Calibri" w:cs="Calibri"/>
          <w:sz w:val="28"/>
          <w:szCs w:val="28"/>
          <w:lang w:val="en-GB"/>
        </w:rPr>
        <w:t>attempt to limit</w:t>
      </w:r>
      <w:r w:rsidR="00FE679C" w:rsidRPr="00F05E3B">
        <w:rPr>
          <w:rFonts w:ascii="Calibri" w:hAnsi="Calibri" w:cs="Calibri"/>
          <w:sz w:val="28"/>
          <w:szCs w:val="28"/>
          <w:lang w:val="en-GB"/>
        </w:rPr>
        <w:t xml:space="preserve"> TUI representation at the newly designed</w:t>
      </w:r>
      <w:r w:rsidR="0041327A" w:rsidRPr="00F05E3B">
        <w:rPr>
          <w:rFonts w:ascii="Calibri" w:hAnsi="Calibri" w:cs="Calibri"/>
          <w:sz w:val="28"/>
          <w:szCs w:val="28"/>
          <w:lang w:val="en-GB"/>
        </w:rPr>
        <w:t xml:space="preserve"> </w:t>
      </w:r>
      <w:r w:rsidR="00FE679C" w:rsidRPr="00F05E3B">
        <w:rPr>
          <w:rFonts w:ascii="Calibri" w:hAnsi="Calibri" w:cs="Calibri"/>
          <w:sz w:val="28"/>
          <w:szCs w:val="28"/>
          <w:lang w:val="en-GB"/>
        </w:rPr>
        <w:t>forum will not be tolerated by the Union into the future. Our</w:t>
      </w:r>
      <w:r w:rsidR="0041327A" w:rsidRPr="00F05E3B">
        <w:rPr>
          <w:rFonts w:ascii="Calibri" w:hAnsi="Calibri" w:cs="Calibri"/>
          <w:sz w:val="28"/>
          <w:szCs w:val="28"/>
          <w:lang w:val="en-GB"/>
        </w:rPr>
        <w:t xml:space="preserve"> consent to</w:t>
      </w:r>
      <w:r w:rsidR="00FE679C" w:rsidRPr="00F05E3B">
        <w:rPr>
          <w:rFonts w:ascii="Calibri" w:hAnsi="Calibri" w:cs="Calibri"/>
          <w:sz w:val="28"/>
          <w:szCs w:val="28"/>
          <w:lang w:val="en-GB"/>
        </w:rPr>
        <w:t xml:space="preserve"> </w:t>
      </w:r>
      <w:r w:rsidR="0041327A" w:rsidRPr="00F05E3B">
        <w:rPr>
          <w:rFonts w:ascii="Calibri" w:hAnsi="Calibri" w:cs="Calibri"/>
          <w:sz w:val="28"/>
          <w:szCs w:val="28"/>
          <w:lang w:val="en-GB"/>
        </w:rPr>
        <w:t>an interim arrangement</w:t>
      </w:r>
      <w:r w:rsidR="00FE679C" w:rsidRPr="00F05E3B">
        <w:rPr>
          <w:rFonts w:ascii="Calibri" w:hAnsi="Calibri" w:cs="Calibri"/>
          <w:sz w:val="28"/>
          <w:szCs w:val="28"/>
          <w:lang w:val="en-GB"/>
        </w:rPr>
        <w:t xml:space="preserve"> to </w:t>
      </w:r>
      <w:r w:rsidR="0041327A" w:rsidRPr="00F05E3B">
        <w:rPr>
          <w:rFonts w:ascii="Calibri" w:hAnsi="Calibri" w:cs="Calibri"/>
          <w:sz w:val="28"/>
          <w:szCs w:val="28"/>
          <w:lang w:val="en-GB"/>
        </w:rPr>
        <w:t xml:space="preserve">facilitate the completion of </w:t>
      </w:r>
      <w:r w:rsidR="00FE679C" w:rsidRPr="00F05E3B">
        <w:rPr>
          <w:rFonts w:ascii="Calibri" w:hAnsi="Calibri" w:cs="Calibri"/>
          <w:sz w:val="28"/>
          <w:szCs w:val="28"/>
          <w:lang w:val="en-GB"/>
        </w:rPr>
        <w:t xml:space="preserve">important work, particularly </w:t>
      </w:r>
      <w:r w:rsidR="00B51DEF" w:rsidRPr="00F05E3B">
        <w:rPr>
          <w:rFonts w:ascii="Calibri" w:hAnsi="Calibri" w:cs="Calibri"/>
          <w:sz w:val="28"/>
          <w:szCs w:val="28"/>
          <w:lang w:val="en-GB"/>
        </w:rPr>
        <w:t>in regard to</w:t>
      </w:r>
      <w:r w:rsidR="00FE679C" w:rsidRPr="00F05E3B">
        <w:rPr>
          <w:rFonts w:ascii="Calibri" w:hAnsi="Calibri" w:cs="Calibri"/>
          <w:sz w:val="28"/>
          <w:szCs w:val="28"/>
          <w:lang w:val="en-GB"/>
        </w:rPr>
        <w:t xml:space="preserve"> Local Bargaining</w:t>
      </w:r>
      <w:r w:rsidR="00B51DEF" w:rsidRPr="00F05E3B">
        <w:rPr>
          <w:rFonts w:ascii="Calibri" w:hAnsi="Calibri" w:cs="Calibri"/>
          <w:sz w:val="28"/>
          <w:szCs w:val="28"/>
          <w:lang w:val="en-GB"/>
        </w:rPr>
        <w:t xml:space="preserve">, cannot be taken </w:t>
      </w:r>
      <w:r w:rsidR="0041327A" w:rsidRPr="00F05E3B">
        <w:rPr>
          <w:rFonts w:ascii="Calibri" w:hAnsi="Calibri" w:cs="Calibri"/>
          <w:sz w:val="28"/>
          <w:szCs w:val="28"/>
          <w:lang w:val="en-GB"/>
        </w:rPr>
        <w:t>as acceptance by us of the unacceptable. TUI’s representative structures must be fully respected, just as TUI respects the representative structures of the Department and of management.</w:t>
      </w:r>
      <w:r w:rsidR="00B51DEF" w:rsidRPr="00F05E3B">
        <w:rPr>
          <w:rFonts w:ascii="Calibri" w:hAnsi="Calibri" w:cs="Calibri"/>
          <w:sz w:val="28"/>
          <w:szCs w:val="28"/>
          <w:lang w:val="en-GB"/>
        </w:rPr>
        <w:t xml:space="preserve"> </w:t>
      </w:r>
    </w:p>
    <w:p w14:paraId="0E783148" w14:textId="77777777" w:rsidR="0079486A" w:rsidRPr="00F05E3B" w:rsidRDefault="0079486A" w:rsidP="008D36B1">
      <w:pPr>
        <w:spacing w:line="480" w:lineRule="auto"/>
        <w:rPr>
          <w:rFonts w:ascii="Calibri" w:hAnsi="Calibri" w:cs="Calibri"/>
          <w:sz w:val="28"/>
          <w:szCs w:val="28"/>
          <w:lang w:val="en-GB"/>
        </w:rPr>
      </w:pPr>
    </w:p>
    <w:p w14:paraId="38F46392" w14:textId="78CA8796" w:rsidR="00B51DEF" w:rsidRPr="00F05E3B" w:rsidRDefault="000C3CA4" w:rsidP="008D36B1">
      <w:pPr>
        <w:spacing w:line="480" w:lineRule="auto"/>
        <w:rPr>
          <w:rFonts w:ascii="Calibri" w:hAnsi="Calibri" w:cs="Calibri"/>
          <w:sz w:val="28"/>
          <w:szCs w:val="28"/>
          <w:lang w:val="en-GB"/>
        </w:rPr>
      </w:pPr>
      <w:r w:rsidRPr="00F05E3B">
        <w:rPr>
          <w:rFonts w:ascii="Calibri" w:hAnsi="Calibri" w:cs="Calibri"/>
          <w:sz w:val="28"/>
          <w:szCs w:val="28"/>
          <w:lang w:val="en-GB"/>
        </w:rPr>
        <w:t>Speaking of Local Bargaining</w:t>
      </w:r>
      <w:r w:rsidR="0041327A" w:rsidRPr="00F05E3B">
        <w:rPr>
          <w:rFonts w:ascii="Calibri" w:hAnsi="Calibri" w:cs="Calibri"/>
          <w:sz w:val="28"/>
          <w:szCs w:val="28"/>
          <w:lang w:val="en-GB"/>
        </w:rPr>
        <w:t>, the lethargy in th</w:t>
      </w:r>
      <w:r w:rsidR="009901B3" w:rsidRPr="00F05E3B">
        <w:rPr>
          <w:rFonts w:ascii="Calibri" w:hAnsi="Calibri" w:cs="Calibri"/>
          <w:sz w:val="28"/>
          <w:szCs w:val="28"/>
          <w:lang w:val="en-GB"/>
        </w:rPr>
        <w:t xml:space="preserve">is </w:t>
      </w:r>
      <w:r w:rsidRPr="00F05E3B">
        <w:rPr>
          <w:rFonts w:ascii="Calibri" w:hAnsi="Calibri" w:cs="Calibri"/>
          <w:sz w:val="28"/>
          <w:szCs w:val="28"/>
          <w:lang w:val="en-GB"/>
        </w:rPr>
        <w:t xml:space="preserve">process has been nothing short of frightening. The TUI signed up to an agreement with very strict </w:t>
      </w:r>
      <w:r w:rsidRPr="00F05E3B">
        <w:rPr>
          <w:rFonts w:ascii="Calibri" w:hAnsi="Calibri" w:cs="Calibri"/>
          <w:sz w:val="28"/>
          <w:szCs w:val="28"/>
          <w:lang w:val="en-GB"/>
        </w:rPr>
        <w:lastRenderedPageBreak/>
        <w:t>payment deadlines and under no circumstances will we accept delayed payments when the fault is clearly not of our making.</w:t>
      </w:r>
    </w:p>
    <w:p w14:paraId="1B7B0705" w14:textId="77777777" w:rsidR="0079486A" w:rsidRPr="00F05E3B" w:rsidRDefault="0079486A" w:rsidP="008D36B1">
      <w:pPr>
        <w:spacing w:line="480" w:lineRule="auto"/>
        <w:rPr>
          <w:rFonts w:ascii="Calibri" w:hAnsi="Calibri" w:cs="Calibri"/>
          <w:sz w:val="28"/>
          <w:szCs w:val="28"/>
          <w:lang w:val="en-GB"/>
        </w:rPr>
      </w:pPr>
    </w:p>
    <w:p w14:paraId="65A6DC2A" w14:textId="5EAF982F" w:rsidR="00B462C3" w:rsidRPr="00F05E3B" w:rsidRDefault="00B462C3" w:rsidP="00535C85">
      <w:pPr>
        <w:spacing w:line="480" w:lineRule="auto"/>
        <w:rPr>
          <w:rFonts w:ascii="Calibri" w:hAnsi="Calibri" w:cs="Calibri"/>
          <w:sz w:val="28"/>
          <w:szCs w:val="28"/>
          <w:lang w:val="en-GB"/>
        </w:rPr>
      </w:pPr>
      <w:r w:rsidRPr="00F05E3B">
        <w:rPr>
          <w:rFonts w:ascii="Calibri" w:hAnsi="Calibri" w:cs="Calibri"/>
          <w:sz w:val="28"/>
          <w:szCs w:val="28"/>
          <w:lang w:val="en-GB"/>
        </w:rPr>
        <w:t>Minister</w:t>
      </w:r>
      <w:r w:rsidR="00B51DEF" w:rsidRPr="00F05E3B">
        <w:rPr>
          <w:rFonts w:ascii="Calibri" w:hAnsi="Calibri" w:cs="Calibri"/>
          <w:sz w:val="28"/>
          <w:szCs w:val="28"/>
          <w:lang w:val="en-GB"/>
        </w:rPr>
        <w:t xml:space="preserve">, </w:t>
      </w:r>
      <w:r w:rsidR="00634ACD" w:rsidRPr="00F05E3B">
        <w:rPr>
          <w:rFonts w:ascii="Calibri" w:hAnsi="Calibri" w:cs="Calibri"/>
          <w:sz w:val="28"/>
          <w:szCs w:val="28"/>
          <w:lang w:val="en-GB"/>
        </w:rPr>
        <w:t xml:space="preserve">I have never seen such grotesque </w:t>
      </w:r>
      <w:r w:rsidRPr="00F05E3B">
        <w:rPr>
          <w:rFonts w:ascii="Calibri" w:hAnsi="Calibri" w:cs="Calibri"/>
          <w:sz w:val="28"/>
          <w:szCs w:val="28"/>
          <w:lang w:val="en-GB"/>
        </w:rPr>
        <w:t xml:space="preserve">political </w:t>
      </w:r>
      <w:r w:rsidR="00634ACD" w:rsidRPr="00F05E3B">
        <w:rPr>
          <w:rFonts w:ascii="Calibri" w:hAnsi="Calibri" w:cs="Calibri"/>
          <w:sz w:val="28"/>
          <w:szCs w:val="28"/>
          <w:lang w:val="en-GB"/>
        </w:rPr>
        <w:t xml:space="preserve">opportunism </w:t>
      </w:r>
      <w:r w:rsidR="00484E13" w:rsidRPr="00F05E3B">
        <w:rPr>
          <w:rFonts w:ascii="Calibri" w:hAnsi="Calibri" w:cs="Calibri"/>
          <w:sz w:val="28"/>
          <w:szCs w:val="28"/>
          <w:lang w:val="en-GB"/>
        </w:rPr>
        <w:t xml:space="preserve">than </w:t>
      </w:r>
      <w:r w:rsidR="00634ACD" w:rsidRPr="00F05E3B">
        <w:rPr>
          <w:rFonts w:ascii="Calibri" w:hAnsi="Calibri" w:cs="Calibri"/>
          <w:sz w:val="28"/>
          <w:szCs w:val="28"/>
          <w:lang w:val="en-GB"/>
        </w:rPr>
        <w:t>from your predecessor</w:t>
      </w:r>
      <w:r w:rsidRPr="00F05E3B">
        <w:rPr>
          <w:rFonts w:ascii="Calibri" w:hAnsi="Calibri" w:cs="Calibri"/>
          <w:sz w:val="28"/>
          <w:szCs w:val="28"/>
          <w:lang w:val="en-GB"/>
        </w:rPr>
        <w:t>, who in the last hours of his ministry</w:t>
      </w:r>
      <w:r w:rsidR="00751801" w:rsidRPr="00F05E3B">
        <w:rPr>
          <w:rFonts w:ascii="Calibri" w:hAnsi="Calibri" w:cs="Calibri"/>
          <w:sz w:val="28"/>
          <w:szCs w:val="28"/>
          <w:lang w:val="en-GB"/>
        </w:rPr>
        <w:t>,</w:t>
      </w:r>
      <w:r w:rsidRPr="00F05E3B">
        <w:rPr>
          <w:rFonts w:ascii="Calibri" w:hAnsi="Calibri" w:cs="Calibri"/>
          <w:sz w:val="28"/>
          <w:szCs w:val="28"/>
          <w:lang w:val="en-GB"/>
        </w:rPr>
        <w:t xml:space="preserve"> decided to bypass not only the TUI, but also the WRC, the very industrial</w:t>
      </w:r>
      <w:r w:rsidR="00EC6E9B" w:rsidRPr="00F05E3B">
        <w:rPr>
          <w:rFonts w:ascii="Calibri" w:hAnsi="Calibri" w:cs="Calibri"/>
          <w:sz w:val="28"/>
          <w:szCs w:val="28"/>
          <w:lang w:val="en-GB"/>
        </w:rPr>
        <w:t xml:space="preserve"> relations</w:t>
      </w:r>
      <w:r w:rsidRPr="00F05E3B">
        <w:rPr>
          <w:rFonts w:ascii="Calibri" w:hAnsi="Calibri" w:cs="Calibri"/>
          <w:sz w:val="28"/>
          <w:szCs w:val="28"/>
          <w:lang w:val="en-GB"/>
        </w:rPr>
        <w:t xml:space="preserve"> mechanisms that we in the trade union movement are lectured about exhausting</w:t>
      </w:r>
      <w:r w:rsidR="00A02BC1" w:rsidRPr="00F05E3B">
        <w:rPr>
          <w:rFonts w:ascii="Calibri" w:hAnsi="Calibri" w:cs="Calibri"/>
          <w:sz w:val="28"/>
          <w:szCs w:val="28"/>
          <w:lang w:val="en-GB"/>
        </w:rPr>
        <w:t>,</w:t>
      </w:r>
      <w:r w:rsidRPr="00F05E3B">
        <w:rPr>
          <w:rFonts w:ascii="Calibri" w:hAnsi="Calibri" w:cs="Calibri"/>
          <w:sz w:val="28"/>
          <w:szCs w:val="28"/>
          <w:lang w:val="en-GB"/>
        </w:rPr>
        <w:t xml:space="preserve"> and sanctioned more management grades </w:t>
      </w:r>
      <w:r w:rsidR="001C5E32" w:rsidRPr="00F05E3B">
        <w:rPr>
          <w:rFonts w:ascii="Calibri" w:hAnsi="Calibri" w:cs="Calibri"/>
          <w:sz w:val="28"/>
          <w:szCs w:val="28"/>
          <w:lang w:val="en-GB"/>
        </w:rPr>
        <w:t xml:space="preserve">in the TU sector </w:t>
      </w:r>
      <w:r w:rsidRPr="00F05E3B">
        <w:rPr>
          <w:rFonts w:ascii="Calibri" w:hAnsi="Calibri" w:cs="Calibri"/>
          <w:sz w:val="28"/>
          <w:szCs w:val="28"/>
          <w:lang w:val="en-GB"/>
        </w:rPr>
        <w:t>at the lower level of payment. This was outrageous.</w:t>
      </w:r>
    </w:p>
    <w:p w14:paraId="011F1EB4" w14:textId="77777777" w:rsidR="0079486A" w:rsidRPr="00F05E3B" w:rsidRDefault="0079486A" w:rsidP="008D36B1">
      <w:pPr>
        <w:spacing w:line="480" w:lineRule="auto"/>
        <w:rPr>
          <w:rFonts w:ascii="Calibri" w:hAnsi="Calibri" w:cs="Calibri"/>
          <w:sz w:val="28"/>
          <w:szCs w:val="28"/>
          <w:lang w:val="en-GB"/>
        </w:rPr>
      </w:pPr>
    </w:p>
    <w:p w14:paraId="6607C3D7" w14:textId="0DFC6BAD" w:rsidR="006B256D" w:rsidRPr="00F05E3B" w:rsidRDefault="00A02BC1" w:rsidP="008D36B1">
      <w:pPr>
        <w:spacing w:line="480" w:lineRule="auto"/>
        <w:rPr>
          <w:rFonts w:ascii="Calibri" w:hAnsi="Calibri" w:cs="Calibri"/>
          <w:sz w:val="28"/>
          <w:szCs w:val="28"/>
          <w:lang w:val="en-GB"/>
        </w:rPr>
      </w:pPr>
      <w:r w:rsidRPr="00F05E3B">
        <w:rPr>
          <w:rFonts w:ascii="Calibri" w:hAnsi="Calibri" w:cs="Calibri"/>
          <w:sz w:val="28"/>
          <w:szCs w:val="28"/>
          <w:lang w:val="en-GB"/>
        </w:rPr>
        <w:t>The</w:t>
      </w:r>
      <w:r w:rsidR="006B256D" w:rsidRPr="00F05E3B">
        <w:rPr>
          <w:rFonts w:ascii="Calibri" w:hAnsi="Calibri" w:cs="Calibri"/>
          <w:sz w:val="28"/>
          <w:szCs w:val="28"/>
          <w:lang w:val="en-GB"/>
        </w:rPr>
        <w:t xml:space="preserve"> disrespect shown to ourselves, and the WRC, </w:t>
      </w:r>
      <w:r w:rsidRPr="00F05E3B">
        <w:rPr>
          <w:rFonts w:ascii="Calibri" w:hAnsi="Calibri" w:cs="Calibri"/>
          <w:sz w:val="28"/>
          <w:szCs w:val="28"/>
          <w:lang w:val="en-GB"/>
        </w:rPr>
        <w:t>left the TUI</w:t>
      </w:r>
      <w:r w:rsidR="006B256D" w:rsidRPr="00F05E3B">
        <w:rPr>
          <w:rFonts w:ascii="Calibri" w:hAnsi="Calibri" w:cs="Calibri"/>
          <w:sz w:val="28"/>
          <w:szCs w:val="28"/>
          <w:lang w:val="en-GB"/>
        </w:rPr>
        <w:t xml:space="preserve"> with no alternative but to refer the matter to the Labour Court.</w:t>
      </w:r>
    </w:p>
    <w:p w14:paraId="3DF392F0" w14:textId="77777777" w:rsidR="00693B39" w:rsidRPr="00F05E3B" w:rsidRDefault="00693B39" w:rsidP="008D36B1">
      <w:pPr>
        <w:spacing w:line="480" w:lineRule="auto"/>
        <w:rPr>
          <w:rFonts w:ascii="Calibri" w:hAnsi="Calibri" w:cs="Calibri"/>
          <w:sz w:val="28"/>
          <w:szCs w:val="28"/>
          <w:lang w:val="en-GB"/>
        </w:rPr>
      </w:pPr>
    </w:p>
    <w:p w14:paraId="6B8524BE" w14:textId="717781FD" w:rsidR="00693B39" w:rsidRPr="00F05E3B" w:rsidRDefault="00B462C3" w:rsidP="008D36B1">
      <w:pPr>
        <w:spacing w:line="480" w:lineRule="auto"/>
        <w:rPr>
          <w:rFonts w:ascii="Calibri" w:hAnsi="Calibri" w:cs="Calibri"/>
          <w:sz w:val="28"/>
          <w:szCs w:val="28"/>
          <w:lang w:val="en-GB"/>
        </w:rPr>
      </w:pPr>
      <w:r w:rsidRPr="00F05E3B">
        <w:rPr>
          <w:rFonts w:ascii="Calibri" w:hAnsi="Calibri" w:cs="Calibri"/>
          <w:sz w:val="28"/>
          <w:szCs w:val="28"/>
          <w:lang w:val="en-GB"/>
        </w:rPr>
        <w:t xml:space="preserve">I freely </w:t>
      </w:r>
      <w:r w:rsidR="00EC6E9B" w:rsidRPr="00F05E3B">
        <w:rPr>
          <w:rFonts w:ascii="Calibri" w:hAnsi="Calibri" w:cs="Calibri"/>
          <w:sz w:val="28"/>
          <w:szCs w:val="28"/>
          <w:lang w:val="en-GB"/>
        </w:rPr>
        <w:t>acknowledge that</w:t>
      </w:r>
      <w:r w:rsidRPr="00F05E3B">
        <w:rPr>
          <w:rFonts w:ascii="Calibri" w:hAnsi="Calibri" w:cs="Calibri"/>
          <w:sz w:val="28"/>
          <w:szCs w:val="28"/>
          <w:lang w:val="en-GB"/>
        </w:rPr>
        <w:t xml:space="preserve"> you </w:t>
      </w:r>
      <w:r w:rsidR="00751801" w:rsidRPr="00F05E3B">
        <w:rPr>
          <w:rFonts w:ascii="Calibri" w:hAnsi="Calibri" w:cs="Calibri"/>
          <w:sz w:val="28"/>
          <w:szCs w:val="28"/>
          <w:lang w:val="en-GB"/>
        </w:rPr>
        <w:t>didn’t make this decision</w:t>
      </w:r>
      <w:r w:rsidR="005C4377" w:rsidRPr="00F05E3B">
        <w:rPr>
          <w:rFonts w:ascii="Calibri" w:hAnsi="Calibri" w:cs="Calibri"/>
          <w:sz w:val="28"/>
          <w:szCs w:val="28"/>
          <w:lang w:val="en-GB"/>
        </w:rPr>
        <w:t>,</w:t>
      </w:r>
      <w:r w:rsidR="00751801" w:rsidRPr="00F05E3B">
        <w:rPr>
          <w:rFonts w:ascii="Calibri" w:hAnsi="Calibri" w:cs="Calibri"/>
          <w:sz w:val="28"/>
          <w:szCs w:val="28"/>
          <w:lang w:val="en-GB"/>
        </w:rPr>
        <w:t xml:space="preserve"> but your Government did</w:t>
      </w:r>
      <w:r w:rsidR="005C4377" w:rsidRPr="00F05E3B">
        <w:rPr>
          <w:rFonts w:ascii="Calibri" w:hAnsi="Calibri" w:cs="Calibri"/>
          <w:sz w:val="28"/>
          <w:szCs w:val="28"/>
          <w:lang w:val="en-GB"/>
        </w:rPr>
        <w:t>,</w:t>
      </w:r>
      <w:r w:rsidR="00751801" w:rsidRPr="00F05E3B">
        <w:rPr>
          <w:rFonts w:ascii="Calibri" w:hAnsi="Calibri" w:cs="Calibri"/>
          <w:sz w:val="28"/>
          <w:szCs w:val="28"/>
          <w:lang w:val="en-GB"/>
        </w:rPr>
        <w:t xml:space="preserve"> and </w:t>
      </w:r>
      <w:r w:rsidRPr="00F05E3B">
        <w:rPr>
          <w:rFonts w:ascii="Calibri" w:hAnsi="Calibri" w:cs="Calibri"/>
          <w:sz w:val="28"/>
          <w:szCs w:val="28"/>
          <w:lang w:val="en-GB"/>
        </w:rPr>
        <w:t xml:space="preserve">you have </w:t>
      </w:r>
      <w:r w:rsidR="00751801" w:rsidRPr="00F05E3B">
        <w:rPr>
          <w:rFonts w:ascii="Calibri" w:hAnsi="Calibri" w:cs="Calibri"/>
          <w:sz w:val="28"/>
          <w:szCs w:val="28"/>
          <w:lang w:val="en-GB"/>
        </w:rPr>
        <w:t xml:space="preserve">now, as a direct consequence, </w:t>
      </w:r>
      <w:r w:rsidRPr="00F05E3B">
        <w:rPr>
          <w:rFonts w:ascii="Calibri" w:hAnsi="Calibri" w:cs="Calibri"/>
          <w:sz w:val="28"/>
          <w:szCs w:val="28"/>
          <w:lang w:val="en-GB"/>
        </w:rPr>
        <w:t>inherited the distrust and damage caused by th</w:t>
      </w:r>
      <w:r w:rsidR="006B256D" w:rsidRPr="00F05E3B">
        <w:rPr>
          <w:rFonts w:ascii="Calibri" w:hAnsi="Calibri" w:cs="Calibri"/>
          <w:sz w:val="28"/>
          <w:szCs w:val="28"/>
          <w:lang w:val="en-GB"/>
        </w:rPr>
        <w:t>i</w:t>
      </w:r>
      <w:r w:rsidRPr="00F05E3B">
        <w:rPr>
          <w:rFonts w:ascii="Calibri" w:hAnsi="Calibri" w:cs="Calibri"/>
          <w:sz w:val="28"/>
          <w:szCs w:val="28"/>
          <w:lang w:val="en-GB"/>
        </w:rPr>
        <w:t>s decision</w:t>
      </w:r>
      <w:r w:rsidR="006B256D" w:rsidRPr="00F05E3B">
        <w:rPr>
          <w:rFonts w:ascii="Calibri" w:hAnsi="Calibri" w:cs="Calibri"/>
          <w:sz w:val="28"/>
          <w:szCs w:val="28"/>
          <w:lang w:val="en-GB"/>
        </w:rPr>
        <w:t xml:space="preserve">. </w:t>
      </w:r>
    </w:p>
    <w:p w14:paraId="478AD6C8" w14:textId="77777777" w:rsidR="0079486A" w:rsidRPr="00F05E3B" w:rsidRDefault="0079486A" w:rsidP="008D36B1">
      <w:pPr>
        <w:spacing w:line="480" w:lineRule="auto"/>
        <w:rPr>
          <w:rFonts w:ascii="Calibri" w:hAnsi="Calibri" w:cs="Calibri"/>
          <w:sz w:val="28"/>
          <w:szCs w:val="28"/>
          <w:lang w:val="en-GB"/>
        </w:rPr>
      </w:pPr>
    </w:p>
    <w:p w14:paraId="5ED9D6D3" w14:textId="55EA9DC6" w:rsidR="001C5E32" w:rsidRPr="00F05E3B" w:rsidRDefault="006B256D" w:rsidP="008D36B1">
      <w:pPr>
        <w:spacing w:line="480" w:lineRule="auto"/>
        <w:rPr>
          <w:rFonts w:ascii="Calibri" w:hAnsi="Calibri" w:cs="Calibri"/>
          <w:sz w:val="28"/>
          <w:szCs w:val="28"/>
          <w:lang w:val="en-GB"/>
        </w:rPr>
      </w:pPr>
      <w:r w:rsidRPr="00F05E3B">
        <w:rPr>
          <w:rFonts w:ascii="Calibri" w:hAnsi="Calibri" w:cs="Calibri"/>
          <w:sz w:val="28"/>
          <w:szCs w:val="28"/>
          <w:lang w:val="en-GB"/>
        </w:rPr>
        <w:t>You are</w:t>
      </w:r>
      <w:r w:rsidR="00B51DEF" w:rsidRPr="00F05E3B">
        <w:rPr>
          <w:rFonts w:ascii="Calibri" w:hAnsi="Calibri" w:cs="Calibri"/>
          <w:sz w:val="28"/>
          <w:szCs w:val="28"/>
          <w:lang w:val="en-GB"/>
        </w:rPr>
        <w:t xml:space="preserve"> now</w:t>
      </w:r>
      <w:r w:rsidR="00B462C3" w:rsidRPr="00F05E3B">
        <w:rPr>
          <w:rFonts w:ascii="Calibri" w:hAnsi="Calibri" w:cs="Calibri"/>
          <w:sz w:val="28"/>
          <w:szCs w:val="28"/>
          <w:lang w:val="en-GB"/>
        </w:rPr>
        <w:t xml:space="preserve"> in </w:t>
      </w:r>
      <w:r w:rsidR="00A02BC1" w:rsidRPr="00F05E3B">
        <w:rPr>
          <w:rFonts w:ascii="Calibri" w:hAnsi="Calibri" w:cs="Calibri"/>
          <w:sz w:val="28"/>
          <w:szCs w:val="28"/>
          <w:lang w:val="en-GB"/>
        </w:rPr>
        <w:t>a</w:t>
      </w:r>
      <w:r w:rsidRPr="00F05E3B">
        <w:rPr>
          <w:rFonts w:ascii="Calibri" w:hAnsi="Calibri" w:cs="Calibri"/>
          <w:sz w:val="28"/>
          <w:szCs w:val="28"/>
          <w:lang w:val="en-GB"/>
        </w:rPr>
        <w:t xml:space="preserve"> </w:t>
      </w:r>
      <w:r w:rsidR="00B462C3" w:rsidRPr="00F05E3B">
        <w:rPr>
          <w:rFonts w:ascii="Calibri" w:hAnsi="Calibri" w:cs="Calibri"/>
          <w:sz w:val="28"/>
          <w:szCs w:val="28"/>
          <w:lang w:val="en-GB"/>
        </w:rPr>
        <w:t xml:space="preserve">position to repair your office’s reputation with the TUI. You are now in a position to demonstrate your belief in the regional mission of the </w:t>
      </w:r>
      <w:r w:rsidR="00B462C3" w:rsidRPr="00F05E3B">
        <w:rPr>
          <w:rFonts w:ascii="Calibri" w:hAnsi="Calibri" w:cs="Calibri"/>
          <w:sz w:val="28"/>
          <w:szCs w:val="28"/>
          <w:lang w:val="en-GB"/>
        </w:rPr>
        <w:lastRenderedPageBreak/>
        <w:t xml:space="preserve">TUs and IOTs, and you are </w:t>
      </w:r>
      <w:r w:rsidR="00A02BC1" w:rsidRPr="00F05E3B">
        <w:rPr>
          <w:rFonts w:ascii="Calibri" w:hAnsi="Calibri" w:cs="Calibri"/>
          <w:sz w:val="28"/>
          <w:szCs w:val="28"/>
          <w:lang w:val="en-GB"/>
        </w:rPr>
        <w:t xml:space="preserve">now </w:t>
      </w:r>
      <w:r w:rsidR="00B462C3" w:rsidRPr="00F05E3B">
        <w:rPr>
          <w:rFonts w:ascii="Calibri" w:hAnsi="Calibri" w:cs="Calibri"/>
          <w:sz w:val="28"/>
          <w:szCs w:val="28"/>
          <w:lang w:val="en-GB"/>
        </w:rPr>
        <w:t xml:space="preserve">in a position to restore confidence in the sector and </w:t>
      </w:r>
      <w:r w:rsidRPr="00F05E3B">
        <w:rPr>
          <w:rFonts w:ascii="Calibri" w:hAnsi="Calibri" w:cs="Calibri"/>
          <w:sz w:val="28"/>
          <w:szCs w:val="28"/>
          <w:lang w:val="en-GB"/>
        </w:rPr>
        <w:t>ensure consistency of payment across all TUs</w:t>
      </w:r>
      <w:r w:rsidR="00EC6E9B" w:rsidRPr="00F05E3B">
        <w:rPr>
          <w:rFonts w:ascii="Calibri" w:hAnsi="Calibri" w:cs="Calibri"/>
          <w:sz w:val="28"/>
          <w:szCs w:val="28"/>
          <w:lang w:val="en-GB"/>
        </w:rPr>
        <w:t>,</w:t>
      </w:r>
      <w:r w:rsidRPr="00F05E3B">
        <w:rPr>
          <w:rFonts w:ascii="Calibri" w:hAnsi="Calibri" w:cs="Calibri"/>
          <w:sz w:val="28"/>
          <w:szCs w:val="28"/>
          <w:lang w:val="en-GB"/>
        </w:rPr>
        <w:t xml:space="preserve"> regardless of where they are in the country and to engage in an appropriate and coordinated organisational design process</w:t>
      </w:r>
      <w:r w:rsidR="00484E13" w:rsidRPr="00F05E3B">
        <w:rPr>
          <w:rFonts w:ascii="Calibri" w:hAnsi="Calibri" w:cs="Calibri"/>
          <w:sz w:val="28"/>
          <w:szCs w:val="28"/>
          <w:lang w:val="en-GB"/>
        </w:rPr>
        <w:t xml:space="preserve"> with the TUI</w:t>
      </w:r>
      <w:r w:rsidRPr="00F05E3B">
        <w:rPr>
          <w:rFonts w:ascii="Calibri" w:hAnsi="Calibri" w:cs="Calibri"/>
          <w:sz w:val="28"/>
          <w:szCs w:val="28"/>
          <w:lang w:val="en-GB"/>
        </w:rPr>
        <w:t>.</w:t>
      </w:r>
    </w:p>
    <w:p w14:paraId="40717DB1" w14:textId="77777777" w:rsidR="005E422E" w:rsidRPr="00F05E3B" w:rsidRDefault="005E422E" w:rsidP="008D36B1">
      <w:pPr>
        <w:spacing w:line="480" w:lineRule="auto"/>
        <w:rPr>
          <w:rFonts w:ascii="Calibri" w:hAnsi="Calibri" w:cs="Calibri"/>
          <w:sz w:val="28"/>
          <w:szCs w:val="28"/>
          <w:lang w:val="en-GB"/>
        </w:rPr>
      </w:pPr>
    </w:p>
    <w:p w14:paraId="70C47056" w14:textId="0AC15DE6" w:rsidR="002B3F6B" w:rsidRPr="00F05E3B" w:rsidRDefault="002B3F6B" w:rsidP="00C6265D">
      <w:pPr>
        <w:pStyle w:val="Heading2"/>
        <w:rPr>
          <w:rFonts w:ascii="Calibri" w:hAnsi="Calibri" w:cs="Calibri"/>
          <w:b/>
          <w:bCs/>
          <w:color w:val="002060"/>
          <w:lang w:val="en-GB"/>
        </w:rPr>
      </w:pPr>
      <w:r w:rsidRPr="00F05E3B">
        <w:rPr>
          <w:rFonts w:ascii="Calibri" w:hAnsi="Calibri" w:cs="Calibri"/>
          <w:b/>
          <w:bCs/>
          <w:color w:val="002060"/>
          <w:lang w:val="en-GB"/>
        </w:rPr>
        <w:t>Investment</w:t>
      </w:r>
    </w:p>
    <w:p w14:paraId="358BEB99" w14:textId="77777777" w:rsidR="00C6265D" w:rsidRPr="00F05E3B" w:rsidRDefault="00C6265D" w:rsidP="00C6265D">
      <w:pPr>
        <w:rPr>
          <w:lang w:val="en-GB"/>
        </w:rPr>
      </w:pPr>
    </w:p>
    <w:p w14:paraId="2DB6286B" w14:textId="3DA5EB16" w:rsidR="001D3A23" w:rsidRPr="00F05E3B" w:rsidRDefault="00C6265D" w:rsidP="001D3A23">
      <w:pPr>
        <w:spacing w:line="480" w:lineRule="auto"/>
        <w:rPr>
          <w:rFonts w:ascii="Calibri" w:hAnsi="Calibri" w:cs="Calibri"/>
          <w:sz w:val="28"/>
          <w:szCs w:val="28"/>
          <w:lang w:val="en-GB"/>
        </w:rPr>
      </w:pPr>
      <w:r w:rsidRPr="00F05E3B">
        <w:rPr>
          <w:rFonts w:ascii="Calibri" w:hAnsi="Calibri" w:cs="Calibri"/>
          <w:sz w:val="28"/>
          <w:szCs w:val="28"/>
          <w:lang w:val="en-GB"/>
        </w:rPr>
        <w:t xml:space="preserve">Minister, </w:t>
      </w:r>
      <w:r w:rsidR="005E422E" w:rsidRPr="00F05E3B">
        <w:rPr>
          <w:rFonts w:ascii="Calibri" w:hAnsi="Calibri" w:cs="Calibri"/>
          <w:sz w:val="28"/>
          <w:szCs w:val="28"/>
          <w:lang w:val="en-GB"/>
        </w:rPr>
        <w:t xml:space="preserve">there are also </w:t>
      </w:r>
      <w:r w:rsidRPr="00F05E3B">
        <w:rPr>
          <w:rFonts w:ascii="Calibri" w:hAnsi="Calibri" w:cs="Calibri"/>
          <w:sz w:val="28"/>
          <w:szCs w:val="28"/>
          <w:lang w:val="en-GB"/>
        </w:rPr>
        <w:t>broade</w:t>
      </w:r>
      <w:r w:rsidR="000A7F5F" w:rsidRPr="00F05E3B">
        <w:rPr>
          <w:rFonts w:ascii="Calibri" w:hAnsi="Calibri" w:cs="Calibri"/>
          <w:sz w:val="28"/>
          <w:szCs w:val="28"/>
          <w:lang w:val="en-GB"/>
        </w:rPr>
        <w:t>r</w:t>
      </w:r>
      <w:r w:rsidRPr="00F05E3B">
        <w:rPr>
          <w:rFonts w:ascii="Calibri" w:hAnsi="Calibri" w:cs="Calibri"/>
          <w:sz w:val="28"/>
          <w:szCs w:val="28"/>
          <w:lang w:val="en-GB"/>
        </w:rPr>
        <w:t xml:space="preserve"> ongoing </w:t>
      </w:r>
      <w:r w:rsidR="005E422E" w:rsidRPr="00F05E3B">
        <w:rPr>
          <w:rFonts w:ascii="Calibri" w:hAnsi="Calibri" w:cs="Calibri"/>
          <w:sz w:val="28"/>
          <w:szCs w:val="28"/>
          <w:lang w:val="en-GB"/>
        </w:rPr>
        <w:t>challenges</w:t>
      </w:r>
      <w:r w:rsidRPr="00F05E3B">
        <w:rPr>
          <w:rFonts w:ascii="Calibri" w:hAnsi="Calibri" w:cs="Calibri"/>
          <w:sz w:val="28"/>
          <w:szCs w:val="28"/>
          <w:lang w:val="en-GB"/>
        </w:rPr>
        <w:t xml:space="preserve"> in the TU sector that </w:t>
      </w:r>
      <w:r w:rsidR="00484E13" w:rsidRPr="00F05E3B">
        <w:rPr>
          <w:rFonts w:ascii="Calibri" w:hAnsi="Calibri" w:cs="Calibri"/>
          <w:sz w:val="28"/>
          <w:szCs w:val="28"/>
          <w:lang w:val="en-GB"/>
        </w:rPr>
        <w:t>remain una</w:t>
      </w:r>
      <w:r w:rsidRPr="00F05E3B">
        <w:rPr>
          <w:rFonts w:ascii="Calibri" w:hAnsi="Calibri" w:cs="Calibri"/>
          <w:sz w:val="28"/>
          <w:szCs w:val="28"/>
          <w:lang w:val="en-GB"/>
        </w:rPr>
        <w:t>ddressed</w:t>
      </w:r>
      <w:r w:rsidR="005E422E" w:rsidRPr="00F05E3B">
        <w:rPr>
          <w:rFonts w:ascii="Calibri" w:hAnsi="Calibri" w:cs="Calibri"/>
          <w:sz w:val="28"/>
          <w:szCs w:val="28"/>
          <w:lang w:val="en-GB"/>
        </w:rPr>
        <w:t>, most notably funding</w:t>
      </w:r>
      <w:r w:rsidRPr="00F05E3B">
        <w:rPr>
          <w:rFonts w:ascii="Calibri" w:hAnsi="Calibri" w:cs="Calibri"/>
          <w:sz w:val="28"/>
          <w:szCs w:val="28"/>
          <w:lang w:val="en-GB"/>
        </w:rPr>
        <w:t xml:space="preserve">. </w:t>
      </w:r>
      <w:r w:rsidR="001D3A23" w:rsidRPr="00F05E3B">
        <w:rPr>
          <w:rFonts w:ascii="Calibri" w:hAnsi="Calibri" w:cs="Calibri"/>
          <w:sz w:val="28"/>
          <w:szCs w:val="28"/>
          <w:lang w:val="en-GB"/>
        </w:rPr>
        <w:t>Today’s students suffer larger class sizes and significantly curtailed access to essential facilities such as libraries and laboratories. They have also endured sharp cuts to tutorial and student support provision.</w:t>
      </w:r>
    </w:p>
    <w:p w14:paraId="5971A019" w14:textId="77777777" w:rsidR="0079486A" w:rsidRPr="00F05E3B" w:rsidRDefault="0079486A" w:rsidP="001D3A23">
      <w:pPr>
        <w:spacing w:line="480" w:lineRule="auto"/>
        <w:rPr>
          <w:rFonts w:ascii="Calibri" w:hAnsi="Calibri" w:cs="Calibri"/>
          <w:sz w:val="28"/>
          <w:szCs w:val="28"/>
          <w:lang w:val="en-GB"/>
        </w:rPr>
      </w:pPr>
    </w:p>
    <w:p w14:paraId="05E7EF93" w14:textId="2D2A9ADA" w:rsidR="001D3A23" w:rsidRPr="00F05E3B" w:rsidRDefault="001D3A23" w:rsidP="001D3A23">
      <w:pPr>
        <w:spacing w:line="480" w:lineRule="auto"/>
        <w:rPr>
          <w:rFonts w:ascii="Calibri" w:hAnsi="Calibri" w:cs="Calibri"/>
          <w:sz w:val="28"/>
          <w:szCs w:val="28"/>
          <w:lang w:val="en-GB"/>
        </w:rPr>
      </w:pPr>
      <w:r w:rsidRPr="00F05E3B">
        <w:rPr>
          <w:rFonts w:ascii="Calibri" w:hAnsi="Calibri" w:cs="Calibri"/>
          <w:sz w:val="28"/>
          <w:szCs w:val="28"/>
          <w:lang w:val="en-GB"/>
        </w:rPr>
        <w:t>O</w:t>
      </w:r>
      <w:r w:rsidR="00C6265D" w:rsidRPr="00F05E3B">
        <w:rPr>
          <w:rFonts w:ascii="Calibri" w:hAnsi="Calibri" w:cs="Calibri"/>
          <w:sz w:val="28"/>
          <w:szCs w:val="28"/>
          <w:lang w:val="en-GB"/>
        </w:rPr>
        <w:t>ur exceptionally high student-lecturer ratio—23:1,</w:t>
      </w:r>
      <w:r w:rsidR="00EC6E9B" w:rsidRPr="00F05E3B">
        <w:rPr>
          <w:rFonts w:ascii="Calibri" w:hAnsi="Calibri" w:cs="Calibri"/>
          <w:sz w:val="28"/>
          <w:szCs w:val="28"/>
          <w:lang w:val="en-GB"/>
        </w:rPr>
        <w:t xml:space="preserve"> - </w:t>
      </w:r>
      <w:r w:rsidRPr="00F05E3B">
        <w:rPr>
          <w:rFonts w:ascii="Calibri" w:hAnsi="Calibri" w:cs="Calibri"/>
          <w:sz w:val="28"/>
          <w:szCs w:val="28"/>
          <w:lang w:val="en-GB"/>
        </w:rPr>
        <w:t xml:space="preserve">is </w:t>
      </w:r>
      <w:r w:rsidR="00C6265D" w:rsidRPr="00F05E3B">
        <w:rPr>
          <w:rFonts w:ascii="Calibri" w:hAnsi="Calibri" w:cs="Calibri"/>
          <w:sz w:val="28"/>
          <w:szCs w:val="28"/>
          <w:lang w:val="en-GB"/>
        </w:rPr>
        <w:t>significantly above the OECD average of 17:1</w:t>
      </w:r>
      <w:r w:rsidRPr="00F05E3B">
        <w:rPr>
          <w:rFonts w:ascii="Calibri" w:hAnsi="Calibri" w:cs="Calibri"/>
          <w:sz w:val="28"/>
          <w:szCs w:val="28"/>
          <w:lang w:val="en-GB"/>
        </w:rPr>
        <w:t>, and</w:t>
      </w:r>
      <w:r w:rsidR="00EC6E9B" w:rsidRPr="00F05E3B">
        <w:rPr>
          <w:rFonts w:ascii="Calibri" w:hAnsi="Calibri" w:cs="Calibri"/>
          <w:sz w:val="28"/>
          <w:szCs w:val="28"/>
          <w:lang w:val="en-GB"/>
        </w:rPr>
        <w:t>,</w:t>
      </w:r>
      <w:r w:rsidRPr="00F05E3B">
        <w:rPr>
          <w:rFonts w:ascii="Calibri" w:hAnsi="Calibri" w:cs="Calibri"/>
          <w:sz w:val="28"/>
          <w:szCs w:val="28"/>
          <w:lang w:val="en-GB"/>
        </w:rPr>
        <w:t xml:space="preserve"> as a result, lecturer workload has increased considerably</w:t>
      </w:r>
      <w:r w:rsidR="0079486A" w:rsidRPr="00F05E3B">
        <w:rPr>
          <w:rFonts w:ascii="Calibri" w:hAnsi="Calibri" w:cs="Calibri"/>
          <w:sz w:val="28"/>
          <w:szCs w:val="28"/>
          <w:lang w:val="en-GB"/>
        </w:rPr>
        <w:t>.</w:t>
      </w:r>
    </w:p>
    <w:p w14:paraId="3CFCF83C" w14:textId="77777777" w:rsidR="0079486A" w:rsidRPr="00F05E3B" w:rsidRDefault="0079486A" w:rsidP="001D3A23">
      <w:pPr>
        <w:spacing w:line="480" w:lineRule="auto"/>
        <w:rPr>
          <w:rFonts w:ascii="Calibri" w:hAnsi="Calibri" w:cs="Calibri"/>
          <w:sz w:val="28"/>
          <w:szCs w:val="28"/>
          <w:lang w:val="en-GB"/>
        </w:rPr>
      </w:pPr>
    </w:p>
    <w:p w14:paraId="6EB999DD" w14:textId="6C90412B" w:rsidR="00C6265D" w:rsidRPr="00F05E3B" w:rsidRDefault="00C6265D" w:rsidP="00C6265D">
      <w:pPr>
        <w:spacing w:line="480" w:lineRule="auto"/>
        <w:rPr>
          <w:rFonts w:ascii="Calibri" w:hAnsi="Calibri" w:cs="Calibri"/>
          <w:sz w:val="28"/>
          <w:szCs w:val="28"/>
          <w:lang w:val="en-GB"/>
        </w:rPr>
      </w:pPr>
      <w:r w:rsidRPr="00F05E3B">
        <w:rPr>
          <w:rFonts w:ascii="Calibri" w:hAnsi="Calibri" w:cs="Calibri"/>
          <w:sz w:val="28"/>
          <w:szCs w:val="28"/>
          <w:lang w:val="en-GB"/>
        </w:rPr>
        <w:t xml:space="preserve">If we are serious about achieving excellence, we must ensure that colleges have the necessary resources to provide the highest quality education. </w:t>
      </w:r>
      <w:r w:rsidR="00354C5E" w:rsidRPr="00F05E3B">
        <w:rPr>
          <w:rStyle w:val="IntenseEmphasis"/>
          <w:rFonts w:ascii="Calibri" w:hAnsi="Calibri" w:cs="Calibri"/>
          <w:i w:val="0"/>
          <w:iCs w:val="0"/>
          <w:color w:val="000000" w:themeColor="text1"/>
          <w:sz w:val="28"/>
          <w:szCs w:val="28"/>
          <w:lang w:val="en-GB"/>
        </w:rPr>
        <w:t>Ireland ranks at the bottom of the OECD</w:t>
      </w:r>
      <w:r w:rsidR="00EC6E9B" w:rsidRPr="00F05E3B">
        <w:rPr>
          <w:rStyle w:val="IntenseEmphasis"/>
          <w:rFonts w:ascii="Calibri" w:hAnsi="Calibri" w:cs="Calibri"/>
          <w:i w:val="0"/>
          <w:iCs w:val="0"/>
          <w:color w:val="000000" w:themeColor="text1"/>
          <w:sz w:val="28"/>
          <w:szCs w:val="28"/>
          <w:lang w:val="en-GB"/>
        </w:rPr>
        <w:t xml:space="preserve"> countries</w:t>
      </w:r>
      <w:r w:rsidR="00354C5E" w:rsidRPr="00F05E3B">
        <w:rPr>
          <w:rStyle w:val="IntenseEmphasis"/>
          <w:rFonts w:ascii="Calibri" w:hAnsi="Calibri" w:cs="Calibri"/>
          <w:i w:val="0"/>
          <w:iCs w:val="0"/>
          <w:color w:val="000000" w:themeColor="text1"/>
          <w:sz w:val="28"/>
          <w:szCs w:val="28"/>
          <w:lang w:val="en-GB"/>
        </w:rPr>
        <w:t xml:space="preserve"> for its investment in education. That </w:t>
      </w:r>
      <w:r w:rsidR="00354C5E" w:rsidRPr="00F05E3B">
        <w:rPr>
          <w:rStyle w:val="IntenseEmphasis"/>
          <w:rFonts w:ascii="Calibri" w:hAnsi="Calibri" w:cs="Calibri"/>
          <w:i w:val="0"/>
          <w:iCs w:val="0"/>
          <w:color w:val="000000" w:themeColor="text1"/>
          <w:sz w:val="28"/>
          <w:szCs w:val="28"/>
          <w:lang w:val="en-GB"/>
        </w:rPr>
        <w:lastRenderedPageBreak/>
        <w:t>is absolutely shameful</w:t>
      </w:r>
      <w:r w:rsidR="00985DCE" w:rsidRPr="00F05E3B">
        <w:rPr>
          <w:rStyle w:val="IntenseEmphasis"/>
          <w:rFonts w:ascii="Calibri" w:hAnsi="Calibri" w:cs="Calibri"/>
          <w:i w:val="0"/>
          <w:iCs w:val="0"/>
          <w:color w:val="000000" w:themeColor="text1"/>
          <w:sz w:val="28"/>
          <w:szCs w:val="28"/>
          <w:lang w:val="en-GB"/>
        </w:rPr>
        <w:t xml:space="preserve">, </w:t>
      </w:r>
      <w:r w:rsidR="00354C5E" w:rsidRPr="00F05E3B">
        <w:rPr>
          <w:rStyle w:val="IntenseEmphasis"/>
          <w:rFonts w:ascii="Calibri" w:hAnsi="Calibri" w:cs="Calibri"/>
          <w:i w:val="0"/>
          <w:iCs w:val="0"/>
          <w:color w:val="000000" w:themeColor="text1"/>
          <w:sz w:val="28"/>
          <w:szCs w:val="28"/>
          <w:lang w:val="en-GB"/>
        </w:rPr>
        <w:t xml:space="preserve">Minister. </w:t>
      </w:r>
      <w:r w:rsidRPr="00F05E3B">
        <w:rPr>
          <w:rFonts w:ascii="Calibri" w:hAnsi="Calibri" w:cs="Calibri"/>
          <w:sz w:val="28"/>
          <w:szCs w:val="28"/>
          <w:lang w:val="en-GB"/>
        </w:rPr>
        <w:t xml:space="preserve">Students succeed when they receive the </w:t>
      </w:r>
      <w:r w:rsidR="00325DC2" w:rsidRPr="00F05E3B">
        <w:rPr>
          <w:rFonts w:ascii="Calibri" w:hAnsi="Calibri" w:cs="Calibri"/>
          <w:sz w:val="28"/>
          <w:szCs w:val="28"/>
          <w:lang w:val="en-GB"/>
        </w:rPr>
        <w:t>necessary attention they need</w:t>
      </w:r>
      <w:r w:rsidRPr="00F05E3B">
        <w:rPr>
          <w:rFonts w:ascii="Calibri" w:hAnsi="Calibri" w:cs="Calibri"/>
          <w:sz w:val="28"/>
          <w:szCs w:val="28"/>
          <w:lang w:val="en-GB"/>
        </w:rPr>
        <w:t>, but without adequate support, many risk being left behind</w:t>
      </w:r>
      <w:r w:rsidR="00354C5E" w:rsidRPr="00F05E3B">
        <w:rPr>
          <w:rFonts w:ascii="Calibri" w:hAnsi="Calibri" w:cs="Calibri"/>
          <w:sz w:val="28"/>
          <w:szCs w:val="28"/>
          <w:lang w:val="en-GB"/>
        </w:rPr>
        <w:t xml:space="preserve"> permanently</w:t>
      </w:r>
      <w:r w:rsidRPr="00F05E3B">
        <w:rPr>
          <w:rFonts w:ascii="Calibri" w:hAnsi="Calibri" w:cs="Calibri"/>
          <w:sz w:val="28"/>
          <w:szCs w:val="28"/>
          <w:lang w:val="en-GB"/>
        </w:rPr>
        <w:t>.</w:t>
      </w:r>
    </w:p>
    <w:p w14:paraId="36AA43A8" w14:textId="77777777" w:rsidR="0079486A" w:rsidRPr="00F05E3B" w:rsidRDefault="0079486A" w:rsidP="00C6265D">
      <w:pPr>
        <w:spacing w:line="480" w:lineRule="auto"/>
        <w:rPr>
          <w:rFonts w:ascii="Calibri" w:hAnsi="Calibri" w:cs="Calibri"/>
          <w:sz w:val="28"/>
          <w:szCs w:val="28"/>
          <w:lang w:val="en-GB"/>
        </w:rPr>
      </w:pPr>
    </w:p>
    <w:p w14:paraId="61509956" w14:textId="10C835F6" w:rsidR="00C6265D" w:rsidRPr="00F05E3B" w:rsidRDefault="00C6265D" w:rsidP="00C6265D">
      <w:pPr>
        <w:spacing w:line="480" w:lineRule="auto"/>
        <w:rPr>
          <w:rFonts w:ascii="Calibri" w:hAnsi="Calibri" w:cs="Calibri"/>
          <w:sz w:val="28"/>
          <w:szCs w:val="28"/>
          <w:lang w:val="en-GB"/>
        </w:rPr>
      </w:pPr>
      <w:r w:rsidRPr="00F05E3B">
        <w:rPr>
          <w:rFonts w:ascii="Calibri" w:hAnsi="Calibri" w:cs="Calibri"/>
          <w:sz w:val="28"/>
          <w:szCs w:val="28"/>
          <w:lang w:val="en-GB"/>
        </w:rPr>
        <w:t>The TUI has repeatedly called for increased investment. The strides that have been made cannot be maintained without sustained multi-annual funding. Without this</w:t>
      </w:r>
      <w:r w:rsidR="000A7F5F" w:rsidRPr="00F05E3B">
        <w:rPr>
          <w:rFonts w:ascii="Calibri" w:hAnsi="Calibri" w:cs="Calibri"/>
          <w:sz w:val="28"/>
          <w:szCs w:val="28"/>
          <w:lang w:val="en-GB"/>
        </w:rPr>
        <w:t>,</w:t>
      </w:r>
      <w:r w:rsidRPr="00F05E3B">
        <w:rPr>
          <w:rFonts w:ascii="Calibri" w:hAnsi="Calibri" w:cs="Calibri"/>
          <w:sz w:val="28"/>
          <w:szCs w:val="28"/>
          <w:lang w:val="en-GB"/>
        </w:rPr>
        <w:t xml:space="preserve"> we simply cannot meet the expectations we all share—an education system that is truly equitable and accessible to every citizen, regardless of their location</w:t>
      </w:r>
      <w:r w:rsidR="000A7F5F" w:rsidRPr="00F05E3B">
        <w:rPr>
          <w:rFonts w:ascii="Calibri" w:hAnsi="Calibri" w:cs="Calibri"/>
          <w:sz w:val="28"/>
          <w:szCs w:val="28"/>
          <w:lang w:val="en-GB"/>
        </w:rPr>
        <w:t xml:space="preserve"> in the country.</w:t>
      </w:r>
    </w:p>
    <w:p w14:paraId="08FE87F6" w14:textId="6BB596D3" w:rsidR="0022335E" w:rsidRPr="00F05E3B" w:rsidRDefault="0022335E" w:rsidP="0022335E">
      <w:pPr>
        <w:tabs>
          <w:tab w:val="left" w:pos="3637"/>
        </w:tabs>
        <w:spacing w:line="480" w:lineRule="auto"/>
        <w:rPr>
          <w:rFonts w:ascii="Calibri" w:hAnsi="Calibri" w:cs="Calibri"/>
          <w:sz w:val="28"/>
          <w:szCs w:val="28"/>
          <w:lang w:val="en-GB"/>
        </w:rPr>
      </w:pPr>
      <w:r w:rsidRPr="00F05E3B">
        <w:rPr>
          <w:rFonts w:ascii="Calibri" w:hAnsi="Calibri" w:cs="Calibri"/>
          <w:sz w:val="28"/>
          <w:szCs w:val="28"/>
          <w:lang w:val="en-GB"/>
        </w:rPr>
        <w:tab/>
      </w:r>
    </w:p>
    <w:p w14:paraId="28801838" w14:textId="152ED049" w:rsidR="006B256D" w:rsidRPr="00F05E3B" w:rsidRDefault="006B256D" w:rsidP="00ED3C5B">
      <w:pPr>
        <w:pStyle w:val="Heading2"/>
        <w:rPr>
          <w:rFonts w:ascii="Calibri" w:hAnsi="Calibri" w:cs="Calibri"/>
          <w:b/>
          <w:bCs/>
          <w:color w:val="002060"/>
          <w:lang w:val="en-GB"/>
        </w:rPr>
      </w:pPr>
      <w:r w:rsidRPr="00F05E3B">
        <w:rPr>
          <w:rFonts w:ascii="Calibri" w:hAnsi="Calibri" w:cs="Calibri"/>
          <w:b/>
          <w:bCs/>
          <w:color w:val="002060"/>
          <w:lang w:val="en-GB"/>
        </w:rPr>
        <w:t>Researchers’ Pensions</w:t>
      </w:r>
    </w:p>
    <w:p w14:paraId="0E1EE6CF" w14:textId="77777777" w:rsidR="00ED3C5B" w:rsidRPr="00F05E3B" w:rsidRDefault="00ED3C5B" w:rsidP="00ED3C5B">
      <w:pPr>
        <w:rPr>
          <w:lang w:val="en-GB"/>
        </w:rPr>
      </w:pPr>
    </w:p>
    <w:p w14:paraId="6CC9D2CD" w14:textId="23F5AC26" w:rsidR="004468AD" w:rsidRPr="00F05E3B" w:rsidRDefault="007D5FF0" w:rsidP="00FF0072">
      <w:pPr>
        <w:spacing w:line="480" w:lineRule="auto"/>
        <w:rPr>
          <w:rFonts w:ascii="Calibri" w:hAnsi="Calibri" w:cs="Calibri"/>
          <w:sz w:val="28"/>
          <w:szCs w:val="28"/>
          <w:lang w:val="en-GB"/>
        </w:rPr>
      </w:pPr>
      <w:r w:rsidRPr="00F05E3B">
        <w:rPr>
          <w:rFonts w:ascii="Calibri" w:hAnsi="Calibri" w:cs="Calibri"/>
          <w:sz w:val="28"/>
          <w:szCs w:val="28"/>
          <w:lang w:val="en-GB"/>
        </w:rPr>
        <w:t xml:space="preserve">Minister, I spoke about researchers’ pensions at last year’s Congress. In </w:t>
      </w:r>
      <w:r w:rsidR="000A7F5F" w:rsidRPr="00F05E3B">
        <w:rPr>
          <w:rFonts w:ascii="Calibri" w:hAnsi="Calibri" w:cs="Calibri"/>
          <w:sz w:val="28"/>
          <w:szCs w:val="28"/>
          <w:lang w:val="en-GB"/>
        </w:rPr>
        <w:t>fact,</w:t>
      </w:r>
      <w:r w:rsidRPr="00F05E3B">
        <w:rPr>
          <w:rFonts w:ascii="Calibri" w:hAnsi="Calibri" w:cs="Calibri"/>
          <w:sz w:val="28"/>
          <w:szCs w:val="28"/>
          <w:lang w:val="en-GB"/>
        </w:rPr>
        <w:t xml:space="preserve"> members have been speaking about this </w:t>
      </w:r>
      <w:r w:rsidR="0022335E" w:rsidRPr="00F05E3B">
        <w:rPr>
          <w:rFonts w:ascii="Calibri" w:hAnsi="Calibri" w:cs="Calibri"/>
          <w:sz w:val="28"/>
          <w:szCs w:val="28"/>
          <w:lang w:val="en-GB"/>
        </w:rPr>
        <w:t>for a long, long time. The TUI first lodged this claim in</w:t>
      </w:r>
      <w:r w:rsidRPr="00F05E3B">
        <w:rPr>
          <w:rFonts w:ascii="Calibri" w:hAnsi="Calibri" w:cs="Calibri"/>
          <w:sz w:val="28"/>
          <w:szCs w:val="28"/>
          <w:lang w:val="en-GB"/>
        </w:rPr>
        <w:t xml:space="preserve"> 2015. A full decade has passed</w:t>
      </w:r>
      <w:r w:rsidR="00484E13" w:rsidRPr="00F05E3B">
        <w:rPr>
          <w:rFonts w:ascii="Calibri" w:hAnsi="Calibri" w:cs="Calibri"/>
          <w:sz w:val="28"/>
          <w:szCs w:val="28"/>
          <w:lang w:val="en-GB"/>
        </w:rPr>
        <w:t>,</w:t>
      </w:r>
      <w:r w:rsidRPr="00F05E3B">
        <w:rPr>
          <w:rFonts w:ascii="Calibri" w:hAnsi="Calibri" w:cs="Calibri"/>
          <w:sz w:val="28"/>
          <w:szCs w:val="28"/>
          <w:lang w:val="en-GB"/>
        </w:rPr>
        <w:t xml:space="preserve"> and </w:t>
      </w:r>
      <w:r w:rsidR="00484E13" w:rsidRPr="00F05E3B">
        <w:rPr>
          <w:rFonts w:ascii="Calibri" w:hAnsi="Calibri" w:cs="Calibri"/>
          <w:sz w:val="28"/>
          <w:szCs w:val="28"/>
          <w:lang w:val="en-GB"/>
        </w:rPr>
        <w:t>we still don’t have a resolution. T</w:t>
      </w:r>
      <w:r w:rsidRPr="00F05E3B">
        <w:rPr>
          <w:rFonts w:ascii="Calibri" w:hAnsi="Calibri" w:cs="Calibri"/>
          <w:sz w:val="28"/>
          <w:szCs w:val="28"/>
          <w:lang w:val="en-GB"/>
        </w:rPr>
        <w:t xml:space="preserve">he TUI’s deep concern about </w:t>
      </w:r>
      <w:r w:rsidR="00484E13" w:rsidRPr="00F05E3B">
        <w:rPr>
          <w:rFonts w:ascii="Calibri" w:hAnsi="Calibri" w:cs="Calibri"/>
          <w:sz w:val="28"/>
          <w:szCs w:val="28"/>
          <w:lang w:val="en-GB"/>
        </w:rPr>
        <w:t xml:space="preserve">the </w:t>
      </w:r>
      <w:r w:rsidRPr="00F05E3B">
        <w:rPr>
          <w:rFonts w:ascii="Calibri" w:hAnsi="Calibri" w:cs="Calibri"/>
          <w:sz w:val="28"/>
          <w:szCs w:val="28"/>
          <w:lang w:val="en-GB"/>
        </w:rPr>
        <w:t>D</w:t>
      </w:r>
      <w:r w:rsidR="00484E13" w:rsidRPr="00F05E3B">
        <w:rPr>
          <w:rFonts w:ascii="Calibri" w:hAnsi="Calibri" w:cs="Calibri"/>
          <w:sz w:val="28"/>
          <w:szCs w:val="28"/>
          <w:lang w:val="en-GB"/>
        </w:rPr>
        <w:t>epartment of Expenditure and Reform’s</w:t>
      </w:r>
      <w:r w:rsidRPr="00F05E3B">
        <w:rPr>
          <w:rFonts w:ascii="Calibri" w:hAnsi="Calibri" w:cs="Calibri"/>
          <w:sz w:val="28"/>
          <w:szCs w:val="28"/>
          <w:lang w:val="en-GB"/>
        </w:rPr>
        <w:t xml:space="preserve"> persistent pattern of</w:t>
      </w:r>
      <w:r w:rsidR="000A7F5F" w:rsidRPr="00F05E3B">
        <w:rPr>
          <w:rFonts w:ascii="Calibri" w:hAnsi="Calibri" w:cs="Calibri"/>
          <w:sz w:val="28"/>
          <w:szCs w:val="28"/>
          <w:lang w:val="en-GB"/>
        </w:rPr>
        <w:t xml:space="preserve"> </w:t>
      </w:r>
      <w:r w:rsidRPr="00F05E3B">
        <w:rPr>
          <w:rFonts w:ascii="Calibri" w:hAnsi="Calibri" w:cs="Calibri"/>
          <w:sz w:val="28"/>
          <w:szCs w:val="28"/>
          <w:lang w:val="en-GB"/>
        </w:rPr>
        <w:t>out and out obstructionism</w:t>
      </w:r>
      <w:r w:rsidR="0022335E" w:rsidRPr="00F05E3B">
        <w:rPr>
          <w:rFonts w:ascii="Calibri" w:hAnsi="Calibri" w:cs="Calibri"/>
          <w:sz w:val="28"/>
          <w:szCs w:val="28"/>
          <w:lang w:val="en-GB"/>
        </w:rPr>
        <w:t xml:space="preserve"> remains </w:t>
      </w:r>
      <w:r w:rsidR="002D12B4" w:rsidRPr="00F05E3B">
        <w:rPr>
          <w:rFonts w:ascii="Calibri" w:hAnsi="Calibri" w:cs="Calibri"/>
          <w:sz w:val="28"/>
          <w:szCs w:val="28"/>
          <w:lang w:val="en-GB"/>
        </w:rPr>
        <w:t>unaltered</w:t>
      </w:r>
      <w:r w:rsidR="00FF0072" w:rsidRPr="00F05E3B">
        <w:rPr>
          <w:rFonts w:ascii="Calibri" w:hAnsi="Calibri" w:cs="Calibri"/>
          <w:sz w:val="28"/>
          <w:szCs w:val="28"/>
          <w:lang w:val="en-GB"/>
        </w:rPr>
        <w:t xml:space="preserve"> and is an absolute disgrace</w:t>
      </w:r>
      <w:r w:rsidR="002D12B4" w:rsidRPr="00F05E3B">
        <w:rPr>
          <w:rFonts w:ascii="Calibri" w:hAnsi="Calibri" w:cs="Calibri"/>
          <w:sz w:val="28"/>
          <w:szCs w:val="28"/>
          <w:lang w:val="en-GB"/>
        </w:rPr>
        <w:t>. Their actions, or lack of at times,</w:t>
      </w:r>
      <w:r w:rsidR="0022335E" w:rsidRPr="00F05E3B">
        <w:rPr>
          <w:rFonts w:ascii="Calibri" w:hAnsi="Calibri" w:cs="Calibri"/>
          <w:sz w:val="28"/>
          <w:szCs w:val="28"/>
          <w:lang w:val="en-GB"/>
        </w:rPr>
        <w:t xml:space="preserve"> </w:t>
      </w:r>
      <w:r w:rsidRPr="00F05E3B">
        <w:rPr>
          <w:rFonts w:ascii="Calibri" w:hAnsi="Calibri" w:cs="Calibri"/>
          <w:sz w:val="28"/>
          <w:szCs w:val="28"/>
          <w:lang w:val="en-GB"/>
        </w:rPr>
        <w:t>prevent anything constructive being achieved. The absolute absurdity of both the TUI and your Department</w:t>
      </w:r>
      <w:r w:rsidR="00AD737B" w:rsidRPr="00F05E3B">
        <w:rPr>
          <w:rFonts w:ascii="Calibri" w:hAnsi="Calibri" w:cs="Calibri"/>
          <w:sz w:val="28"/>
          <w:szCs w:val="28"/>
          <w:lang w:val="en-GB"/>
        </w:rPr>
        <w:t>,</w:t>
      </w:r>
      <w:r w:rsidRPr="00F05E3B">
        <w:rPr>
          <w:rFonts w:ascii="Calibri" w:hAnsi="Calibri" w:cs="Calibri"/>
          <w:sz w:val="28"/>
          <w:szCs w:val="28"/>
          <w:lang w:val="en-GB"/>
        </w:rPr>
        <w:t xml:space="preserve"> Minister</w:t>
      </w:r>
      <w:r w:rsidR="00AD737B" w:rsidRPr="00F05E3B">
        <w:rPr>
          <w:rFonts w:ascii="Calibri" w:hAnsi="Calibri" w:cs="Calibri"/>
          <w:sz w:val="28"/>
          <w:szCs w:val="28"/>
          <w:lang w:val="en-GB"/>
        </w:rPr>
        <w:t>,</w:t>
      </w:r>
      <w:r w:rsidRPr="00F05E3B">
        <w:rPr>
          <w:rFonts w:ascii="Calibri" w:hAnsi="Calibri" w:cs="Calibri"/>
          <w:sz w:val="28"/>
          <w:szCs w:val="28"/>
          <w:lang w:val="en-GB"/>
        </w:rPr>
        <w:t xml:space="preserve"> reaching agreement</w:t>
      </w:r>
      <w:r w:rsidR="000A7F5F" w:rsidRPr="00F05E3B">
        <w:rPr>
          <w:rFonts w:ascii="Calibri" w:hAnsi="Calibri" w:cs="Calibri"/>
          <w:sz w:val="28"/>
          <w:szCs w:val="28"/>
          <w:lang w:val="en-GB"/>
        </w:rPr>
        <w:t>,</w:t>
      </w:r>
      <w:r w:rsidRPr="00F05E3B">
        <w:rPr>
          <w:rFonts w:ascii="Calibri" w:hAnsi="Calibri" w:cs="Calibri"/>
          <w:sz w:val="28"/>
          <w:szCs w:val="28"/>
          <w:lang w:val="en-GB"/>
        </w:rPr>
        <w:t xml:space="preserve"> at long last, only for it to</w:t>
      </w:r>
      <w:r w:rsidR="000A7F5F" w:rsidRPr="00F05E3B">
        <w:rPr>
          <w:rFonts w:ascii="Calibri" w:hAnsi="Calibri" w:cs="Calibri"/>
          <w:sz w:val="28"/>
          <w:szCs w:val="28"/>
          <w:lang w:val="en-GB"/>
        </w:rPr>
        <w:t xml:space="preserve"> be</w:t>
      </w:r>
      <w:r w:rsidRPr="00F05E3B">
        <w:rPr>
          <w:rFonts w:ascii="Calibri" w:hAnsi="Calibri" w:cs="Calibri"/>
          <w:sz w:val="28"/>
          <w:szCs w:val="28"/>
          <w:lang w:val="en-GB"/>
        </w:rPr>
        <w:t xml:space="preserve"> </w:t>
      </w:r>
      <w:r w:rsidRPr="00F05E3B">
        <w:rPr>
          <w:rFonts w:ascii="Calibri" w:hAnsi="Calibri" w:cs="Calibri"/>
          <w:sz w:val="28"/>
          <w:szCs w:val="28"/>
          <w:lang w:val="en-GB"/>
        </w:rPr>
        <w:lastRenderedPageBreak/>
        <w:t xml:space="preserve">dismissed by the Department of Expenditure and Reform. </w:t>
      </w:r>
      <w:r w:rsidR="002D12B4" w:rsidRPr="00F05E3B">
        <w:rPr>
          <w:rFonts w:ascii="Calibri" w:hAnsi="Calibri" w:cs="Calibri"/>
          <w:sz w:val="28"/>
          <w:szCs w:val="28"/>
          <w:lang w:val="en-GB"/>
        </w:rPr>
        <w:t>This is ridiculous Minister.</w:t>
      </w:r>
    </w:p>
    <w:p w14:paraId="7843A2B0" w14:textId="77777777" w:rsidR="00ED3C5B" w:rsidRPr="00F05E3B" w:rsidRDefault="00ED3C5B" w:rsidP="008D36B1">
      <w:pPr>
        <w:spacing w:line="480" w:lineRule="auto"/>
        <w:rPr>
          <w:rFonts w:ascii="Calibri" w:hAnsi="Calibri" w:cs="Calibri"/>
          <w:sz w:val="28"/>
          <w:szCs w:val="28"/>
          <w:lang w:val="en-GB"/>
        </w:rPr>
      </w:pPr>
    </w:p>
    <w:p w14:paraId="7C7ABCBA" w14:textId="228D5CA2" w:rsidR="004468AD" w:rsidRPr="00F05E3B" w:rsidRDefault="007D5FF0" w:rsidP="008D36B1">
      <w:pPr>
        <w:spacing w:line="480" w:lineRule="auto"/>
        <w:rPr>
          <w:rFonts w:ascii="Calibri" w:hAnsi="Calibri" w:cs="Calibri"/>
          <w:sz w:val="28"/>
          <w:szCs w:val="28"/>
          <w:lang w:val="en-GB"/>
        </w:rPr>
      </w:pPr>
      <w:r w:rsidRPr="00F05E3B">
        <w:rPr>
          <w:rFonts w:ascii="Calibri" w:hAnsi="Calibri" w:cs="Calibri"/>
          <w:sz w:val="28"/>
          <w:szCs w:val="28"/>
          <w:lang w:val="en-GB"/>
        </w:rPr>
        <w:t xml:space="preserve">By all accounts we are not alone in our discontent, and there is growing opinion that DPER are </w:t>
      </w:r>
      <w:r w:rsidR="00AD737B" w:rsidRPr="00F05E3B">
        <w:rPr>
          <w:rFonts w:ascii="Calibri" w:hAnsi="Calibri" w:cs="Calibri"/>
          <w:sz w:val="28"/>
          <w:szCs w:val="28"/>
          <w:lang w:val="en-GB"/>
        </w:rPr>
        <w:t>inhibiting all usual industrial fora. One has to question the point of designated departments if vital decisions directly effecting stakeholders cannot be implemented without the ominous over</w:t>
      </w:r>
      <w:r w:rsidR="004468AD" w:rsidRPr="00F05E3B">
        <w:rPr>
          <w:rFonts w:ascii="Calibri" w:hAnsi="Calibri" w:cs="Calibri"/>
          <w:sz w:val="28"/>
          <w:szCs w:val="28"/>
          <w:lang w:val="en-GB"/>
        </w:rPr>
        <w:t>reach of DPER. Minister, ten years of engagement</w:t>
      </w:r>
      <w:r w:rsidR="00FF0072" w:rsidRPr="00F05E3B">
        <w:rPr>
          <w:rFonts w:ascii="Calibri" w:hAnsi="Calibri" w:cs="Calibri"/>
          <w:sz w:val="28"/>
          <w:szCs w:val="28"/>
          <w:lang w:val="en-GB"/>
        </w:rPr>
        <w:t>,</w:t>
      </w:r>
      <w:r w:rsidR="004468AD" w:rsidRPr="00F05E3B">
        <w:rPr>
          <w:rFonts w:ascii="Calibri" w:hAnsi="Calibri" w:cs="Calibri"/>
          <w:sz w:val="28"/>
          <w:szCs w:val="28"/>
          <w:lang w:val="en-GB"/>
        </w:rPr>
        <w:t xml:space="preserve"> by any metric </w:t>
      </w:r>
      <w:r w:rsidR="00FF0072" w:rsidRPr="00F05E3B">
        <w:rPr>
          <w:rFonts w:ascii="Calibri" w:hAnsi="Calibri" w:cs="Calibri"/>
          <w:sz w:val="28"/>
          <w:szCs w:val="28"/>
          <w:lang w:val="en-GB"/>
        </w:rPr>
        <w:t xml:space="preserve">represents extraordinary </w:t>
      </w:r>
      <w:r w:rsidR="004468AD" w:rsidRPr="00F05E3B">
        <w:rPr>
          <w:rFonts w:ascii="Calibri" w:hAnsi="Calibri" w:cs="Calibri"/>
          <w:sz w:val="28"/>
          <w:szCs w:val="28"/>
          <w:lang w:val="en-GB"/>
        </w:rPr>
        <w:t>patien</w:t>
      </w:r>
      <w:r w:rsidR="00FF0072" w:rsidRPr="00F05E3B">
        <w:rPr>
          <w:rFonts w:ascii="Calibri" w:hAnsi="Calibri" w:cs="Calibri"/>
          <w:sz w:val="28"/>
          <w:szCs w:val="28"/>
          <w:lang w:val="en-GB"/>
        </w:rPr>
        <w:t>ce</w:t>
      </w:r>
      <w:r w:rsidR="004468AD" w:rsidRPr="00F05E3B">
        <w:rPr>
          <w:rFonts w:ascii="Calibri" w:hAnsi="Calibri" w:cs="Calibri"/>
          <w:sz w:val="28"/>
          <w:szCs w:val="28"/>
          <w:lang w:val="en-GB"/>
        </w:rPr>
        <w:t>, and on this matter</w:t>
      </w:r>
      <w:r w:rsidR="00FF0072" w:rsidRPr="00F05E3B">
        <w:rPr>
          <w:rFonts w:ascii="Calibri" w:hAnsi="Calibri" w:cs="Calibri"/>
          <w:sz w:val="28"/>
          <w:szCs w:val="28"/>
          <w:lang w:val="en-GB"/>
        </w:rPr>
        <w:t>,</w:t>
      </w:r>
      <w:r w:rsidR="004468AD" w:rsidRPr="00F05E3B">
        <w:rPr>
          <w:rFonts w:ascii="Calibri" w:hAnsi="Calibri" w:cs="Calibri"/>
          <w:sz w:val="28"/>
          <w:szCs w:val="28"/>
          <w:lang w:val="en-GB"/>
        </w:rPr>
        <w:t xml:space="preserve"> our patience has run out</w:t>
      </w:r>
      <w:r w:rsidR="002D12B4" w:rsidRPr="00F05E3B">
        <w:rPr>
          <w:rFonts w:ascii="Calibri" w:hAnsi="Calibri" w:cs="Calibri"/>
          <w:sz w:val="28"/>
          <w:szCs w:val="28"/>
          <w:lang w:val="en-GB"/>
        </w:rPr>
        <w:t xml:space="preserve">. </w:t>
      </w:r>
      <w:r w:rsidR="00496764" w:rsidRPr="00F05E3B">
        <w:rPr>
          <w:rFonts w:ascii="Calibri" w:hAnsi="Calibri" w:cs="Calibri"/>
          <w:sz w:val="28"/>
          <w:szCs w:val="28"/>
          <w:lang w:val="en-GB"/>
        </w:rPr>
        <w:t>Minister, u</w:t>
      </w:r>
      <w:r w:rsidR="000A7F5F" w:rsidRPr="00F05E3B">
        <w:rPr>
          <w:rFonts w:ascii="Calibri" w:hAnsi="Calibri" w:cs="Calibri"/>
          <w:sz w:val="28"/>
          <w:szCs w:val="28"/>
          <w:lang w:val="en-GB"/>
        </w:rPr>
        <w:t xml:space="preserve">rgent intervention </w:t>
      </w:r>
      <w:r w:rsidR="00496764" w:rsidRPr="00F05E3B">
        <w:rPr>
          <w:rFonts w:ascii="Calibri" w:hAnsi="Calibri" w:cs="Calibri"/>
          <w:sz w:val="28"/>
          <w:szCs w:val="28"/>
          <w:lang w:val="en-GB"/>
        </w:rPr>
        <w:t>with your cabinet colleagues i</w:t>
      </w:r>
      <w:r w:rsidR="000A7F5F" w:rsidRPr="00F05E3B">
        <w:rPr>
          <w:rFonts w:ascii="Calibri" w:hAnsi="Calibri" w:cs="Calibri"/>
          <w:sz w:val="28"/>
          <w:szCs w:val="28"/>
          <w:lang w:val="en-GB"/>
        </w:rPr>
        <w:t xml:space="preserve">s </w:t>
      </w:r>
      <w:r w:rsidR="00496764" w:rsidRPr="00F05E3B">
        <w:rPr>
          <w:rFonts w:ascii="Calibri" w:hAnsi="Calibri" w:cs="Calibri"/>
          <w:sz w:val="28"/>
          <w:szCs w:val="28"/>
          <w:lang w:val="en-GB"/>
        </w:rPr>
        <w:t>now imperative, if you are to restore any faith in this process.</w:t>
      </w:r>
      <w:r w:rsidR="00FF0072" w:rsidRPr="00F05E3B">
        <w:rPr>
          <w:rFonts w:ascii="Calibri" w:hAnsi="Calibri" w:cs="Calibri"/>
          <w:sz w:val="28"/>
          <w:szCs w:val="28"/>
          <w:lang w:val="en-GB"/>
        </w:rPr>
        <w:t xml:space="preserve"> Research we are told is an indispensable element of the mission in the technological sector. If so, why are </w:t>
      </w:r>
      <w:r w:rsidR="002928B6" w:rsidRPr="00F05E3B">
        <w:rPr>
          <w:rFonts w:ascii="Calibri" w:hAnsi="Calibri" w:cs="Calibri"/>
          <w:sz w:val="28"/>
          <w:szCs w:val="28"/>
          <w:lang w:val="en-GB"/>
        </w:rPr>
        <w:t xml:space="preserve">our </w:t>
      </w:r>
      <w:r w:rsidR="00FF0072" w:rsidRPr="00F05E3B">
        <w:rPr>
          <w:rFonts w:ascii="Calibri" w:hAnsi="Calibri" w:cs="Calibri"/>
          <w:sz w:val="28"/>
          <w:szCs w:val="28"/>
          <w:lang w:val="en-GB"/>
        </w:rPr>
        <w:t>Researchers being treated like indentures servants. This abuse – and abuse it is – must stop.</w:t>
      </w:r>
      <w:r w:rsidR="000A7F5F" w:rsidRPr="00F05E3B">
        <w:rPr>
          <w:rFonts w:ascii="Calibri" w:hAnsi="Calibri" w:cs="Calibri"/>
          <w:sz w:val="28"/>
          <w:szCs w:val="28"/>
          <w:lang w:val="en-GB"/>
        </w:rPr>
        <w:t xml:space="preserve"> </w:t>
      </w:r>
    </w:p>
    <w:p w14:paraId="502F2B41" w14:textId="77777777" w:rsidR="00BA0DA1" w:rsidRPr="00F05E3B" w:rsidRDefault="00BA0DA1" w:rsidP="008D36B1">
      <w:pPr>
        <w:spacing w:line="480" w:lineRule="auto"/>
        <w:rPr>
          <w:rFonts w:ascii="Calibri" w:hAnsi="Calibri" w:cs="Calibri"/>
          <w:sz w:val="28"/>
          <w:szCs w:val="28"/>
          <w:lang w:val="en-GB"/>
        </w:rPr>
      </w:pPr>
    </w:p>
    <w:p w14:paraId="69C8FC2C" w14:textId="12394816" w:rsidR="006B256D" w:rsidRPr="00F05E3B" w:rsidRDefault="006B256D" w:rsidP="007D5FF0">
      <w:pPr>
        <w:pStyle w:val="Heading2"/>
        <w:rPr>
          <w:rFonts w:ascii="Calibri" w:hAnsi="Calibri" w:cs="Calibri"/>
          <w:b/>
          <w:bCs/>
          <w:color w:val="002060"/>
          <w:lang w:val="en-GB"/>
        </w:rPr>
      </w:pPr>
      <w:r w:rsidRPr="00F05E3B">
        <w:rPr>
          <w:rFonts w:ascii="Calibri" w:hAnsi="Calibri" w:cs="Calibri"/>
          <w:b/>
          <w:bCs/>
          <w:color w:val="002060"/>
          <w:lang w:val="en-GB"/>
        </w:rPr>
        <w:t>DkIT and IADT</w:t>
      </w:r>
    </w:p>
    <w:p w14:paraId="3C9979B3" w14:textId="77777777" w:rsidR="007D5FF0" w:rsidRPr="00F05E3B" w:rsidRDefault="007D5FF0" w:rsidP="007D5FF0">
      <w:pPr>
        <w:rPr>
          <w:lang w:val="en-GB"/>
        </w:rPr>
      </w:pPr>
    </w:p>
    <w:p w14:paraId="7CDE0E62" w14:textId="5E4F98E7" w:rsidR="00CB6614" w:rsidRPr="00F05E3B" w:rsidRDefault="002D12B4" w:rsidP="00CB6614">
      <w:pPr>
        <w:spacing w:line="480" w:lineRule="auto"/>
        <w:rPr>
          <w:rFonts w:ascii="Calibri" w:hAnsi="Calibri" w:cs="Calibri"/>
          <w:sz w:val="28"/>
          <w:szCs w:val="28"/>
          <w:lang w:val="en-GB"/>
        </w:rPr>
      </w:pPr>
      <w:r w:rsidRPr="00F05E3B">
        <w:rPr>
          <w:rFonts w:ascii="Calibri" w:hAnsi="Calibri" w:cs="Calibri"/>
          <w:sz w:val="28"/>
          <w:szCs w:val="28"/>
          <w:lang w:val="en-GB"/>
        </w:rPr>
        <w:t>Minister, yet again we are at another Congress, another year has passed and the primary issue in the TU</w:t>
      </w:r>
      <w:r w:rsidR="00325DC2" w:rsidRPr="00F05E3B">
        <w:rPr>
          <w:rFonts w:ascii="Calibri" w:hAnsi="Calibri" w:cs="Calibri"/>
          <w:sz w:val="28"/>
          <w:szCs w:val="28"/>
          <w:lang w:val="en-GB"/>
        </w:rPr>
        <w:t xml:space="preserve"> </w:t>
      </w:r>
      <w:r w:rsidRPr="00F05E3B">
        <w:rPr>
          <w:rFonts w:ascii="Calibri" w:hAnsi="Calibri" w:cs="Calibri"/>
          <w:sz w:val="28"/>
          <w:szCs w:val="28"/>
          <w:lang w:val="en-GB"/>
        </w:rPr>
        <w:t>sector still loo</w:t>
      </w:r>
      <w:r w:rsidR="00CB6614" w:rsidRPr="00F05E3B">
        <w:rPr>
          <w:rFonts w:ascii="Calibri" w:hAnsi="Calibri" w:cs="Calibri"/>
          <w:sz w:val="28"/>
          <w:szCs w:val="28"/>
          <w:lang w:val="en-GB"/>
        </w:rPr>
        <w:t>m</w:t>
      </w:r>
      <w:r w:rsidRPr="00F05E3B">
        <w:rPr>
          <w:rFonts w:ascii="Calibri" w:hAnsi="Calibri" w:cs="Calibri"/>
          <w:sz w:val="28"/>
          <w:szCs w:val="28"/>
          <w:lang w:val="en-GB"/>
        </w:rPr>
        <w:t>s</w:t>
      </w:r>
      <w:r w:rsidR="00CB6614" w:rsidRPr="00F05E3B">
        <w:rPr>
          <w:rFonts w:ascii="Calibri" w:hAnsi="Calibri" w:cs="Calibri"/>
          <w:sz w:val="28"/>
          <w:szCs w:val="28"/>
          <w:lang w:val="en-GB"/>
        </w:rPr>
        <w:t xml:space="preserve"> large—where do DkIT and IADT belong in this evolving landscape</w:t>
      </w:r>
      <w:r w:rsidR="00016274" w:rsidRPr="00F05E3B">
        <w:rPr>
          <w:rFonts w:ascii="Calibri" w:hAnsi="Calibri" w:cs="Calibri"/>
          <w:sz w:val="28"/>
          <w:szCs w:val="28"/>
          <w:lang w:val="en-GB"/>
        </w:rPr>
        <w:t xml:space="preserve"> of the technological sector</w:t>
      </w:r>
      <w:r w:rsidR="00CB6614" w:rsidRPr="00F05E3B">
        <w:rPr>
          <w:rFonts w:ascii="Calibri" w:hAnsi="Calibri" w:cs="Calibri"/>
          <w:sz w:val="28"/>
          <w:szCs w:val="28"/>
          <w:lang w:val="en-GB"/>
        </w:rPr>
        <w:t xml:space="preserve">? </w:t>
      </w:r>
      <w:r w:rsidR="00496764" w:rsidRPr="00F05E3B">
        <w:rPr>
          <w:rFonts w:ascii="Calibri" w:hAnsi="Calibri" w:cs="Calibri"/>
          <w:sz w:val="28"/>
          <w:szCs w:val="28"/>
          <w:lang w:val="en-GB"/>
        </w:rPr>
        <w:t>Unfortunately</w:t>
      </w:r>
      <w:r w:rsidR="00CB6614" w:rsidRPr="00F05E3B">
        <w:rPr>
          <w:rFonts w:ascii="Calibri" w:hAnsi="Calibri" w:cs="Calibri"/>
          <w:sz w:val="28"/>
          <w:szCs w:val="28"/>
          <w:lang w:val="en-GB"/>
        </w:rPr>
        <w:t>,</w:t>
      </w:r>
      <w:r w:rsidR="005C4377" w:rsidRPr="00F05E3B">
        <w:rPr>
          <w:rFonts w:ascii="Calibri" w:hAnsi="Calibri" w:cs="Calibri"/>
          <w:sz w:val="28"/>
          <w:szCs w:val="28"/>
          <w:lang w:val="en-GB"/>
        </w:rPr>
        <w:t xml:space="preserve"> </w:t>
      </w:r>
      <w:r w:rsidR="00AA3632" w:rsidRPr="00F05E3B">
        <w:rPr>
          <w:rFonts w:ascii="Calibri" w:hAnsi="Calibri" w:cs="Calibri"/>
          <w:sz w:val="28"/>
          <w:szCs w:val="28"/>
          <w:lang w:val="en-GB"/>
        </w:rPr>
        <w:lastRenderedPageBreak/>
        <w:t>while the rest of the country is embarking on a new future, these two IOTs will remain on the sidelines.</w:t>
      </w:r>
    </w:p>
    <w:p w14:paraId="150F889F" w14:textId="77777777" w:rsidR="00D20FFF" w:rsidRPr="00F05E3B" w:rsidRDefault="00D20FFF" w:rsidP="00CB6614">
      <w:pPr>
        <w:spacing w:line="480" w:lineRule="auto"/>
        <w:rPr>
          <w:rFonts w:ascii="Calibri" w:hAnsi="Calibri" w:cs="Calibri"/>
          <w:sz w:val="28"/>
          <w:szCs w:val="28"/>
          <w:lang w:val="en-GB"/>
        </w:rPr>
      </w:pPr>
    </w:p>
    <w:p w14:paraId="2E733BD4" w14:textId="42057506" w:rsidR="00496764" w:rsidRPr="00F05E3B" w:rsidRDefault="00496764" w:rsidP="008D36B1">
      <w:pPr>
        <w:spacing w:line="480" w:lineRule="auto"/>
        <w:rPr>
          <w:rFonts w:ascii="Calibri" w:hAnsi="Calibri" w:cs="Calibri"/>
          <w:sz w:val="28"/>
          <w:szCs w:val="28"/>
          <w:lang w:val="en-GB"/>
        </w:rPr>
      </w:pPr>
      <w:r w:rsidRPr="00F05E3B">
        <w:rPr>
          <w:rFonts w:ascii="Calibri" w:hAnsi="Calibri" w:cs="Calibri"/>
          <w:sz w:val="28"/>
          <w:szCs w:val="28"/>
          <w:lang w:val="en-GB"/>
        </w:rPr>
        <w:t>I</w:t>
      </w:r>
      <w:r w:rsidR="000A7F5F" w:rsidRPr="00F05E3B">
        <w:rPr>
          <w:rFonts w:ascii="Calibri" w:hAnsi="Calibri" w:cs="Calibri"/>
          <w:sz w:val="28"/>
          <w:szCs w:val="28"/>
          <w:lang w:val="en-GB"/>
        </w:rPr>
        <w:t xml:space="preserve">t is important to </w:t>
      </w:r>
      <w:r w:rsidR="002D12B4" w:rsidRPr="00F05E3B">
        <w:rPr>
          <w:rFonts w:ascii="Calibri" w:hAnsi="Calibri" w:cs="Calibri"/>
          <w:sz w:val="28"/>
          <w:szCs w:val="28"/>
          <w:lang w:val="en-GB"/>
        </w:rPr>
        <w:t>state</w:t>
      </w:r>
      <w:r w:rsidR="000A7F5F" w:rsidRPr="00F05E3B">
        <w:rPr>
          <w:rFonts w:ascii="Calibri" w:hAnsi="Calibri" w:cs="Calibri"/>
          <w:sz w:val="28"/>
          <w:szCs w:val="28"/>
          <w:lang w:val="en-GB"/>
        </w:rPr>
        <w:t>, t</w:t>
      </w:r>
      <w:r w:rsidR="00CB6614" w:rsidRPr="00F05E3B">
        <w:rPr>
          <w:rFonts w:ascii="Calibri" w:hAnsi="Calibri" w:cs="Calibri"/>
          <w:sz w:val="28"/>
          <w:szCs w:val="28"/>
          <w:lang w:val="en-GB"/>
        </w:rPr>
        <w:t>he current Tána</w:t>
      </w:r>
      <w:r w:rsidR="000A7F5F" w:rsidRPr="00F05E3B">
        <w:rPr>
          <w:rFonts w:ascii="Calibri" w:hAnsi="Calibri" w:cs="Calibri"/>
          <w:sz w:val="28"/>
          <w:szCs w:val="28"/>
          <w:lang w:val="en-GB"/>
        </w:rPr>
        <w:t>i</w:t>
      </w:r>
      <w:r w:rsidR="00CB6614" w:rsidRPr="00F05E3B">
        <w:rPr>
          <w:rFonts w:ascii="Calibri" w:hAnsi="Calibri" w:cs="Calibri"/>
          <w:sz w:val="28"/>
          <w:szCs w:val="28"/>
          <w:lang w:val="en-GB"/>
        </w:rPr>
        <w:t>ste and former Minister for DFHERIS</w:t>
      </w:r>
      <w:r w:rsidRPr="00F05E3B">
        <w:rPr>
          <w:rFonts w:ascii="Calibri" w:hAnsi="Calibri" w:cs="Calibri"/>
          <w:sz w:val="28"/>
          <w:szCs w:val="28"/>
          <w:lang w:val="en-GB"/>
        </w:rPr>
        <w:t xml:space="preserve">, Simon Harris, </w:t>
      </w:r>
      <w:r w:rsidR="00CB6614" w:rsidRPr="00F05E3B">
        <w:rPr>
          <w:rFonts w:ascii="Calibri" w:hAnsi="Calibri" w:cs="Calibri"/>
          <w:sz w:val="28"/>
          <w:szCs w:val="28"/>
          <w:lang w:val="en-GB"/>
        </w:rPr>
        <w:t xml:space="preserve">was determined in his support of these two </w:t>
      </w:r>
      <w:r w:rsidR="000A7F5F" w:rsidRPr="00F05E3B">
        <w:rPr>
          <w:rFonts w:ascii="Calibri" w:hAnsi="Calibri" w:cs="Calibri"/>
          <w:sz w:val="28"/>
          <w:szCs w:val="28"/>
          <w:lang w:val="en-GB"/>
        </w:rPr>
        <w:t>institutions and</w:t>
      </w:r>
      <w:r w:rsidR="00CB6614" w:rsidRPr="00F05E3B">
        <w:rPr>
          <w:rFonts w:ascii="Calibri" w:hAnsi="Calibri" w:cs="Calibri"/>
          <w:sz w:val="28"/>
          <w:szCs w:val="28"/>
          <w:lang w:val="en-GB"/>
        </w:rPr>
        <w:t xml:space="preserve"> met both</w:t>
      </w:r>
      <w:r w:rsidR="00016274" w:rsidRPr="00F05E3B">
        <w:rPr>
          <w:rFonts w:ascii="Calibri" w:hAnsi="Calibri" w:cs="Calibri"/>
          <w:sz w:val="28"/>
          <w:szCs w:val="28"/>
          <w:lang w:val="en-GB"/>
        </w:rPr>
        <w:t xml:space="preserve"> TUI</w:t>
      </w:r>
      <w:r w:rsidR="00CB6614" w:rsidRPr="00F05E3B">
        <w:rPr>
          <w:rFonts w:ascii="Calibri" w:hAnsi="Calibri" w:cs="Calibri"/>
          <w:sz w:val="28"/>
          <w:szCs w:val="28"/>
          <w:lang w:val="en-GB"/>
        </w:rPr>
        <w:t xml:space="preserve"> branches about the potential fu</w:t>
      </w:r>
      <w:r w:rsidR="00CE3665" w:rsidRPr="00F05E3B">
        <w:rPr>
          <w:rFonts w:ascii="Calibri" w:hAnsi="Calibri" w:cs="Calibri"/>
          <w:sz w:val="28"/>
          <w:szCs w:val="28"/>
          <w:lang w:val="en-GB"/>
        </w:rPr>
        <w:t>tu</w:t>
      </w:r>
      <w:r w:rsidR="00CB6614" w:rsidRPr="00F05E3B">
        <w:rPr>
          <w:rFonts w:ascii="Calibri" w:hAnsi="Calibri" w:cs="Calibri"/>
          <w:sz w:val="28"/>
          <w:szCs w:val="28"/>
          <w:lang w:val="en-GB"/>
        </w:rPr>
        <w:t>r</w:t>
      </w:r>
      <w:r w:rsidR="00CE3665" w:rsidRPr="00F05E3B">
        <w:rPr>
          <w:rFonts w:ascii="Calibri" w:hAnsi="Calibri" w:cs="Calibri"/>
          <w:sz w:val="28"/>
          <w:szCs w:val="28"/>
          <w:lang w:val="en-GB"/>
        </w:rPr>
        <w:t>e</w:t>
      </w:r>
      <w:r w:rsidR="00CB6614" w:rsidRPr="00F05E3B">
        <w:rPr>
          <w:rFonts w:ascii="Calibri" w:hAnsi="Calibri" w:cs="Calibri"/>
          <w:sz w:val="28"/>
          <w:szCs w:val="28"/>
          <w:lang w:val="en-GB"/>
        </w:rPr>
        <w:t xml:space="preserve"> of IADT and DkIT</w:t>
      </w:r>
      <w:r w:rsidR="000A7F5F" w:rsidRPr="00F05E3B">
        <w:rPr>
          <w:rFonts w:ascii="Calibri" w:hAnsi="Calibri" w:cs="Calibri"/>
          <w:sz w:val="28"/>
          <w:szCs w:val="28"/>
          <w:lang w:val="en-GB"/>
        </w:rPr>
        <w:t>. The TUI</w:t>
      </w:r>
      <w:r w:rsidR="007D5FF0" w:rsidRPr="00F05E3B">
        <w:rPr>
          <w:rFonts w:ascii="Calibri" w:hAnsi="Calibri" w:cs="Calibri"/>
          <w:sz w:val="28"/>
          <w:szCs w:val="28"/>
          <w:lang w:val="en-GB"/>
        </w:rPr>
        <w:t xml:space="preserve"> expects the Tánaiste to stand by th</w:t>
      </w:r>
      <w:r w:rsidR="00CE3665" w:rsidRPr="00F05E3B">
        <w:rPr>
          <w:rFonts w:ascii="Calibri" w:hAnsi="Calibri" w:cs="Calibri"/>
          <w:sz w:val="28"/>
          <w:szCs w:val="28"/>
          <w:lang w:val="en-GB"/>
        </w:rPr>
        <w:t>is</w:t>
      </w:r>
      <w:r w:rsidR="007D5FF0" w:rsidRPr="00F05E3B">
        <w:rPr>
          <w:rFonts w:ascii="Calibri" w:hAnsi="Calibri" w:cs="Calibri"/>
          <w:sz w:val="28"/>
          <w:szCs w:val="28"/>
          <w:lang w:val="en-GB"/>
        </w:rPr>
        <w:t xml:space="preserve"> clear commitment </w:t>
      </w:r>
      <w:r w:rsidR="00CE3665" w:rsidRPr="00F05E3B">
        <w:rPr>
          <w:rFonts w:ascii="Calibri" w:hAnsi="Calibri" w:cs="Calibri"/>
          <w:sz w:val="28"/>
          <w:szCs w:val="28"/>
          <w:lang w:val="en-GB"/>
        </w:rPr>
        <w:t xml:space="preserve">that </w:t>
      </w:r>
      <w:r w:rsidRPr="00F05E3B">
        <w:rPr>
          <w:rFonts w:ascii="Calibri" w:hAnsi="Calibri" w:cs="Calibri"/>
          <w:sz w:val="28"/>
          <w:szCs w:val="28"/>
          <w:lang w:val="en-GB"/>
        </w:rPr>
        <w:t>their</w:t>
      </w:r>
      <w:r w:rsidR="007D5FF0" w:rsidRPr="00F05E3B">
        <w:rPr>
          <w:rFonts w:ascii="Calibri" w:hAnsi="Calibri" w:cs="Calibri"/>
          <w:sz w:val="28"/>
          <w:szCs w:val="28"/>
          <w:lang w:val="en-GB"/>
        </w:rPr>
        <w:t xml:space="preserve"> pursuit</w:t>
      </w:r>
      <w:r w:rsidR="00AA3632" w:rsidRPr="00F05E3B">
        <w:rPr>
          <w:rFonts w:ascii="Calibri" w:hAnsi="Calibri" w:cs="Calibri"/>
          <w:sz w:val="28"/>
          <w:szCs w:val="28"/>
          <w:lang w:val="en-GB"/>
        </w:rPr>
        <w:t xml:space="preserve"> </w:t>
      </w:r>
      <w:r w:rsidR="00016274" w:rsidRPr="00F05E3B">
        <w:rPr>
          <w:rFonts w:ascii="Calibri" w:hAnsi="Calibri" w:cs="Calibri"/>
          <w:sz w:val="28"/>
          <w:szCs w:val="28"/>
          <w:lang w:val="en-GB"/>
        </w:rPr>
        <w:t>of university</w:t>
      </w:r>
      <w:r w:rsidR="00AA3632" w:rsidRPr="00F05E3B">
        <w:rPr>
          <w:rFonts w:ascii="Calibri" w:hAnsi="Calibri" w:cs="Calibri"/>
          <w:sz w:val="28"/>
          <w:szCs w:val="28"/>
          <w:lang w:val="en-GB"/>
        </w:rPr>
        <w:t xml:space="preserve"> status</w:t>
      </w:r>
      <w:r w:rsidR="007D5FF0" w:rsidRPr="00F05E3B">
        <w:rPr>
          <w:rFonts w:ascii="Calibri" w:hAnsi="Calibri" w:cs="Calibri"/>
          <w:sz w:val="28"/>
          <w:szCs w:val="28"/>
          <w:lang w:val="en-GB"/>
        </w:rPr>
        <w:t xml:space="preserve"> </w:t>
      </w:r>
      <w:r w:rsidR="00016274" w:rsidRPr="00F05E3B">
        <w:rPr>
          <w:rFonts w:ascii="Calibri" w:hAnsi="Calibri" w:cs="Calibri"/>
          <w:sz w:val="28"/>
          <w:szCs w:val="28"/>
          <w:lang w:val="en-GB"/>
        </w:rPr>
        <w:t xml:space="preserve">would </w:t>
      </w:r>
      <w:r w:rsidR="007D5FF0" w:rsidRPr="00F05E3B">
        <w:rPr>
          <w:rFonts w:ascii="Calibri" w:hAnsi="Calibri" w:cs="Calibri"/>
          <w:sz w:val="28"/>
          <w:szCs w:val="28"/>
          <w:lang w:val="en-GB"/>
        </w:rPr>
        <w:t xml:space="preserve">be supported and facilitated. </w:t>
      </w:r>
    </w:p>
    <w:p w14:paraId="38AF54E5" w14:textId="77777777" w:rsidR="0079486A" w:rsidRPr="00F05E3B" w:rsidRDefault="0079486A" w:rsidP="008D36B1">
      <w:pPr>
        <w:spacing w:line="480" w:lineRule="auto"/>
        <w:rPr>
          <w:rFonts w:ascii="Calibri" w:hAnsi="Calibri" w:cs="Calibri"/>
          <w:sz w:val="28"/>
          <w:szCs w:val="28"/>
          <w:lang w:val="en-GB"/>
        </w:rPr>
      </w:pPr>
    </w:p>
    <w:p w14:paraId="444AB3C2" w14:textId="01C47844" w:rsidR="006B256D" w:rsidRPr="00F05E3B" w:rsidRDefault="007D5FF0" w:rsidP="008D36B1">
      <w:pPr>
        <w:spacing w:line="480" w:lineRule="auto"/>
        <w:rPr>
          <w:rFonts w:ascii="Calibri" w:hAnsi="Calibri" w:cs="Calibri"/>
          <w:sz w:val="28"/>
          <w:szCs w:val="28"/>
          <w:lang w:val="en-GB"/>
        </w:rPr>
      </w:pPr>
      <w:r w:rsidRPr="00F05E3B">
        <w:rPr>
          <w:rFonts w:ascii="Calibri" w:hAnsi="Calibri" w:cs="Calibri"/>
          <w:sz w:val="28"/>
          <w:szCs w:val="28"/>
          <w:lang w:val="en-GB"/>
        </w:rPr>
        <w:t>As President of the TUI</w:t>
      </w:r>
      <w:r w:rsidR="002D12B4" w:rsidRPr="00F05E3B">
        <w:rPr>
          <w:rFonts w:ascii="Calibri" w:hAnsi="Calibri" w:cs="Calibri"/>
          <w:sz w:val="28"/>
          <w:szCs w:val="28"/>
          <w:lang w:val="en-GB"/>
        </w:rPr>
        <w:t>,</w:t>
      </w:r>
      <w:r w:rsidRPr="00F05E3B">
        <w:rPr>
          <w:rFonts w:ascii="Calibri" w:hAnsi="Calibri" w:cs="Calibri"/>
          <w:sz w:val="28"/>
          <w:szCs w:val="28"/>
          <w:lang w:val="en-GB"/>
        </w:rPr>
        <w:t xml:space="preserve"> I also urge you and your department</w:t>
      </w:r>
      <w:r w:rsidR="00496764" w:rsidRPr="00F05E3B">
        <w:rPr>
          <w:rFonts w:ascii="Calibri" w:hAnsi="Calibri" w:cs="Calibri"/>
          <w:sz w:val="28"/>
          <w:szCs w:val="28"/>
          <w:lang w:val="en-GB"/>
        </w:rPr>
        <w:t xml:space="preserve"> </w:t>
      </w:r>
      <w:r w:rsidRPr="00F05E3B">
        <w:rPr>
          <w:rFonts w:ascii="Calibri" w:hAnsi="Calibri" w:cs="Calibri"/>
          <w:sz w:val="28"/>
          <w:szCs w:val="28"/>
          <w:lang w:val="en-GB"/>
        </w:rPr>
        <w:t>to reaffirm your commitment to ensuring that financial</w:t>
      </w:r>
      <w:r w:rsidR="005E548F" w:rsidRPr="00F05E3B">
        <w:rPr>
          <w:rFonts w:ascii="Calibri" w:hAnsi="Calibri" w:cs="Calibri"/>
          <w:sz w:val="28"/>
          <w:szCs w:val="28"/>
          <w:lang w:val="en-GB"/>
        </w:rPr>
        <w:t>,</w:t>
      </w:r>
      <w:r w:rsidR="00016274" w:rsidRPr="00F05E3B">
        <w:rPr>
          <w:rFonts w:ascii="Calibri" w:hAnsi="Calibri" w:cs="Calibri"/>
          <w:sz w:val="28"/>
          <w:szCs w:val="28"/>
          <w:lang w:val="en-GB"/>
        </w:rPr>
        <w:t xml:space="preserve"> or other</w:t>
      </w:r>
      <w:r w:rsidR="005E548F" w:rsidRPr="00F05E3B">
        <w:rPr>
          <w:rFonts w:ascii="Calibri" w:hAnsi="Calibri" w:cs="Calibri"/>
          <w:sz w:val="28"/>
          <w:szCs w:val="28"/>
          <w:lang w:val="en-GB"/>
        </w:rPr>
        <w:t>,</w:t>
      </w:r>
      <w:r w:rsidRPr="00F05E3B">
        <w:rPr>
          <w:rFonts w:ascii="Calibri" w:hAnsi="Calibri" w:cs="Calibri"/>
          <w:sz w:val="28"/>
          <w:szCs w:val="28"/>
          <w:lang w:val="en-GB"/>
        </w:rPr>
        <w:t xml:space="preserve"> constraints will not stand in the way</w:t>
      </w:r>
      <w:r w:rsidR="00496764" w:rsidRPr="00F05E3B">
        <w:rPr>
          <w:rFonts w:ascii="Calibri" w:hAnsi="Calibri" w:cs="Calibri"/>
          <w:sz w:val="28"/>
          <w:szCs w:val="28"/>
          <w:lang w:val="en-GB"/>
        </w:rPr>
        <w:t xml:space="preserve"> of either DkIT or IADT</w:t>
      </w:r>
      <w:r w:rsidRPr="00F05E3B">
        <w:rPr>
          <w:rFonts w:ascii="Calibri" w:hAnsi="Calibri" w:cs="Calibri"/>
          <w:sz w:val="28"/>
          <w:szCs w:val="28"/>
          <w:lang w:val="en-GB"/>
        </w:rPr>
        <w:t>, and that every possible measure will be taken to assist these institutions</w:t>
      </w:r>
      <w:r w:rsidR="00AA3632" w:rsidRPr="00F05E3B">
        <w:rPr>
          <w:rFonts w:ascii="Calibri" w:hAnsi="Calibri" w:cs="Calibri"/>
          <w:sz w:val="28"/>
          <w:szCs w:val="28"/>
          <w:lang w:val="en-GB"/>
        </w:rPr>
        <w:t xml:space="preserve"> </w:t>
      </w:r>
      <w:r w:rsidR="0079486A" w:rsidRPr="00F05E3B">
        <w:rPr>
          <w:rFonts w:ascii="Calibri" w:hAnsi="Calibri" w:cs="Calibri"/>
          <w:sz w:val="28"/>
          <w:szCs w:val="28"/>
          <w:lang w:val="en-GB"/>
        </w:rPr>
        <w:t>to achieve the status that was promised</w:t>
      </w:r>
      <w:r w:rsidR="00A64689" w:rsidRPr="00F05E3B">
        <w:rPr>
          <w:rFonts w:ascii="Calibri" w:hAnsi="Calibri" w:cs="Calibri"/>
          <w:sz w:val="28"/>
          <w:szCs w:val="28"/>
          <w:lang w:val="en-GB"/>
        </w:rPr>
        <w:t xml:space="preserve">, and to </w:t>
      </w:r>
      <w:r w:rsidR="00097E51" w:rsidRPr="00F05E3B">
        <w:rPr>
          <w:rFonts w:ascii="Calibri" w:hAnsi="Calibri" w:cs="Calibri"/>
          <w:sz w:val="28"/>
          <w:szCs w:val="28"/>
          <w:lang w:val="en-GB"/>
        </w:rPr>
        <w:t xml:space="preserve">help them </w:t>
      </w:r>
      <w:r w:rsidR="00664E4A" w:rsidRPr="00F05E3B">
        <w:rPr>
          <w:rFonts w:ascii="Calibri" w:hAnsi="Calibri" w:cs="Calibri"/>
          <w:sz w:val="28"/>
          <w:szCs w:val="28"/>
          <w:lang w:val="en-GB"/>
        </w:rPr>
        <w:t>remain the key regional focal points that they are.</w:t>
      </w:r>
    </w:p>
    <w:p w14:paraId="31635DD0" w14:textId="77777777" w:rsidR="00325DC2" w:rsidRPr="00F05E3B" w:rsidRDefault="00325DC2" w:rsidP="008D36B1">
      <w:pPr>
        <w:spacing w:line="480" w:lineRule="auto"/>
        <w:rPr>
          <w:rFonts w:ascii="Calibri" w:hAnsi="Calibri" w:cs="Calibri"/>
          <w:sz w:val="28"/>
          <w:szCs w:val="28"/>
          <w:lang w:val="en-GB"/>
        </w:rPr>
      </w:pPr>
    </w:p>
    <w:p w14:paraId="55C6A721" w14:textId="667936D8" w:rsidR="002D12B4" w:rsidRPr="00F05E3B" w:rsidRDefault="00354C5E" w:rsidP="00354C5E">
      <w:pPr>
        <w:pStyle w:val="Heading2"/>
        <w:rPr>
          <w:rFonts w:ascii="Calibri" w:hAnsi="Calibri" w:cs="Calibri"/>
          <w:b/>
          <w:bCs/>
          <w:color w:val="002060"/>
          <w:lang w:val="en-GB"/>
        </w:rPr>
      </w:pPr>
      <w:r w:rsidRPr="00F05E3B">
        <w:rPr>
          <w:rFonts w:ascii="Calibri" w:hAnsi="Calibri" w:cs="Calibri"/>
          <w:b/>
          <w:bCs/>
          <w:color w:val="002060"/>
          <w:lang w:val="en-GB"/>
        </w:rPr>
        <w:t>Housing</w:t>
      </w:r>
    </w:p>
    <w:p w14:paraId="5F4213D0" w14:textId="77777777" w:rsidR="00354C5E" w:rsidRPr="00F05E3B" w:rsidRDefault="00354C5E" w:rsidP="00354C5E">
      <w:pPr>
        <w:rPr>
          <w:lang w:val="en-GB"/>
        </w:rPr>
      </w:pPr>
    </w:p>
    <w:p w14:paraId="04EA5771" w14:textId="78754830" w:rsidR="00207ACB" w:rsidRPr="00F05E3B" w:rsidRDefault="002D12B4" w:rsidP="008D36B1">
      <w:pPr>
        <w:spacing w:line="480" w:lineRule="auto"/>
        <w:rPr>
          <w:rFonts w:ascii="Calibri" w:hAnsi="Calibri" w:cs="Calibri"/>
          <w:sz w:val="28"/>
          <w:szCs w:val="28"/>
          <w:lang w:val="en-GB"/>
        </w:rPr>
      </w:pPr>
      <w:r w:rsidRPr="00F05E3B">
        <w:rPr>
          <w:rFonts w:ascii="Calibri" w:hAnsi="Calibri" w:cs="Calibri"/>
          <w:sz w:val="28"/>
          <w:szCs w:val="28"/>
          <w:lang w:val="en-GB"/>
        </w:rPr>
        <w:t xml:space="preserve">Minister, education does not operate in a silo. It is interconnected and interdependent </w:t>
      </w:r>
      <w:r w:rsidR="00354C5E" w:rsidRPr="00F05E3B">
        <w:rPr>
          <w:rFonts w:ascii="Calibri" w:hAnsi="Calibri" w:cs="Calibri"/>
          <w:sz w:val="28"/>
          <w:szCs w:val="28"/>
          <w:lang w:val="en-GB"/>
        </w:rPr>
        <w:t xml:space="preserve">with </w:t>
      </w:r>
      <w:r w:rsidRPr="00F05E3B">
        <w:rPr>
          <w:rFonts w:ascii="Calibri" w:hAnsi="Calibri" w:cs="Calibri"/>
          <w:sz w:val="28"/>
          <w:szCs w:val="28"/>
          <w:lang w:val="en-GB"/>
        </w:rPr>
        <w:t xml:space="preserve">all aspects of </w:t>
      </w:r>
      <w:r w:rsidR="00354C5E" w:rsidRPr="00F05E3B">
        <w:rPr>
          <w:rFonts w:ascii="Calibri" w:hAnsi="Calibri" w:cs="Calibri"/>
          <w:sz w:val="28"/>
          <w:szCs w:val="28"/>
          <w:lang w:val="en-GB"/>
        </w:rPr>
        <w:t xml:space="preserve">Irish </w:t>
      </w:r>
      <w:r w:rsidRPr="00F05E3B">
        <w:rPr>
          <w:rFonts w:ascii="Calibri" w:hAnsi="Calibri" w:cs="Calibri"/>
          <w:sz w:val="28"/>
          <w:szCs w:val="28"/>
          <w:lang w:val="en-GB"/>
        </w:rPr>
        <w:t xml:space="preserve">society. However, one aspect, </w:t>
      </w:r>
      <w:r w:rsidR="00354C5E" w:rsidRPr="00F05E3B">
        <w:rPr>
          <w:rFonts w:ascii="Calibri" w:hAnsi="Calibri" w:cs="Calibri"/>
          <w:sz w:val="28"/>
          <w:szCs w:val="28"/>
          <w:lang w:val="en-GB"/>
        </w:rPr>
        <w:t xml:space="preserve">dominates above all else, </w:t>
      </w:r>
      <w:r w:rsidR="006E45C5" w:rsidRPr="00F05E3B">
        <w:rPr>
          <w:rFonts w:ascii="Calibri" w:hAnsi="Calibri" w:cs="Calibri"/>
          <w:sz w:val="28"/>
          <w:szCs w:val="28"/>
          <w:lang w:val="en-GB"/>
        </w:rPr>
        <w:t xml:space="preserve">and </w:t>
      </w:r>
      <w:r w:rsidR="00354C5E" w:rsidRPr="00F05E3B">
        <w:rPr>
          <w:rFonts w:ascii="Calibri" w:hAnsi="Calibri" w:cs="Calibri"/>
          <w:sz w:val="28"/>
          <w:szCs w:val="28"/>
          <w:lang w:val="en-GB"/>
        </w:rPr>
        <w:t xml:space="preserve">that of course is housing. Successive </w:t>
      </w:r>
      <w:r w:rsidR="00354C5E" w:rsidRPr="00F05E3B">
        <w:rPr>
          <w:rFonts w:ascii="Calibri" w:hAnsi="Calibri" w:cs="Calibri"/>
          <w:sz w:val="28"/>
          <w:szCs w:val="28"/>
          <w:lang w:val="en-GB"/>
        </w:rPr>
        <w:lastRenderedPageBreak/>
        <w:t xml:space="preserve">governments, </w:t>
      </w:r>
      <w:r w:rsidR="00016274" w:rsidRPr="00F05E3B">
        <w:rPr>
          <w:rFonts w:ascii="Calibri" w:hAnsi="Calibri" w:cs="Calibri"/>
          <w:sz w:val="28"/>
          <w:szCs w:val="28"/>
          <w:lang w:val="en-GB"/>
        </w:rPr>
        <w:t xml:space="preserve">most of which included </w:t>
      </w:r>
      <w:r w:rsidR="00354C5E" w:rsidRPr="00F05E3B">
        <w:rPr>
          <w:rFonts w:ascii="Calibri" w:hAnsi="Calibri" w:cs="Calibri"/>
          <w:sz w:val="28"/>
          <w:szCs w:val="28"/>
          <w:lang w:val="en-GB"/>
        </w:rPr>
        <w:t xml:space="preserve">your party, have failed </w:t>
      </w:r>
      <w:r w:rsidR="00207ACB" w:rsidRPr="00F05E3B">
        <w:rPr>
          <w:rFonts w:ascii="Calibri" w:hAnsi="Calibri" w:cs="Calibri"/>
          <w:sz w:val="28"/>
          <w:szCs w:val="28"/>
          <w:lang w:val="en-GB"/>
        </w:rPr>
        <w:t>the Irish people in this regard.</w:t>
      </w:r>
    </w:p>
    <w:p w14:paraId="55CAE06C" w14:textId="77777777" w:rsidR="00207ACB" w:rsidRPr="00F05E3B" w:rsidRDefault="00207ACB" w:rsidP="008D36B1">
      <w:pPr>
        <w:spacing w:line="480" w:lineRule="auto"/>
        <w:rPr>
          <w:rFonts w:ascii="Calibri" w:hAnsi="Calibri" w:cs="Calibri"/>
          <w:sz w:val="28"/>
          <w:szCs w:val="28"/>
          <w:lang w:val="en-GB"/>
        </w:rPr>
      </w:pPr>
    </w:p>
    <w:p w14:paraId="1EDC62FF" w14:textId="46EFF713" w:rsidR="00207ACB" w:rsidRPr="00F05E3B" w:rsidRDefault="00354C5E" w:rsidP="008D36B1">
      <w:pPr>
        <w:spacing w:line="480" w:lineRule="auto"/>
        <w:rPr>
          <w:rFonts w:ascii="Calibri" w:hAnsi="Calibri" w:cs="Calibri"/>
          <w:sz w:val="28"/>
          <w:szCs w:val="28"/>
          <w:lang w:val="en-GB"/>
        </w:rPr>
      </w:pPr>
      <w:r w:rsidRPr="00F05E3B">
        <w:rPr>
          <w:rFonts w:ascii="Calibri" w:hAnsi="Calibri" w:cs="Calibri"/>
          <w:sz w:val="28"/>
          <w:szCs w:val="28"/>
          <w:lang w:val="en-GB"/>
        </w:rPr>
        <w:t>Policies over reliant on the private market have led to homelessness figure</w:t>
      </w:r>
      <w:r w:rsidR="00496764" w:rsidRPr="00F05E3B">
        <w:rPr>
          <w:rFonts w:ascii="Calibri" w:hAnsi="Calibri" w:cs="Calibri"/>
          <w:sz w:val="28"/>
          <w:szCs w:val="28"/>
          <w:lang w:val="en-GB"/>
        </w:rPr>
        <w:t>s</w:t>
      </w:r>
      <w:r w:rsidRPr="00F05E3B">
        <w:rPr>
          <w:rFonts w:ascii="Calibri" w:hAnsi="Calibri" w:cs="Calibri"/>
          <w:sz w:val="28"/>
          <w:szCs w:val="28"/>
          <w:lang w:val="en-GB"/>
        </w:rPr>
        <w:t xml:space="preserve"> </w:t>
      </w:r>
      <w:r w:rsidR="00207ACB" w:rsidRPr="00F05E3B">
        <w:rPr>
          <w:rFonts w:ascii="Calibri" w:hAnsi="Calibri" w:cs="Calibri"/>
          <w:sz w:val="28"/>
          <w:szCs w:val="28"/>
          <w:lang w:val="en-GB"/>
        </w:rPr>
        <w:t>skyrocket</w:t>
      </w:r>
      <w:r w:rsidRPr="00F05E3B">
        <w:rPr>
          <w:rFonts w:ascii="Calibri" w:hAnsi="Calibri" w:cs="Calibri"/>
          <w:sz w:val="28"/>
          <w:szCs w:val="28"/>
          <w:lang w:val="en-GB"/>
        </w:rPr>
        <w:t xml:space="preserve"> and generations of people being completely priced out of the market.</w:t>
      </w:r>
      <w:r w:rsidR="00207ACB" w:rsidRPr="00F05E3B">
        <w:rPr>
          <w:rFonts w:ascii="Calibri" w:hAnsi="Calibri" w:cs="Calibri"/>
          <w:sz w:val="28"/>
          <w:szCs w:val="28"/>
          <w:lang w:val="en-GB"/>
        </w:rPr>
        <w:t xml:space="preserve"> The lack of affordable accommodation is at the epicentre of the recruitment and retention crisis across</w:t>
      </w:r>
      <w:r w:rsidR="00CF09C2" w:rsidRPr="00F05E3B">
        <w:rPr>
          <w:rFonts w:ascii="Calibri" w:hAnsi="Calibri" w:cs="Calibri"/>
          <w:sz w:val="28"/>
          <w:szCs w:val="28"/>
          <w:lang w:val="en-GB"/>
        </w:rPr>
        <w:t xml:space="preserve"> </w:t>
      </w:r>
      <w:r w:rsidR="00207ACB" w:rsidRPr="00F05E3B">
        <w:rPr>
          <w:rFonts w:ascii="Calibri" w:hAnsi="Calibri" w:cs="Calibri"/>
          <w:sz w:val="28"/>
          <w:szCs w:val="28"/>
          <w:lang w:val="en-GB"/>
        </w:rPr>
        <w:t xml:space="preserve">the education sector. It is </w:t>
      </w:r>
      <w:r w:rsidR="007373B7" w:rsidRPr="00F05E3B">
        <w:rPr>
          <w:rFonts w:ascii="Calibri" w:hAnsi="Calibri" w:cs="Calibri"/>
          <w:sz w:val="28"/>
          <w:szCs w:val="28"/>
          <w:lang w:val="en-GB"/>
        </w:rPr>
        <w:t xml:space="preserve">the </w:t>
      </w:r>
      <w:r w:rsidR="00207ACB" w:rsidRPr="00F05E3B">
        <w:rPr>
          <w:rFonts w:ascii="Calibri" w:hAnsi="Calibri" w:cs="Calibri"/>
          <w:sz w:val="28"/>
          <w:szCs w:val="28"/>
          <w:lang w:val="en-GB"/>
        </w:rPr>
        <w:t>reason why so many of our newly qualified, and quality trained teachers</w:t>
      </w:r>
      <w:r w:rsidR="007373B7" w:rsidRPr="00F05E3B">
        <w:rPr>
          <w:rFonts w:ascii="Calibri" w:hAnsi="Calibri" w:cs="Calibri"/>
          <w:sz w:val="28"/>
          <w:szCs w:val="28"/>
          <w:lang w:val="en-GB"/>
        </w:rPr>
        <w:t xml:space="preserve"> and lecturers</w:t>
      </w:r>
      <w:r w:rsidR="00207ACB" w:rsidRPr="00F05E3B">
        <w:rPr>
          <w:rFonts w:ascii="Calibri" w:hAnsi="Calibri" w:cs="Calibri"/>
          <w:sz w:val="28"/>
          <w:szCs w:val="28"/>
          <w:lang w:val="en-GB"/>
        </w:rPr>
        <w:t xml:space="preserve"> seek employment beyond these shores. It is the reason so many classrooms and lecture halls remain vacant as there is no one employed to teach</w:t>
      </w:r>
      <w:r w:rsidR="00343DF9" w:rsidRPr="00F05E3B">
        <w:rPr>
          <w:rFonts w:ascii="Calibri" w:hAnsi="Calibri" w:cs="Calibri"/>
          <w:sz w:val="28"/>
          <w:szCs w:val="28"/>
          <w:lang w:val="en-GB"/>
        </w:rPr>
        <w:t xml:space="preserve"> in</w:t>
      </w:r>
      <w:r w:rsidR="00207ACB" w:rsidRPr="00F05E3B">
        <w:rPr>
          <w:rFonts w:ascii="Calibri" w:hAnsi="Calibri" w:cs="Calibri"/>
          <w:sz w:val="28"/>
          <w:szCs w:val="28"/>
          <w:lang w:val="en-GB"/>
        </w:rPr>
        <w:t xml:space="preserve"> them. It is the reason so many students are forced to leave school early, or drop out of university courses, forever altering their career prospects, their social circles, and their lives.</w:t>
      </w:r>
    </w:p>
    <w:p w14:paraId="596FD6F1" w14:textId="77777777" w:rsidR="00207ACB" w:rsidRPr="00F05E3B" w:rsidRDefault="00207ACB" w:rsidP="008D36B1">
      <w:pPr>
        <w:spacing w:line="480" w:lineRule="auto"/>
        <w:rPr>
          <w:rFonts w:ascii="Calibri" w:hAnsi="Calibri" w:cs="Calibri"/>
          <w:sz w:val="28"/>
          <w:szCs w:val="28"/>
          <w:lang w:val="en-GB"/>
        </w:rPr>
      </w:pPr>
    </w:p>
    <w:p w14:paraId="628F1298" w14:textId="595E13C8" w:rsidR="00207ACB" w:rsidRPr="00F05E3B" w:rsidRDefault="00207ACB" w:rsidP="008D36B1">
      <w:pPr>
        <w:spacing w:line="480" w:lineRule="auto"/>
        <w:rPr>
          <w:rFonts w:ascii="Calibri" w:hAnsi="Calibri" w:cs="Calibri"/>
          <w:sz w:val="28"/>
          <w:szCs w:val="28"/>
          <w:lang w:val="en-GB"/>
        </w:rPr>
      </w:pPr>
      <w:r w:rsidRPr="00F05E3B">
        <w:rPr>
          <w:rFonts w:ascii="Calibri" w:hAnsi="Calibri" w:cs="Calibri"/>
          <w:sz w:val="28"/>
          <w:szCs w:val="28"/>
          <w:lang w:val="en-GB"/>
        </w:rPr>
        <w:t xml:space="preserve">The government should be under no illusions, the housing crisis is </w:t>
      </w:r>
      <w:r w:rsidR="00496764" w:rsidRPr="00F05E3B">
        <w:rPr>
          <w:rFonts w:ascii="Calibri" w:hAnsi="Calibri" w:cs="Calibri"/>
          <w:sz w:val="28"/>
          <w:szCs w:val="28"/>
          <w:lang w:val="en-GB"/>
        </w:rPr>
        <w:t xml:space="preserve">not inevitable or undefeatable. It is </w:t>
      </w:r>
      <w:r w:rsidRPr="00F05E3B">
        <w:rPr>
          <w:rFonts w:ascii="Calibri" w:hAnsi="Calibri" w:cs="Calibri"/>
          <w:sz w:val="28"/>
          <w:szCs w:val="28"/>
          <w:lang w:val="en-GB"/>
        </w:rPr>
        <w:t>man-made.</w:t>
      </w:r>
      <w:r w:rsidR="00496764" w:rsidRPr="00F05E3B">
        <w:rPr>
          <w:rFonts w:ascii="Calibri" w:hAnsi="Calibri" w:cs="Calibri"/>
          <w:sz w:val="28"/>
          <w:szCs w:val="28"/>
          <w:lang w:val="en-GB"/>
        </w:rPr>
        <w:t xml:space="preserve"> It was created by policy.</w:t>
      </w:r>
      <w:r w:rsidRPr="00F05E3B">
        <w:rPr>
          <w:rFonts w:ascii="Calibri" w:hAnsi="Calibri" w:cs="Calibri"/>
          <w:sz w:val="28"/>
          <w:szCs w:val="28"/>
          <w:lang w:val="en-GB"/>
        </w:rPr>
        <w:t xml:space="preserve"> As President of the TUI, I find it reprehensible</w:t>
      </w:r>
      <w:r w:rsidR="00AB5390" w:rsidRPr="00F05E3B">
        <w:rPr>
          <w:rFonts w:ascii="Calibri" w:hAnsi="Calibri" w:cs="Calibri"/>
          <w:sz w:val="28"/>
          <w:szCs w:val="28"/>
          <w:lang w:val="en-GB"/>
        </w:rPr>
        <w:t>,</w:t>
      </w:r>
      <w:r w:rsidRPr="00F05E3B">
        <w:rPr>
          <w:rFonts w:ascii="Calibri" w:hAnsi="Calibri" w:cs="Calibri"/>
          <w:sz w:val="28"/>
          <w:szCs w:val="28"/>
          <w:lang w:val="en-GB"/>
        </w:rPr>
        <w:t xml:space="preserve"> that over the last decade there seemed to be far more concern around profit margins than the livelihoods of our own people. Students</w:t>
      </w:r>
      <w:r w:rsidR="00402C60" w:rsidRPr="00F05E3B">
        <w:rPr>
          <w:rFonts w:ascii="Calibri" w:hAnsi="Calibri" w:cs="Calibri"/>
          <w:sz w:val="28"/>
          <w:szCs w:val="28"/>
          <w:lang w:val="en-GB"/>
        </w:rPr>
        <w:t>, families,</w:t>
      </w:r>
      <w:r w:rsidRPr="00F05E3B">
        <w:rPr>
          <w:rFonts w:ascii="Calibri" w:hAnsi="Calibri" w:cs="Calibri"/>
          <w:sz w:val="28"/>
          <w:szCs w:val="28"/>
          <w:lang w:val="en-GB"/>
        </w:rPr>
        <w:t xml:space="preserve"> and teachers alike</w:t>
      </w:r>
      <w:r w:rsidR="00AB5390" w:rsidRPr="00F05E3B">
        <w:rPr>
          <w:rFonts w:ascii="Calibri" w:hAnsi="Calibri" w:cs="Calibri"/>
          <w:sz w:val="28"/>
          <w:szCs w:val="28"/>
          <w:lang w:val="en-GB"/>
        </w:rPr>
        <w:t>,</w:t>
      </w:r>
      <w:r w:rsidR="00402C60" w:rsidRPr="00F05E3B">
        <w:rPr>
          <w:rFonts w:ascii="Calibri" w:hAnsi="Calibri" w:cs="Calibri"/>
          <w:sz w:val="28"/>
          <w:szCs w:val="28"/>
          <w:lang w:val="en-GB"/>
        </w:rPr>
        <w:t xml:space="preserve"> are all suffering from </w:t>
      </w:r>
      <w:r w:rsidR="00402C60" w:rsidRPr="00F05E3B">
        <w:rPr>
          <w:rFonts w:ascii="Calibri" w:hAnsi="Calibri" w:cs="Calibri"/>
          <w:sz w:val="28"/>
          <w:szCs w:val="28"/>
          <w:lang w:val="en-GB"/>
        </w:rPr>
        <w:lastRenderedPageBreak/>
        <w:t xml:space="preserve">this crisis. The inability </w:t>
      </w:r>
      <w:r w:rsidR="00AB5390" w:rsidRPr="00F05E3B">
        <w:rPr>
          <w:rFonts w:ascii="Calibri" w:hAnsi="Calibri" w:cs="Calibri"/>
          <w:sz w:val="28"/>
          <w:szCs w:val="28"/>
          <w:lang w:val="en-GB"/>
        </w:rPr>
        <w:t xml:space="preserve">or </w:t>
      </w:r>
      <w:r w:rsidR="00343DF9" w:rsidRPr="00F05E3B">
        <w:rPr>
          <w:rFonts w:ascii="Calibri" w:hAnsi="Calibri" w:cs="Calibri"/>
          <w:sz w:val="28"/>
          <w:szCs w:val="28"/>
          <w:lang w:val="en-GB"/>
        </w:rPr>
        <w:t>un</w:t>
      </w:r>
      <w:r w:rsidR="00AB5390" w:rsidRPr="00F05E3B">
        <w:rPr>
          <w:rFonts w:ascii="Calibri" w:hAnsi="Calibri" w:cs="Calibri"/>
          <w:sz w:val="28"/>
          <w:szCs w:val="28"/>
          <w:lang w:val="en-GB"/>
        </w:rPr>
        <w:t>willingness</w:t>
      </w:r>
      <w:r w:rsidR="00343DF9" w:rsidRPr="00F05E3B">
        <w:rPr>
          <w:rFonts w:ascii="Calibri" w:hAnsi="Calibri" w:cs="Calibri"/>
          <w:sz w:val="28"/>
          <w:szCs w:val="28"/>
          <w:lang w:val="en-GB"/>
        </w:rPr>
        <w:t xml:space="preserve"> of politicians</w:t>
      </w:r>
      <w:r w:rsidR="00AB5390" w:rsidRPr="00F05E3B">
        <w:rPr>
          <w:rFonts w:ascii="Calibri" w:hAnsi="Calibri" w:cs="Calibri"/>
          <w:sz w:val="28"/>
          <w:szCs w:val="28"/>
          <w:lang w:val="en-GB"/>
        </w:rPr>
        <w:t xml:space="preserve"> </w:t>
      </w:r>
      <w:r w:rsidR="00402C60" w:rsidRPr="00F05E3B">
        <w:rPr>
          <w:rFonts w:ascii="Calibri" w:hAnsi="Calibri" w:cs="Calibri"/>
          <w:sz w:val="28"/>
          <w:szCs w:val="28"/>
          <w:lang w:val="en-GB"/>
        </w:rPr>
        <w:t xml:space="preserve">to tackle this problem is without doubt the greatest scandal and stain on this country, and the intergenerational damage caused will </w:t>
      </w:r>
      <w:r w:rsidR="00AB5390" w:rsidRPr="00F05E3B">
        <w:rPr>
          <w:rFonts w:ascii="Calibri" w:hAnsi="Calibri" w:cs="Calibri"/>
          <w:sz w:val="28"/>
          <w:szCs w:val="28"/>
          <w:lang w:val="en-GB"/>
        </w:rPr>
        <w:t>have catastrophic social consequences for decades to come</w:t>
      </w:r>
      <w:r w:rsidR="00402C60" w:rsidRPr="00F05E3B">
        <w:rPr>
          <w:rFonts w:ascii="Calibri" w:hAnsi="Calibri" w:cs="Calibri"/>
          <w:sz w:val="28"/>
          <w:szCs w:val="28"/>
          <w:lang w:val="en-GB"/>
        </w:rPr>
        <w:t xml:space="preserve">. </w:t>
      </w:r>
    </w:p>
    <w:p w14:paraId="0DA6EDBF" w14:textId="77777777" w:rsidR="00CF09C2" w:rsidRPr="00F05E3B" w:rsidRDefault="00CF09C2" w:rsidP="00C16241">
      <w:pPr>
        <w:pStyle w:val="Heading2"/>
        <w:rPr>
          <w:lang w:val="en-GB"/>
        </w:rPr>
      </w:pPr>
    </w:p>
    <w:p w14:paraId="7772CD67" w14:textId="028F28FD" w:rsidR="00402C60" w:rsidRPr="00F05E3B" w:rsidRDefault="00BA0DA1" w:rsidP="00C16241">
      <w:pPr>
        <w:pStyle w:val="Heading2"/>
        <w:rPr>
          <w:rFonts w:ascii="Calibri" w:hAnsi="Calibri" w:cs="Calibri"/>
          <w:b/>
          <w:bCs/>
          <w:color w:val="002060"/>
          <w:lang w:val="en-GB"/>
        </w:rPr>
      </w:pPr>
      <w:r w:rsidRPr="00F05E3B">
        <w:rPr>
          <w:rFonts w:ascii="Calibri" w:hAnsi="Calibri" w:cs="Calibri"/>
          <w:b/>
          <w:bCs/>
          <w:color w:val="002060"/>
          <w:lang w:val="en-GB"/>
        </w:rPr>
        <w:t>Wider</w:t>
      </w:r>
      <w:r w:rsidR="00A124CC" w:rsidRPr="00F05E3B">
        <w:rPr>
          <w:rFonts w:ascii="Calibri" w:hAnsi="Calibri" w:cs="Calibri"/>
          <w:b/>
          <w:bCs/>
          <w:color w:val="002060"/>
          <w:lang w:val="en-GB"/>
        </w:rPr>
        <w:t xml:space="preserve">/International </w:t>
      </w:r>
      <w:r w:rsidRPr="00F05E3B">
        <w:rPr>
          <w:rFonts w:ascii="Calibri" w:hAnsi="Calibri" w:cs="Calibri"/>
          <w:b/>
          <w:bCs/>
          <w:color w:val="002060"/>
          <w:lang w:val="en-GB"/>
        </w:rPr>
        <w:t>Issues</w:t>
      </w:r>
    </w:p>
    <w:p w14:paraId="1DB7B2AC" w14:textId="77777777" w:rsidR="00C16241" w:rsidRPr="00F05E3B" w:rsidRDefault="00C16241" w:rsidP="00C16241">
      <w:pPr>
        <w:rPr>
          <w:lang w:val="en-GB"/>
        </w:rPr>
      </w:pPr>
    </w:p>
    <w:p w14:paraId="12757C9A" w14:textId="51204474" w:rsidR="00325DC2" w:rsidRPr="00F05E3B" w:rsidRDefault="00402C60" w:rsidP="00D20FFF">
      <w:pPr>
        <w:spacing w:line="480" w:lineRule="auto"/>
        <w:rPr>
          <w:rFonts w:ascii="Calibri" w:hAnsi="Calibri" w:cs="Calibri"/>
          <w:sz w:val="28"/>
          <w:szCs w:val="28"/>
          <w:lang w:val="en-GB"/>
        </w:rPr>
      </w:pPr>
      <w:r w:rsidRPr="00F05E3B">
        <w:rPr>
          <w:rFonts w:ascii="Calibri" w:hAnsi="Calibri" w:cs="Calibri"/>
          <w:sz w:val="28"/>
          <w:szCs w:val="28"/>
          <w:lang w:val="en-GB"/>
        </w:rPr>
        <w:t xml:space="preserve">Minister, </w:t>
      </w:r>
      <w:r w:rsidR="00D20FFF" w:rsidRPr="00F05E3B">
        <w:rPr>
          <w:rFonts w:ascii="Calibri" w:hAnsi="Calibri" w:cs="Calibri"/>
          <w:sz w:val="28"/>
          <w:szCs w:val="28"/>
          <w:lang w:val="en-GB"/>
        </w:rPr>
        <w:t xml:space="preserve">in a wider context, we are also witnessing </w:t>
      </w:r>
      <w:r w:rsidR="00A026F7" w:rsidRPr="00F05E3B">
        <w:rPr>
          <w:rFonts w:ascii="Calibri" w:hAnsi="Calibri" w:cs="Calibri"/>
          <w:sz w:val="28"/>
          <w:szCs w:val="28"/>
          <w:lang w:val="en-GB"/>
        </w:rPr>
        <w:t>terrifying developments across the world</w:t>
      </w:r>
      <w:r w:rsidR="00325DC2" w:rsidRPr="00F05E3B">
        <w:rPr>
          <w:rFonts w:ascii="Calibri" w:hAnsi="Calibri" w:cs="Calibri"/>
          <w:sz w:val="28"/>
          <w:szCs w:val="28"/>
          <w:lang w:val="en-GB"/>
        </w:rPr>
        <w:t>, i</w:t>
      </w:r>
      <w:r w:rsidR="00A026F7" w:rsidRPr="00F05E3B">
        <w:rPr>
          <w:rFonts w:ascii="Calibri" w:hAnsi="Calibri" w:cs="Calibri"/>
          <w:sz w:val="28"/>
          <w:szCs w:val="28"/>
          <w:lang w:val="en-GB"/>
        </w:rPr>
        <w:t>n particular, the devastation in Gaza. As a Union we have been vociferous in our support for humanitarian aid and a lasting peace based on a two-state solution. We have clearly stated on numerous occasion</w:t>
      </w:r>
      <w:r w:rsidR="00AB5390" w:rsidRPr="00F05E3B">
        <w:rPr>
          <w:rFonts w:ascii="Calibri" w:hAnsi="Calibri" w:cs="Calibri"/>
          <w:sz w:val="28"/>
          <w:szCs w:val="28"/>
          <w:lang w:val="en-GB"/>
        </w:rPr>
        <w:t>s</w:t>
      </w:r>
      <w:r w:rsidR="00A026F7" w:rsidRPr="00F05E3B">
        <w:rPr>
          <w:rFonts w:ascii="Calibri" w:hAnsi="Calibri" w:cs="Calibri"/>
          <w:sz w:val="28"/>
          <w:szCs w:val="28"/>
          <w:lang w:val="en-GB"/>
        </w:rPr>
        <w:t xml:space="preserve"> our abhorrence at the violence perpetrated by </w:t>
      </w:r>
      <w:r w:rsidR="00AB5390" w:rsidRPr="00F05E3B">
        <w:rPr>
          <w:rFonts w:ascii="Calibri" w:hAnsi="Calibri" w:cs="Calibri"/>
          <w:sz w:val="28"/>
          <w:szCs w:val="28"/>
          <w:lang w:val="en-GB"/>
        </w:rPr>
        <w:t xml:space="preserve">Hamas and </w:t>
      </w:r>
      <w:r w:rsidR="00A026F7" w:rsidRPr="00F05E3B">
        <w:rPr>
          <w:rFonts w:ascii="Calibri" w:hAnsi="Calibri" w:cs="Calibri"/>
          <w:sz w:val="28"/>
          <w:szCs w:val="28"/>
          <w:lang w:val="en-GB"/>
        </w:rPr>
        <w:t xml:space="preserve">the Israeli Defence Forces. </w:t>
      </w:r>
      <w:r w:rsidR="00AB5390" w:rsidRPr="00F05E3B">
        <w:rPr>
          <w:rFonts w:ascii="Calibri" w:hAnsi="Calibri" w:cs="Calibri"/>
          <w:sz w:val="28"/>
          <w:szCs w:val="28"/>
          <w:lang w:val="en-GB"/>
        </w:rPr>
        <w:t>Israel’s</w:t>
      </w:r>
      <w:r w:rsidR="00A026F7" w:rsidRPr="00F05E3B">
        <w:rPr>
          <w:rFonts w:ascii="Calibri" w:hAnsi="Calibri" w:cs="Calibri"/>
          <w:sz w:val="28"/>
          <w:szCs w:val="28"/>
          <w:lang w:val="en-GB"/>
        </w:rPr>
        <w:t xml:space="preserve"> extreme </w:t>
      </w:r>
      <w:r w:rsidR="00AB5390" w:rsidRPr="00F05E3B">
        <w:rPr>
          <w:rFonts w:ascii="Calibri" w:hAnsi="Calibri" w:cs="Calibri"/>
          <w:sz w:val="28"/>
          <w:szCs w:val="28"/>
          <w:lang w:val="en-GB"/>
        </w:rPr>
        <w:t>right-wing</w:t>
      </w:r>
      <w:r w:rsidR="00A026F7" w:rsidRPr="00F05E3B">
        <w:rPr>
          <w:rFonts w:ascii="Calibri" w:hAnsi="Calibri" w:cs="Calibri"/>
          <w:sz w:val="28"/>
          <w:szCs w:val="28"/>
          <w:lang w:val="en-GB"/>
        </w:rPr>
        <w:t xml:space="preserve"> government </w:t>
      </w:r>
      <w:r w:rsidR="00343DF9" w:rsidRPr="00F05E3B">
        <w:rPr>
          <w:rFonts w:ascii="Calibri" w:hAnsi="Calibri" w:cs="Calibri"/>
          <w:sz w:val="28"/>
          <w:szCs w:val="28"/>
          <w:lang w:val="en-GB"/>
        </w:rPr>
        <w:t xml:space="preserve">is clearly </w:t>
      </w:r>
      <w:r w:rsidR="00A026F7" w:rsidRPr="00F05E3B">
        <w:rPr>
          <w:rFonts w:ascii="Calibri" w:hAnsi="Calibri" w:cs="Calibri"/>
          <w:sz w:val="28"/>
          <w:szCs w:val="28"/>
          <w:lang w:val="en-GB"/>
        </w:rPr>
        <w:t xml:space="preserve">trying to dehumanise Palestinians and denigrate a whole people. </w:t>
      </w:r>
      <w:r w:rsidR="00325DC2" w:rsidRPr="00F05E3B">
        <w:rPr>
          <w:rFonts w:ascii="Calibri" w:hAnsi="Calibri" w:cs="Calibri"/>
          <w:sz w:val="28"/>
          <w:szCs w:val="28"/>
          <w:lang w:val="en-GB"/>
        </w:rPr>
        <w:t>The s</w:t>
      </w:r>
      <w:r w:rsidR="00A026F7" w:rsidRPr="00F05E3B">
        <w:rPr>
          <w:rFonts w:ascii="Calibri" w:hAnsi="Calibri" w:cs="Calibri"/>
          <w:sz w:val="28"/>
          <w:szCs w:val="28"/>
          <w:lang w:val="en-GB"/>
        </w:rPr>
        <w:t>adistic</w:t>
      </w:r>
      <w:r w:rsidR="00343DF9" w:rsidRPr="00F05E3B">
        <w:rPr>
          <w:rFonts w:ascii="Calibri" w:hAnsi="Calibri" w:cs="Calibri"/>
          <w:sz w:val="28"/>
          <w:szCs w:val="28"/>
          <w:lang w:val="en-GB"/>
        </w:rPr>
        <w:t>, disgusting</w:t>
      </w:r>
      <w:r w:rsidR="00A026F7" w:rsidRPr="00F05E3B">
        <w:rPr>
          <w:rFonts w:ascii="Calibri" w:hAnsi="Calibri" w:cs="Calibri"/>
          <w:sz w:val="28"/>
          <w:szCs w:val="28"/>
          <w:lang w:val="en-GB"/>
        </w:rPr>
        <w:t xml:space="preserve"> suggestions of a Gaza Riveria need to be condemned in the strongest</w:t>
      </w:r>
      <w:r w:rsidR="00325DC2" w:rsidRPr="00F05E3B">
        <w:rPr>
          <w:rFonts w:ascii="Calibri" w:hAnsi="Calibri" w:cs="Calibri"/>
          <w:sz w:val="28"/>
          <w:szCs w:val="28"/>
          <w:lang w:val="en-GB"/>
        </w:rPr>
        <w:t xml:space="preserve"> possible</w:t>
      </w:r>
      <w:r w:rsidR="00A026F7" w:rsidRPr="00F05E3B">
        <w:rPr>
          <w:rFonts w:ascii="Calibri" w:hAnsi="Calibri" w:cs="Calibri"/>
          <w:sz w:val="28"/>
          <w:szCs w:val="28"/>
          <w:lang w:val="en-GB"/>
        </w:rPr>
        <w:t xml:space="preserve"> terms. This is a homeland, not the plaything of </w:t>
      </w:r>
      <w:r w:rsidR="00343DF9" w:rsidRPr="00F05E3B">
        <w:rPr>
          <w:rFonts w:ascii="Calibri" w:hAnsi="Calibri" w:cs="Calibri"/>
          <w:sz w:val="28"/>
          <w:szCs w:val="28"/>
          <w:lang w:val="en-GB"/>
        </w:rPr>
        <w:t xml:space="preserve">narcissistic </w:t>
      </w:r>
      <w:r w:rsidR="00A55383" w:rsidRPr="00F05E3B">
        <w:rPr>
          <w:rFonts w:ascii="Calibri" w:hAnsi="Calibri" w:cs="Calibri"/>
          <w:sz w:val="28"/>
          <w:szCs w:val="28"/>
          <w:lang w:val="en-GB"/>
        </w:rPr>
        <w:t>b</w:t>
      </w:r>
      <w:r w:rsidR="00A026F7" w:rsidRPr="00F05E3B">
        <w:rPr>
          <w:rFonts w:ascii="Calibri" w:hAnsi="Calibri" w:cs="Calibri"/>
          <w:sz w:val="28"/>
          <w:szCs w:val="28"/>
          <w:lang w:val="en-GB"/>
        </w:rPr>
        <w:t>illionaires.</w:t>
      </w:r>
    </w:p>
    <w:p w14:paraId="3CD5EBC6" w14:textId="77777777" w:rsidR="0079486A" w:rsidRPr="00F05E3B" w:rsidRDefault="0079486A" w:rsidP="00D20FFF">
      <w:pPr>
        <w:spacing w:line="480" w:lineRule="auto"/>
        <w:rPr>
          <w:rFonts w:ascii="Calibri" w:hAnsi="Calibri" w:cs="Calibri"/>
          <w:sz w:val="28"/>
          <w:szCs w:val="28"/>
          <w:lang w:val="en-GB"/>
        </w:rPr>
      </w:pPr>
    </w:p>
    <w:p w14:paraId="28062E73" w14:textId="64A33607" w:rsidR="00A026F7" w:rsidRPr="00F05E3B" w:rsidRDefault="00A026F7" w:rsidP="00D20FFF">
      <w:pPr>
        <w:spacing w:line="480" w:lineRule="auto"/>
        <w:rPr>
          <w:rFonts w:ascii="Calibri" w:hAnsi="Calibri" w:cs="Calibri"/>
          <w:sz w:val="28"/>
          <w:szCs w:val="28"/>
          <w:lang w:val="en-GB"/>
        </w:rPr>
      </w:pPr>
      <w:r w:rsidRPr="00F05E3B">
        <w:rPr>
          <w:rFonts w:ascii="Calibri" w:hAnsi="Calibri" w:cs="Calibri"/>
          <w:sz w:val="28"/>
          <w:szCs w:val="28"/>
          <w:lang w:val="en-GB"/>
        </w:rPr>
        <w:t xml:space="preserve">I know you will join us in our condemnation of these acts, but on behalf of the TUI, I want you to do more, I am asking that you and your government </w:t>
      </w:r>
      <w:r w:rsidRPr="00F05E3B">
        <w:rPr>
          <w:rFonts w:ascii="Calibri" w:hAnsi="Calibri" w:cs="Calibri"/>
          <w:sz w:val="28"/>
          <w:szCs w:val="28"/>
          <w:lang w:val="en-GB"/>
        </w:rPr>
        <w:lastRenderedPageBreak/>
        <w:t>colleagues</w:t>
      </w:r>
      <w:r w:rsidR="00325DC2" w:rsidRPr="00F05E3B">
        <w:rPr>
          <w:rFonts w:ascii="Calibri" w:hAnsi="Calibri" w:cs="Calibri"/>
          <w:sz w:val="28"/>
          <w:szCs w:val="28"/>
          <w:lang w:val="en-GB"/>
        </w:rPr>
        <w:t xml:space="preserve"> </w:t>
      </w:r>
      <w:r w:rsidRPr="00F05E3B">
        <w:rPr>
          <w:rFonts w:ascii="Calibri" w:hAnsi="Calibri" w:cs="Calibri"/>
          <w:sz w:val="28"/>
          <w:szCs w:val="28"/>
          <w:lang w:val="en-GB"/>
        </w:rPr>
        <w:t>honour your</w:t>
      </w:r>
      <w:r w:rsidR="00AB5390" w:rsidRPr="00F05E3B">
        <w:rPr>
          <w:rFonts w:ascii="Calibri" w:hAnsi="Calibri" w:cs="Calibri"/>
          <w:sz w:val="28"/>
          <w:szCs w:val="28"/>
          <w:lang w:val="en-GB"/>
        </w:rPr>
        <w:t xml:space="preserve"> election</w:t>
      </w:r>
      <w:r w:rsidRPr="00F05E3B">
        <w:rPr>
          <w:rFonts w:ascii="Calibri" w:hAnsi="Calibri" w:cs="Calibri"/>
          <w:sz w:val="28"/>
          <w:szCs w:val="28"/>
          <w:lang w:val="en-GB"/>
        </w:rPr>
        <w:t xml:space="preserve"> commitment and pass the Occupied Territories Bill.</w:t>
      </w:r>
    </w:p>
    <w:p w14:paraId="49C10A4A" w14:textId="77777777" w:rsidR="00A026F7" w:rsidRPr="00F05E3B" w:rsidRDefault="00A026F7" w:rsidP="00D20FFF">
      <w:pPr>
        <w:spacing w:line="480" w:lineRule="auto"/>
        <w:rPr>
          <w:rFonts w:ascii="Calibri" w:hAnsi="Calibri" w:cs="Calibri"/>
          <w:sz w:val="28"/>
          <w:szCs w:val="28"/>
          <w:lang w:val="en-GB"/>
        </w:rPr>
      </w:pPr>
    </w:p>
    <w:p w14:paraId="4B1A8034" w14:textId="23B731CA" w:rsidR="00D20FFF" w:rsidRPr="00F05E3B" w:rsidRDefault="00A026F7" w:rsidP="00D20FFF">
      <w:pPr>
        <w:spacing w:line="480" w:lineRule="auto"/>
        <w:rPr>
          <w:rFonts w:ascii="Calibri" w:hAnsi="Calibri" w:cs="Calibri"/>
          <w:sz w:val="28"/>
          <w:szCs w:val="28"/>
          <w:lang w:val="en-GB"/>
        </w:rPr>
      </w:pPr>
      <w:r w:rsidRPr="00F05E3B">
        <w:rPr>
          <w:rFonts w:ascii="Calibri" w:hAnsi="Calibri" w:cs="Calibri"/>
          <w:sz w:val="28"/>
          <w:szCs w:val="28"/>
          <w:lang w:val="en-GB"/>
        </w:rPr>
        <w:t>This shift to the right is sadly not just a problem for the Middle East. From Italy to Hungary</w:t>
      </w:r>
      <w:r w:rsidR="00AB5390" w:rsidRPr="00F05E3B">
        <w:rPr>
          <w:rFonts w:ascii="Calibri" w:hAnsi="Calibri" w:cs="Calibri"/>
          <w:sz w:val="28"/>
          <w:szCs w:val="28"/>
          <w:lang w:val="en-GB"/>
        </w:rPr>
        <w:t>,</w:t>
      </w:r>
      <w:r w:rsidRPr="00F05E3B">
        <w:rPr>
          <w:rFonts w:ascii="Calibri" w:hAnsi="Calibri" w:cs="Calibri"/>
          <w:sz w:val="28"/>
          <w:szCs w:val="28"/>
          <w:lang w:val="en-GB"/>
        </w:rPr>
        <w:t xml:space="preserve"> to Russia to America, the more powerful </w:t>
      </w:r>
      <w:r w:rsidR="00343DF9" w:rsidRPr="00F05E3B">
        <w:rPr>
          <w:rFonts w:ascii="Calibri" w:hAnsi="Calibri" w:cs="Calibri"/>
          <w:sz w:val="28"/>
          <w:szCs w:val="28"/>
          <w:lang w:val="en-GB"/>
        </w:rPr>
        <w:t>the far right</w:t>
      </w:r>
      <w:r w:rsidRPr="00F05E3B">
        <w:rPr>
          <w:rFonts w:ascii="Calibri" w:hAnsi="Calibri" w:cs="Calibri"/>
          <w:sz w:val="28"/>
          <w:szCs w:val="28"/>
          <w:lang w:val="en-GB"/>
        </w:rPr>
        <w:t xml:space="preserve"> become</w:t>
      </w:r>
      <w:r w:rsidR="00343DF9" w:rsidRPr="00F05E3B">
        <w:rPr>
          <w:rFonts w:ascii="Calibri" w:hAnsi="Calibri" w:cs="Calibri"/>
          <w:sz w:val="28"/>
          <w:szCs w:val="28"/>
          <w:lang w:val="en-GB"/>
        </w:rPr>
        <w:t>s</w:t>
      </w:r>
      <w:r w:rsidRPr="00F05E3B">
        <w:rPr>
          <w:rFonts w:ascii="Calibri" w:hAnsi="Calibri" w:cs="Calibri"/>
          <w:sz w:val="28"/>
          <w:szCs w:val="28"/>
          <w:lang w:val="en-GB"/>
        </w:rPr>
        <w:t xml:space="preserve">, the more lies </w:t>
      </w:r>
      <w:r w:rsidR="00AB5390" w:rsidRPr="00F05E3B">
        <w:rPr>
          <w:rFonts w:ascii="Calibri" w:hAnsi="Calibri" w:cs="Calibri"/>
          <w:sz w:val="28"/>
          <w:szCs w:val="28"/>
          <w:lang w:val="en-GB"/>
        </w:rPr>
        <w:t xml:space="preserve">that </w:t>
      </w:r>
      <w:r w:rsidRPr="00F05E3B">
        <w:rPr>
          <w:rFonts w:ascii="Calibri" w:hAnsi="Calibri" w:cs="Calibri"/>
          <w:sz w:val="28"/>
          <w:szCs w:val="28"/>
          <w:lang w:val="en-GB"/>
        </w:rPr>
        <w:t>are spread</w:t>
      </w:r>
      <w:r w:rsidR="00AB5390" w:rsidRPr="00F05E3B">
        <w:rPr>
          <w:rFonts w:ascii="Calibri" w:hAnsi="Calibri" w:cs="Calibri"/>
          <w:sz w:val="28"/>
          <w:szCs w:val="28"/>
          <w:lang w:val="en-GB"/>
        </w:rPr>
        <w:t>,</w:t>
      </w:r>
      <w:r w:rsidRPr="00F05E3B">
        <w:rPr>
          <w:rFonts w:ascii="Calibri" w:hAnsi="Calibri" w:cs="Calibri"/>
          <w:sz w:val="28"/>
          <w:szCs w:val="28"/>
          <w:lang w:val="en-GB"/>
        </w:rPr>
        <w:t xml:space="preserve"> and the more we abandon the values of integrity and decency. It</w:t>
      </w:r>
      <w:r w:rsidR="00D20FFF" w:rsidRPr="00F05E3B">
        <w:rPr>
          <w:rFonts w:ascii="Calibri" w:hAnsi="Calibri" w:cs="Calibri"/>
          <w:sz w:val="28"/>
          <w:szCs w:val="28"/>
          <w:lang w:val="en-GB"/>
        </w:rPr>
        <w:t xml:space="preserve"> is both an attack on education and our way of life. The rise of the far right risks the destruction of everything we hold dear. </w:t>
      </w:r>
      <w:r w:rsidR="00297E2D" w:rsidRPr="00F05E3B">
        <w:rPr>
          <w:rFonts w:ascii="Calibri" w:hAnsi="Calibri" w:cs="Calibri"/>
          <w:sz w:val="28"/>
          <w:szCs w:val="28"/>
          <w:lang w:val="en-GB"/>
        </w:rPr>
        <w:t xml:space="preserve">However, we will not be intimidated. </w:t>
      </w:r>
    </w:p>
    <w:p w14:paraId="006B2869" w14:textId="77777777" w:rsidR="00A026F7" w:rsidRPr="00F05E3B" w:rsidRDefault="00A026F7" w:rsidP="00D20FFF">
      <w:pPr>
        <w:spacing w:line="480" w:lineRule="auto"/>
        <w:rPr>
          <w:rFonts w:ascii="Calibri" w:hAnsi="Calibri" w:cs="Calibri"/>
          <w:sz w:val="28"/>
          <w:szCs w:val="28"/>
          <w:lang w:val="en-GB"/>
        </w:rPr>
      </w:pPr>
    </w:p>
    <w:p w14:paraId="51643B78" w14:textId="41FABC67" w:rsidR="00D20FFF" w:rsidRPr="00F05E3B" w:rsidRDefault="00D20FFF" w:rsidP="00D20FFF">
      <w:pPr>
        <w:spacing w:line="480" w:lineRule="auto"/>
        <w:rPr>
          <w:rFonts w:ascii="Calibri" w:hAnsi="Calibri" w:cs="Calibri"/>
          <w:sz w:val="28"/>
          <w:szCs w:val="28"/>
          <w:lang w:val="en-GB"/>
        </w:rPr>
      </w:pPr>
      <w:r w:rsidRPr="00F05E3B">
        <w:rPr>
          <w:rFonts w:ascii="Calibri" w:hAnsi="Calibri" w:cs="Calibri"/>
          <w:sz w:val="28"/>
          <w:szCs w:val="28"/>
          <w:lang w:val="en-GB"/>
        </w:rPr>
        <w:t xml:space="preserve">At its core, education is about critical thinking, diversity of ideas, and the pursuit of truth. It empowers individuals to question, to understand different perspectives, and to envision a more just future. </w:t>
      </w:r>
    </w:p>
    <w:p w14:paraId="60AA0EF6" w14:textId="77777777" w:rsidR="0079486A" w:rsidRPr="00F05E3B" w:rsidRDefault="0079486A" w:rsidP="00D20FFF">
      <w:pPr>
        <w:spacing w:line="480" w:lineRule="auto"/>
        <w:rPr>
          <w:rFonts w:ascii="Calibri" w:hAnsi="Calibri" w:cs="Calibri"/>
          <w:sz w:val="28"/>
          <w:szCs w:val="28"/>
          <w:lang w:val="en-GB"/>
        </w:rPr>
      </w:pPr>
    </w:p>
    <w:p w14:paraId="0D4A433D" w14:textId="0581B76E" w:rsidR="00D20FFF" w:rsidRPr="00F05E3B" w:rsidRDefault="00D20FFF" w:rsidP="00D20FFF">
      <w:pPr>
        <w:spacing w:line="480" w:lineRule="auto"/>
        <w:rPr>
          <w:rFonts w:ascii="Calibri" w:hAnsi="Calibri" w:cs="Calibri"/>
          <w:sz w:val="28"/>
          <w:szCs w:val="28"/>
          <w:lang w:val="en-GB"/>
        </w:rPr>
      </w:pPr>
      <w:r w:rsidRPr="00F05E3B">
        <w:rPr>
          <w:rFonts w:ascii="Calibri" w:hAnsi="Calibri" w:cs="Calibri"/>
          <w:sz w:val="28"/>
          <w:szCs w:val="28"/>
          <w:lang w:val="en-GB"/>
        </w:rPr>
        <w:t xml:space="preserve">History has shown us that far-right movements fear this kind of education. They thrive on conformity, intolerance, and the suppression of dissent. </w:t>
      </w:r>
    </w:p>
    <w:p w14:paraId="3B729A1D" w14:textId="77777777" w:rsidR="00A026F7" w:rsidRPr="00F05E3B" w:rsidRDefault="00A026F7" w:rsidP="00D20FFF">
      <w:pPr>
        <w:spacing w:line="480" w:lineRule="auto"/>
        <w:rPr>
          <w:rFonts w:ascii="Calibri" w:hAnsi="Calibri" w:cs="Calibri"/>
          <w:sz w:val="28"/>
          <w:szCs w:val="28"/>
          <w:lang w:val="en-GB"/>
        </w:rPr>
      </w:pPr>
    </w:p>
    <w:p w14:paraId="0999B5E2" w14:textId="37945D41" w:rsidR="00402C60" w:rsidRPr="00F05E3B" w:rsidRDefault="00D20FFF" w:rsidP="00D20FFF">
      <w:pPr>
        <w:spacing w:line="480" w:lineRule="auto"/>
        <w:rPr>
          <w:rFonts w:ascii="Calibri" w:hAnsi="Calibri" w:cs="Calibri"/>
          <w:sz w:val="28"/>
          <w:szCs w:val="28"/>
          <w:lang w:val="en-GB"/>
        </w:rPr>
      </w:pPr>
      <w:r w:rsidRPr="00F05E3B">
        <w:rPr>
          <w:rFonts w:ascii="Calibri" w:hAnsi="Calibri" w:cs="Calibri"/>
          <w:sz w:val="28"/>
          <w:szCs w:val="28"/>
          <w:lang w:val="en-GB"/>
        </w:rPr>
        <w:t xml:space="preserve">Today, we see this attack on education manifesting in multiple ways. Schools and universities are increasingly targeted as battlegrounds in ideological wars. </w:t>
      </w:r>
      <w:r w:rsidRPr="00F05E3B">
        <w:rPr>
          <w:rFonts w:ascii="Calibri" w:hAnsi="Calibri" w:cs="Calibri"/>
          <w:sz w:val="28"/>
          <w:szCs w:val="28"/>
          <w:lang w:val="en-GB"/>
        </w:rPr>
        <w:lastRenderedPageBreak/>
        <w:t>Educators who teach history, science,</w:t>
      </w:r>
      <w:r w:rsidR="00297E2D" w:rsidRPr="00F05E3B">
        <w:rPr>
          <w:rFonts w:ascii="Calibri" w:hAnsi="Calibri" w:cs="Calibri"/>
          <w:sz w:val="28"/>
          <w:szCs w:val="28"/>
          <w:lang w:val="en-GB"/>
        </w:rPr>
        <w:t xml:space="preserve"> the arts</w:t>
      </w:r>
      <w:r w:rsidRPr="00F05E3B">
        <w:rPr>
          <w:rFonts w:ascii="Calibri" w:hAnsi="Calibri" w:cs="Calibri"/>
          <w:sz w:val="28"/>
          <w:szCs w:val="28"/>
          <w:lang w:val="en-GB"/>
        </w:rPr>
        <w:t xml:space="preserve"> are vilified for being “biased” or “unpatriotic.” Subjects that explore racism, gender, or colonialism are dismissed as “indoctrination.” In some places, far-right governments and groups are actively rewriting curricula to distort history, downplay past atrocities, or omit uncomfortable realities. This is not just an academic issue—it is an attack on truth itself. </w:t>
      </w:r>
    </w:p>
    <w:p w14:paraId="45E53D38" w14:textId="77777777" w:rsidR="0079486A" w:rsidRPr="00F05E3B" w:rsidRDefault="0079486A" w:rsidP="00D20FFF">
      <w:pPr>
        <w:spacing w:line="480" w:lineRule="auto"/>
        <w:rPr>
          <w:rFonts w:ascii="Calibri" w:hAnsi="Calibri" w:cs="Calibri"/>
          <w:sz w:val="28"/>
          <w:szCs w:val="28"/>
          <w:lang w:val="en-GB"/>
        </w:rPr>
      </w:pPr>
    </w:p>
    <w:p w14:paraId="3991296C" w14:textId="0063D0D3" w:rsidR="00D20FFF" w:rsidRPr="00F05E3B" w:rsidRDefault="00647B86" w:rsidP="00D20FFF">
      <w:pPr>
        <w:spacing w:line="480" w:lineRule="auto"/>
        <w:rPr>
          <w:rFonts w:ascii="Calibri" w:hAnsi="Calibri" w:cs="Calibri"/>
          <w:sz w:val="28"/>
          <w:szCs w:val="28"/>
          <w:lang w:val="en-GB"/>
        </w:rPr>
      </w:pPr>
      <w:r w:rsidRPr="00F05E3B">
        <w:rPr>
          <w:rFonts w:ascii="Calibri" w:hAnsi="Calibri" w:cs="Calibri"/>
          <w:sz w:val="28"/>
          <w:szCs w:val="28"/>
          <w:lang w:val="en-GB"/>
        </w:rPr>
        <w:t>T</w:t>
      </w:r>
      <w:r w:rsidR="00D20FFF" w:rsidRPr="00F05E3B">
        <w:rPr>
          <w:rFonts w:ascii="Calibri" w:hAnsi="Calibri" w:cs="Calibri"/>
          <w:sz w:val="28"/>
          <w:szCs w:val="28"/>
          <w:lang w:val="en-GB"/>
        </w:rPr>
        <w:t xml:space="preserve">his </w:t>
      </w:r>
      <w:r w:rsidRPr="00F05E3B">
        <w:rPr>
          <w:rFonts w:ascii="Calibri" w:hAnsi="Calibri" w:cs="Calibri"/>
          <w:sz w:val="28"/>
          <w:szCs w:val="28"/>
          <w:lang w:val="en-GB"/>
        </w:rPr>
        <w:t xml:space="preserve">corrosive </w:t>
      </w:r>
      <w:r w:rsidR="00297E2D" w:rsidRPr="00F05E3B">
        <w:rPr>
          <w:rFonts w:ascii="Calibri" w:hAnsi="Calibri" w:cs="Calibri"/>
          <w:sz w:val="28"/>
          <w:szCs w:val="28"/>
          <w:lang w:val="en-GB"/>
        </w:rPr>
        <w:t xml:space="preserve">drift </w:t>
      </w:r>
      <w:r w:rsidRPr="00F05E3B">
        <w:rPr>
          <w:rFonts w:ascii="Calibri" w:hAnsi="Calibri" w:cs="Calibri"/>
          <w:sz w:val="28"/>
          <w:szCs w:val="28"/>
          <w:lang w:val="en-GB"/>
        </w:rPr>
        <w:t>to the far right must be brought to a halt and only by working together, Minister, in a fully funded</w:t>
      </w:r>
      <w:r w:rsidR="00AB5390" w:rsidRPr="00F05E3B">
        <w:rPr>
          <w:rFonts w:ascii="Calibri" w:hAnsi="Calibri" w:cs="Calibri"/>
          <w:sz w:val="28"/>
          <w:szCs w:val="28"/>
          <w:lang w:val="en-GB"/>
        </w:rPr>
        <w:t>,</w:t>
      </w:r>
      <w:r w:rsidRPr="00F05E3B">
        <w:rPr>
          <w:rFonts w:ascii="Calibri" w:hAnsi="Calibri" w:cs="Calibri"/>
          <w:sz w:val="28"/>
          <w:szCs w:val="28"/>
          <w:lang w:val="en-GB"/>
        </w:rPr>
        <w:t xml:space="preserve"> and properly resourced education system will</w:t>
      </w:r>
      <w:r w:rsidR="00297E2D" w:rsidRPr="00F05E3B">
        <w:rPr>
          <w:rFonts w:ascii="Calibri" w:hAnsi="Calibri" w:cs="Calibri"/>
          <w:sz w:val="28"/>
          <w:szCs w:val="28"/>
          <w:lang w:val="en-GB"/>
        </w:rPr>
        <w:t xml:space="preserve"> we</w:t>
      </w:r>
      <w:r w:rsidRPr="00F05E3B">
        <w:rPr>
          <w:rFonts w:ascii="Calibri" w:hAnsi="Calibri" w:cs="Calibri"/>
          <w:sz w:val="28"/>
          <w:szCs w:val="28"/>
          <w:lang w:val="en-GB"/>
        </w:rPr>
        <w:t xml:space="preserve"> have the tools to stop it</w:t>
      </w:r>
      <w:r w:rsidR="00D20FFF" w:rsidRPr="00F05E3B">
        <w:rPr>
          <w:rFonts w:ascii="Calibri" w:hAnsi="Calibri" w:cs="Calibri"/>
          <w:sz w:val="28"/>
          <w:szCs w:val="28"/>
          <w:lang w:val="en-GB"/>
        </w:rPr>
        <w:t>.</w:t>
      </w:r>
    </w:p>
    <w:p w14:paraId="74954256" w14:textId="77777777" w:rsidR="00DD0103" w:rsidRPr="00F05E3B" w:rsidRDefault="00DD0103" w:rsidP="00DD0103">
      <w:pPr>
        <w:rPr>
          <w:lang w:val="en-GB"/>
        </w:rPr>
      </w:pPr>
    </w:p>
    <w:p w14:paraId="71DFE2BB" w14:textId="3A61CB80" w:rsidR="00402C60" w:rsidRPr="00F05E3B" w:rsidRDefault="00402C60" w:rsidP="00C16241">
      <w:pPr>
        <w:pStyle w:val="Heading2"/>
        <w:rPr>
          <w:rFonts w:ascii="Calibri" w:hAnsi="Calibri" w:cs="Calibri"/>
          <w:b/>
          <w:bCs/>
          <w:color w:val="002060"/>
          <w:lang w:val="en-GB"/>
        </w:rPr>
      </w:pPr>
      <w:r w:rsidRPr="00F05E3B">
        <w:rPr>
          <w:rFonts w:ascii="Calibri" w:hAnsi="Calibri" w:cs="Calibri"/>
          <w:b/>
          <w:bCs/>
          <w:color w:val="002060"/>
          <w:lang w:val="en-GB"/>
        </w:rPr>
        <w:t>Conclusion</w:t>
      </w:r>
    </w:p>
    <w:p w14:paraId="0CD0596B" w14:textId="77777777" w:rsidR="00C16241" w:rsidRPr="00F05E3B" w:rsidRDefault="00C16241" w:rsidP="00C16241">
      <w:pPr>
        <w:rPr>
          <w:lang w:val="en-GB"/>
        </w:rPr>
      </w:pPr>
    </w:p>
    <w:p w14:paraId="4359D1C1" w14:textId="5D12E24F" w:rsidR="00402C60" w:rsidRPr="00F05E3B" w:rsidRDefault="00402C60" w:rsidP="008D36B1">
      <w:pPr>
        <w:spacing w:line="480" w:lineRule="auto"/>
        <w:rPr>
          <w:rFonts w:ascii="Calibri" w:hAnsi="Calibri" w:cs="Calibri"/>
          <w:sz w:val="28"/>
          <w:szCs w:val="28"/>
          <w:lang w:val="en-GB"/>
        </w:rPr>
      </w:pPr>
      <w:r w:rsidRPr="00F05E3B">
        <w:rPr>
          <w:rFonts w:ascii="Calibri" w:hAnsi="Calibri" w:cs="Calibri"/>
          <w:sz w:val="28"/>
          <w:szCs w:val="28"/>
          <w:lang w:val="en-GB"/>
        </w:rPr>
        <w:t xml:space="preserve">To conclude, you are at the beginning of your journey as Minister. Despite our many concerns, we have great hope that you will deliver for </w:t>
      </w:r>
      <w:r w:rsidR="007373B7" w:rsidRPr="00F05E3B">
        <w:rPr>
          <w:rFonts w:ascii="Calibri" w:hAnsi="Calibri" w:cs="Calibri"/>
          <w:sz w:val="28"/>
          <w:szCs w:val="28"/>
          <w:lang w:val="en-GB"/>
        </w:rPr>
        <w:t xml:space="preserve">our </w:t>
      </w:r>
      <w:r w:rsidRPr="00F05E3B">
        <w:rPr>
          <w:rFonts w:ascii="Calibri" w:hAnsi="Calibri" w:cs="Calibri"/>
          <w:sz w:val="28"/>
          <w:szCs w:val="28"/>
          <w:lang w:val="en-GB"/>
        </w:rPr>
        <w:t>Further and Higher Education sector.</w:t>
      </w:r>
    </w:p>
    <w:p w14:paraId="191EFD2A" w14:textId="77777777" w:rsidR="005733E2" w:rsidRPr="00F05E3B" w:rsidRDefault="005733E2" w:rsidP="008D36B1">
      <w:pPr>
        <w:spacing w:line="480" w:lineRule="auto"/>
        <w:rPr>
          <w:rFonts w:ascii="Calibri" w:hAnsi="Calibri" w:cs="Calibri"/>
          <w:sz w:val="28"/>
          <w:szCs w:val="28"/>
          <w:lang w:val="en-GB"/>
        </w:rPr>
      </w:pPr>
    </w:p>
    <w:p w14:paraId="29BB11E2" w14:textId="48032B44" w:rsidR="00402C60" w:rsidRPr="00F05E3B" w:rsidRDefault="00402C60" w:rsidP="008D36B1">
      <w:pPr>
        <w:spacing w:line="480" w:lineRule="auto"/>
        <w:rPr>
          <w:rFonts w:ascii="Calibri" w:hAnsi="Calibri" w:cs="Calibri"/>
          <w:sz w:val="28"/>
          <w:szCs w:val="28"/>
          <w:lang w:val="en-GB"/>
        </w:rPr>
      </w:pPr>
      <w:r w:rsidRPr="00F05E3B">
        <w:rPr>
          <w:rFonts w:ascii="Calibri" w:hAnsi="Calibri" w:cs="Calibri"/>
          <w:sz w:val="28"/>
          <w:szCs w:val="28"/>
          <w:lang w:val="en-GB"/>
        </w:rPr>
        <w:t>The TUI is always cautiously optimistic when a new Minister takes over, but we</w:t>
      </w:r>
      <w:r w:rsidR="00297E2D" w:rsidRPr="00F05E3B">
        <w:rPr>
          <w:rFonts w:ascii="Calibri" w:hAnsi="Calibri" w:cs="Calibri"/>
          <w:sz w:val="28"/>
          <w:szCs w:val="28"/>
          <w:lang w:val="en-GB"/>
        </w:rPr>
        <w:t>, unfortunately,</w:t>
      </w:r>
      <w:r w:rsidRPr="00F05E3B">
        <w:rPr>
          <w:rFonts w:ascii="Calibri" w:hAnsi="Calibri" w:cs="Calibri"/>
          <w:sz w:val="28"/>
          <w:szCs w:val="28"/>
          <w:lang w:val="en-GB"/>
        </w:rPr>
        <w:t xml:space="preserve"> have a lot of experience of being let down. We will judge you </w:t>
      </w:r>
      <w:r w:rsidRPr="00F05E3B">
        <w:rPr>
          <w:rFonts w:ascii="Calibri" w:hAnsi="Calibri" w:cs="Calibri"/>
          <w:sz w:val="28"/>
          <w:szCs w:val="28"/>
          <w:lang w:val="en-GB"/>
        </w:rPr>
        <w:lastRenderedPageBreak/>
        <w:t>not on your words but on your actions. On your willingness to engage with us, to consult with us, and to build with us.</w:t>
      </w:r>
    </w:p>
    <w:p w14:paraId="2F2E94F8" w14:textId="77777777" w:rsidR="005733E2" w:rsidRPr="00F05E3B" w:rsidRDefault="005733E2" w:rsidP="008D36B1">
      <w:pPr>
        <w:spacing w:line="480" w:lineRule="auto"/>
        <w:rPr>
          <w:rFonts w:ascii="Calibri" w:hAnsi="Calibri" w:cs="Calibri"/>
          <w:sz w:val="28"/>
          <w:szCs w:val="28"/>
          <w:lang w:val="en-GB"/>
        </w:rPr>
      </w:pPr>
    </w:p>
    <w:p w14:paraId="7CF948F5" w14:textId="44D85FFA" w:rsidR="008C7A7C" w:rsidRPr="00F05E3B" w:rsidRDefault="008C7A7C" w:rsidP="008D36B1">
      <w:pPr>
        <w:spacing w:line="480" w:lineRule="auto"/>
        <w:rPr>
          <w:rFonts w:ascii="Calibri" w:hAnsi="Calibri" w:cs="Calibri"/>
          <w:sz w:val="28"/>
          <w:szCs w:val="28"/>
          <w:lang w:val="en-GB"/>
        </w:rPr>
      </w:pPr>
      <w:r w:rsidRPr="00F05E3B">
        <w:rPr>
          <w:rFonts w:ascii="Calibri" w:hAnsi="Calibri" w:cs="Calibri"/>
          <w:sz w:val="28"/>
          <w:szCs w:val="28"/>
          <w:lang w:val="en-GB"/>
        </w:rPr>
        <w:t xml:space="preserve">You now have the time </w:t>
      </w:r>
      <w:r w:rsidR="00402C60" w:rsidRPr="00F05E3B">
        <w:rPr>
          <w:rFonts w:ascii="Calibri" w:hAnsi="Calibri" w:cs="Calibri"/>
          <w:sz w:val="28"/>
          <w:szCs w:val="28"/>
          <w:lang w:val="en-GB"/>
        </w:rPr>
        <w:t xml:space="preserve">to make the requisite changes and put your stamp and legacy on this Department. </w:t>
      </w:r>
      <w:r w:rsidRPr="00F05E3B">
        <w:rPr>
          <w:rFonts w:ascii="Calibri" w:hAnsi="Calibri" w:cs="Calibri"/>
          <w:sz w:val="28"/>
          <w:szCs w:val="28"/>
          <w:lang w:val="en-GB"/>
        </w:rPr>
        <w:t>The TUI is always will</w:t>
      </w:r>
      <w:r w:rsidR="00647B86" w:rsidRPr="00F05E3B">
        <w:rPr>
          <w:rFonts w:ascii="Calibri" w:hAnsi="Calibri" w:cs="Calibri"/>
          <w:sz w:val="28"/>
          <w:szCs w:val="28"/>
          <w:lang w:val="en-GB"/>
        </w:rPr>
        <w:t>ing to</w:t>
      </w:r>
      <w:r w:rsidRPr="00F05E3B">
        <w:rPr>
          <w:rFonts w:ascii="Calibri" w:hAnsi="Calibri" w:cs="Calibri"/>
          <w:sz w:val="28"/>
          <w:szCs w:val="28"/>
          <w:lang w:val="en-GB"/>
        </w:rPr>
        <w:t xml:space="preserve"> help create a better education system that values both our members and </w:t>
      </w:r>
      <w:r w:rsidR="00647B86" w:rsidRPr="00F05E3B">
        <w:rPr>
          <w:rFonts w:ascii="Calibri" w:hAnsi="Calibri" w:cs="Calibri"/>
          <w:sz w:val="28"/>
          <w:szCs w:val="28"/>
          <w:lang w:val="en-GB"/>
        </w:rPr>
        <w:t xml:space="preserve">our </w:t>
      </w:r>
      <w:r w:rsidRPr="00F05E3B">
        <w:rPr>
          <w:rFonts w:ascii="Calibri" w:hAnsi="Calibri" w:cs="Calibri"/>
          <w:sz w:val="28"/>
          <w:szCs w:val="28"/>
          <w:lang w:val="en-GB"/>
        </w:rPr>
        <w:t>students. Even our recent ballots</w:t>
      </w:r>
      <w:r w:rsidR="007373B7" w:rsidRPr="00F05E3B">
        <w:rPr>
          <w:rFonts w:ascii="Calibri" w:hAnsi="Calibri" w:cs="Calibri"/>
          <w:sz w:val="28"/>
          <w:szCs w:val="28"/>
          <w:lang w:val="en-GB"/>
        </w:rPr>
        <w:t>,</w:t>
      </w:r>
      <w:r w:rsidRPr="00F05E3B">
        <w:rPr>
          <w:rFonts w:ascii="Calibri" w:hAnsi="Calibri" w:cs="Calibri"/>
          <w:sz w:val="28"/>
          <w:szCs w:val="28"/>
          <w:lang w:val="en-GB"/>
        </w:rPr>
        <w:t xml:space="preserve"> both</w:t>
      </w:r>
      <w:r w:rsidR="00297E2D" w:rsidRPr="00F05E3B">
        <w:rPr>
          <w:rFonts w:ascii="Calibri" w:hAnsi="Calibri" w:cs="Calibri"/>
          <w:sz w:val="28"/>
          <w:szCs w:val="28"/>
          <w:lang w:val="en-GB"/>
        </w:rPr>
        <w:t xml:space="preserve"> in</w:t>
      </w:r>
      <w:r w:rsidRPr="00F05E3B">
        <w:rPr>
          <w:rFonts w:ascii="Calibri" w:hAnsi="Calibri" w:cs="Calibri"/>
          <w:sz w:val="28"/>
          <w:szCs w:val="28"/>
          <w:lang w:val="en-GB"/>
        </w:rPr>
        <w:t xml:space="preserve"> ETBs and </w:t>
      </w:r>
      <w:r w:rsidR="007373B7" w:rsidRPr="00F05E3B">
        <w:rPr>
          <w:rFonts w:ascii="Calibri" w:hAnsi="Calibri" w:cs="Calibri"/>
          <w:sz w:val="28"/>
          <w:szCs w:val="28"/>
          <w:lang w:val="en-GB"/>
        </w:rPr>
        <w:t xml:space="preserve">at </w:t>
      </w:r>
      <w:r w:rsidRPr="00F05E3B">
        <w:rPr>
          <w:rFonts w:ascii="Calibri" w:hAnsi="Calibri" w:cs="Calibri"/>
          <w:sz w:val="28"/>
          <w:szCs w:val="28"/>
          <w:lang w:val="en-GB"/>
        </w:rPr>
        <w:t xml:space="preserve">Third Level, were about the viability of the respective sectors. We identify as both educationalists and trade unionists and take great pride in where we work. </w:t>
      </w:r>
    </w:p>
    <w:p w14:paraId="2027A97A" w14:textId="77777777" w:rsidR="005733E2" w:rsidRPr="00F05E3B" w:rsidRDefault="005733E2" w:rsidP="008D36B1">
      <w:pPr>
        <w:spacing w:line="480" w:lineRule="auto"/>
        <w:rPr>
          <w:rFonts w:ascii="Calibri" w:hAnsi="Calibri" w:cs="Calibri"/>
          <w:sz w:val="28"/>
          <w:szCs w:val="28"/>
          <w:lang w:val="en-GB"/>
        </w:rPr>
      </w:pPr>
    </w:p>
    <w:p w14:paraId="6A1A1739" w14:textId="1438049F" w:rsidR="00402C60" w:rsidRPr="00F05E3B" w:rsidRDefault="008C7A7C" w:rsidP="008D36B1">
      <w:pPr>
        <w:spacing w:line="480" w:lineRule="auto"/>
        <w:rPr>
          <w:rFonts w:ascii="Calibri" w:hAnsi="Calibri" w:cs="Calibri"/>
          <w:sz w:val="28"/>
          <w:szCs w:val="28"/>
          <w:lang w:val="en-GB"/>
        </w:rPr>
      </w:pPr>
      <w:r w:rsidRPr="00F05E3B">
        <w:rPr>
          <w:rFonts w:ascii="Calibri" w:hAnsi="Calibri" w:cs="Calibri"/>
          <w:sz w:val="28"/>
          <w:szCs w:val="28"/>
          <w:lang w:val="en-GB"/>
        </w:rPr>
        <w:t xml:space="preserve">Our record of commitment to the sector is unblemished and judging from your speech today, </w:t>
      </w:r>
      <w:r w:rsidR="00647B86" w:rsidRPr="00F05E3B">
        <w:rPr>
          <w:rFonts w:ascii="Calibri" w:hAnsi="Calibri" w:cs="Calibri"/>
          <w:sz w:val="28"/>
          <w:szCs w:val="28"/>
          <w:lang w:val="en-GB"/>
        </w:rPr>
        <w:t>we hold many shared aims and aspirations. W</w:t>
      </w:r>
      <w:r w:rsidRPr="00F05E3B">
        <w:rPr>
          <w:rFonts w:ascii="Calibri" w:hAnsi="Calibri" w:cs="Calibri"/>
          <w:sz w:val="28"/>
          <w:szCs w:val="28"/>
          <w:lang w:val="en-GB"/>
        </w:rPr>
        <w:t>e look forward to working with you and your team to advance Further</w:t>
      </w:r>
      <w:r w:rsidR="00297E2D" w:rsidRPr="00F05E3B">
        <w:rPr>
          <w:rFonts w:ascii="Calibri" w:hAnsi="Calibri" w:cs="Calibri"/>
          <w:sz w:val="28"/>
          <w:szCs w:val="28"/>
          <w:lang w:val="en-GB"/>
        </w:rPr>
        <w:t xml:space="preserve">, </w:t>
      </w:r>
      <w:r w:rsidR="004D03AD" w:rsidRPr="00F05E3B">
        <w:rPr>
          <w:rFonts w:ascii="Calibri" w:hAnsi="Calibri" w:cs="Calibri"/>
          <w:sz w:val="28"/>
          <w:szCs w:val="28"/>
          <w:lang w:val="en-GB"/>
        </w:rPr>
        <w:t>A</w:t>
      </w:r>
      <w:r w:rsidR="00297E2D" w:rsidRPr="00F05E3B">
        <w:rPr>
          <w:rFonts w:ascii="Calibri" w:hAnsi="Calibri" w:cs="Calibri"/>
          <w:sz w:val="28"/>
          <w:szCs w:val="28"/>
          <w:lang w:val="en-GB"/>
        </w:rPr>
        <w:t>dult</w:t>
      </w:r>
      <w:r w:rsidRPr="00F05E3B">
        <w:rPr>
          <w:rFonts w:ascii="Calibri" w:hAnsi="Calibri" w:cs="Calibri"/>
          <w:sz w:val="28"/>
          <w:szCs w:val="28"/>
          <w:lang w:val="en-GB"/>
        </w:rPr>
        <w:t xml:space="preserve"> and Higher Education</w:t>
      </w:r>
      <w:r w:rsidR="00647B86" w:rsidRPr="00F05E3B">
        <w:rPr>
          <w:rFonts w:ascii="Calibri" w:hAnsi="Calibri" w:cs="Calibri"/>
          <w:sz w:val="28"/>
          <w:szCs w:val="28"/>
          <w:lang w:val="en-GB"/>
        </w:rPr>
        <w:t xml:space="preserve"> into the future</w:t>
      </w:r>
      <w:r w:rsidRPr="00F05E3B">
        <w:rPr>
          <w:rFonts w:ascii="Calibri" w:hAnsi="Calibri" w:cs="Calibri"/>
          <w:sz w:val="28"/>
          <w:szCs w:val="28"/>
          <w:lang w:val="en-GB"/>
        </w:rPr>
        <w:t>.</w:t>
      </w:r>
    </w:p>
    <w:p w14:paraId="11444D3F" w14:textId="77777777" w:rsidR="00F05E3B" w:rsidRPr="00F05E3B" w:rsidRDefault="00F05E3B" w:rsidP="001B631B">
      <w:pPr>
        <w:spacing w:line="480" w:lineRule="auto"/>
        <w:rPr>
          <w:rFonts w:ascii="Calibri" w:hAnsi="Calibri" w:cs="Calibri"/>
          <w:sz w:val="28"/>
          <w:szCs w:val="28"/>
          <w:lang w:val="en-GB"/>
        </w:rPr>
      </w:pPr>
    </w:p>
    <w:p w14:paraId="1EFDD368" w14:textId="1A5D8858" w:rsidR="000551D2" w:rsidRPr="00F05E3B" w:rsidRDefault="008C7A7C" w:rsidP="001B631B">
      <w:pPr>
        <w:spacing w:line="480" w:lineRule="auto"/>
        <w:rPr>
          <w:rFonts w:ascii="Calibri" w:hAnsi="Calibri" w:cs="Calibri"/>
          <w:sz w:val="28"/>
          <w:szCs w:val="28"/>
          <w:lang w:val="en-GB"/>
        </w:rPr>
      </w:pPr>
      <w:r w:rsidRPr="00F05E3B">
        <w:rPr>
          <w:rFonts w:ascii="Calibri" w:hAnsi="Calibri" w:cs="Calibri"/>
          <w:sz w:val="28"/>
          <w:szCs w:val="28"/>
          <w:lang w:val="en-GB"/>
        </w:rPr>
        <w:t>Thank you</w:t>
      </w:r>
    </w:p>
    <w:p w14:paraId="2ACEE0C2" w14:textId="5D66EFF4" w:rsidR="00F05E3B" w:rsidRPr="00F05E3B" w:rsidRDefault="00F05E3B" w:rsidP="001B631B">
      <w:pPr>
        <w:spacing w:line="480" w:lineRule="auto"/>
        <w:rPr>
          <w:rFonts w:ascii="Calibri" w:hAnsi="Calibri" w:cs="Calibri"/>
          <w:sz w:val="28"/>
          <w:szCs w:val="28"/>
          <w:lang w:val="en-GB"/>
        </w:rPr>
      </w:pPr>
      <w:r w:rsidRPr="00F05E3B">
        <w:rPr>
          <w:rFonts w:ascii="Calibri" w:hAnsi="Calibri" w:cs="Calibri"/>
          <w:sz w:val="28"/>
          <w:szCs w:val="28"/>
          <w:lang w:val="en-GB"/>
        </w:rPr>
        <w:t>David Waters</w:t>
      </w:r>
    </w:p>
    <w:p w14:paraId="775B461F" w14:textId="7743F667" w:rsidR="00F05E3B" w:rsidRPr="00F05E3B" w:rsidRDefault="00F05E3B" w:rsidP="001B631B">
      <w:pPr>
        <w:spacing w:line="480" w:lineRule="auto"/>
        <w:rPr>
          <w:rFonts w:ascii="Calibri" w:hAnsi="Calibri" w:cs="Calibri"/>
          <w:sz w:val="28"/>
          <w:szCs w:val="28"/>
          <w:lang w:val="en-GB"/>
        </w:rPr>
      </w:pPr>
      <w:r w:rsidRPr="00F05E3B">
        <w:rPr>
          <w:rFonts w:ascii="Calibri" w:hAnsi="Calibri" w:cs="Calibri"/>
          <w:sz w:val="28"/>
          <w:szCs w:val="28"/>
          <w:lang w:val="en-GB"/>
        </w:rPr>
        <w:t>TUI President</w:t>
      </w:r>
    </w:p>
    <w:sectPr w:rsidR="00F05E3B" w:rsidRPr="00F05E3B" w:rsidSect="00535C85">
      <w:footerReference w:type="even" r:id="rId9"/>
      <w:footerReference w:type="default" r:id="rId10"/>
      <w:pgSz w:w="11906" w:h="16838"/>
      <w:pgMar w:top="1440" w:right="1440" w:bottom="1440" w:left="1440" w:header="708" w:footer="708" w:gutter="0"/>
      <w:pgBorders w:display="firstPage" w:offsetFrom="page">
        <w:top w:val="single" w:sz="24" w:space="24" w:color="002060"/>
        <w:left w:val="single" w:sz="24" w:space="24" w:color="002060"/>
        <w:bottom w:val="single" w:sz="24" w:space="24" w:color="002060"/>
        <w:right w:val="single"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04383" w14:textId="77777777" w:rsidR="00C26576" w:rsidRDefault="00C26576" w:rsidP="00A2618C">
      <w:pPr>
        <w:spacing w:after="0" w:line="240" w:lineRule="auto"/>
      </w:pPr>
      <w:r>
        <w:separator/>
      </w:r>
    </w:p>
  </w:endnote>
  <w:endnote w:type="continuationSeparator" w:id="0">
    <w:p w14:paraId="4540C86E" w14:textId="77777777" w:rsidR="00C26576" w:rsidRDefault="00C26576" w:rsidP="00A26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69319424"/>
      <w:docPartObj>
        <w:docPartGallery w:val="Page Numbers (Bottom of Page)"/>
        <w:docPartUnique/>
      </w:docPartObj>
    </w:sdtPr>
    <w:sdtEndPr>
      <w:rPr>
        <w:rStyle w:val="PageNumber"/>
      </w:rPr>
    </w:sdtEndPr>
    <w:sdtContent>
      <w:p w14:paraId="78A372E2" w14:textId="5F8F2128" w:rsidR="00A2618C" w:rsidRDefault="00A2618C" w:rsidP="00B97F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53F323" w14:textId="77777777" w:rsidR="00A2618C" w:rsidRDefault="00A2618C" w:rsidP="00664E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67291326"/>
      <w:docPartObj>
        <w:docPartGallery w:val="Page Numbers (Bottom of Page)"/>
        <w:docPartUnique/>
      </w:docPartObj>
    </w:sdtPr>
    <w:sdtEndPr>
      <w:rPr>
        <w:rStyle w:val="PageNumber"/>
      </w:rPr>
    </w:sdtEndPr>
    <w:sdtContent>
      <w:p w14:paraId="54A01C4A" w14:textId="259353A4" w:rsidR="00A2618C" w:rsidRDefault="00A2618C" w:rsidP="00B97F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1A64F7" w14:textId="77777777" w:rsidR="00A2618C" w:rsidRDefault="00A2618C" w:rsidP="00664E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63C08" w14:textId="77777777" w:rsidR="00C26576" w:rsidRDefault="00C26576" w:rsidP="00A2618C">
      <w:pPr>
        <w:spacing w:after="0" w:line="240" w:lineRule="auto"/>
      </w:pPr>
      <w:r>
        <w:separator/>
      </w:r>
    </w:p>
  </w:footnote>
  <w:footnote w:type="continuationSeparator" w:id="0">
    <w:p w14:paraId="101CEF37" w14:textId="77777777" w:rsidR="00C26576" w:rsidRDefault="00C26576" w:rsidP="00A26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11898"/>
    <w:multiLevelType w:val="multilevel"/>
    <w:tmpl w:val="746267B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B75974"/>
    <w:multiLevelType w:val="hybridMultilevel"/>
    <w:tmpl w:val="4200731C"/>
    <w:lvl w:ilvl="0" w:tplc="AB625D1A">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125034825">
    <w:abstractNumId w:val="1"/>
  </w:num>
  <w:num w:numId="2" w16cid:durableId="702288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A3"/>
    <w:rsid w:val="0000078E"/>
    <w:rsid w:val="00003486"/>
    <w:rsid w:val="00012436"/>
    <w:rsid w:val="00014D99"/>
    <w:rsid w:val="00016274"/>
    <w:rsid w:val="00020887"/>
    <w:rsid w:val="00031277"/>
    <w:rsid w:val="00032B52"/>
    <w:rsid w:val="000551D2"/>
    <w:rsid w:val="00097E51"/>
    <w:rsid w:val="000A7F5F"/>
    <w:rsid w:val="000C3CA4"/>
    <w:rsid w:val="000C732C"/>
    <w:rsid w:val="000D6BE0"/>
    <w:rsid w:val="000E5664"/>
    <w:rsid w:val="000E6A12"/>
    <w:rsid w:val="000F7FC0"/>
    <w:rsid w:val="001033C0"/>
    <w:rsid w:val="001109B5"/>
    <w:rsid w:val="00125F63"/>
    <w:rsid w:val="001534BE"/>
    <w:rsid w:val="001B110C"/>
    <w:rsid w:val="001B631B"/>
    <w:rsid w:val="001C5E32"/>
    <w:rsid w:val="001D3A23"/>
    <w:rsid w:val="001D702D"/>
    <w:rsid w:val="001E568D"/>
    <w:rsid w:val="001F13B3"/>
    <w:rsid w:val="001F7820"/>
    <w:rsid w:val="0020795A"/>
    <w:rsid w:val="00207ACB"/>
    <w:rsid w:val="0022335E"/>
    <w:rsid w:val="002602A8"/>
    <w:rsid w:val="00282286"/>
    <w:rsid w:val="002928B6"/>
    <w:rsid w:val="00297A4A"/>
    <w:rsid w:val="00297E2D"/>
    <w:rsid w:val="002B3F6B"/>
    <w:rsid w:val="002B6297"/>
    <w:rsid w:val="002D12B4"/>
    <w:rsid w:val="002E090E"/>
    <w:rsid w:val="002F48D5"/>
    <w:rsid w:val="00305FE7"/>
    <w:rsid w:val="00325DC2"/>
    <w:rsid w:val="00333370"/>
    <w:rsid w:val="00343DF9"/>
    <w:rsid w:val="00354C5E"/>
    <w:rsid w:val="00366454"/>
    <w:rsid w:val="00373025"/>
    <w:rsid w:val="003A228E"/>
    <w:rsid w:val="003A6C70"/>
    <w:rsid w:val="003D6E2D"/>
    <w:rsid w:val="00402C60"/>
    <w:rsid w:val="0041327A"/>
    <w:rsid w:val="0042484E"/>
    <w:rsid w:val="004262E7"/>
    <w:rsid w:val="00436E55"/>
    <w:rsid w:val="004468AD"/>
    <w:rsid w:val="00453FB5"/>
    <w:rsid w:val="00460D09"/>
    <w:rsid w:val="00484E13"/>
    <w:rsid w:val="00496764"/>
    <w:rsid w:val="004A29D2"/>
    <w:rsid w:val="004C6DA1"/>
    <w:rsid w:val="004D03AD"/>
    <w:rsid w:val="004E7FD5"/>
    <w:rsid w:val="004F7C29"/>
    <w:rsid w:val="00500461"/>
    <w:rsid w:val="00505BA1"/>
    <w:rsid w:val="005068A3"/>
    <w:rsid w:val="00535C85"/>
    <w:rsid w:val="00537FC8"/>
    <w:rsid w:val="00551AB8"/>
    <w:rsid w:val="00567474"/>
    <w:rsid w:val="005733E2"/>
    <w:rsid w:val="00593D35"/>
    <w:rsid w:val="005A02EF"/>
    <w:rsid w:val="005B48DA"/>
    <w:rsid w:val="005C1139"/>
    <w:rsid w:val="005C4377"/>
    <w:rsid w:val="005E422E"/>
    <w:rsid w:val="005E548F"/>
    <w:rsid w:val="006145F4"/>
    <w:rsid w:val="00632C6E"/>
    <w:rsid w:val="006340F0"/>
    <w:rsid w:val="00634ACD"/>
    <w:rsid w:val="00647B86"/>
    <w:rsid w:val="00664E4A"/>
    <w:rsid w:val="00681C07"/>
    <w:rsid w:val="00693B39"/>
    <w:rsid w:val="00697EB9"/>
    <w:rsid w:val="006A2C18"/>
    <w:rsid w:val="006A40BE"/>
    <w:rsid w:val="006A6404"/>
    <w:rsid w:val="006B256D"/>
    <w:rsid w:val="006B53C0"/>
    <w:rsid w:val="006E45C5"/>
    <w:rsid w:val="006F46F2"/>
    <w:rsid w:val="00700702"/>
    <w:rsid w:val="007008F5"/>
    <w:rsid w:val="007373B7"/>
    <w:rsid w:val="00746978"/>
    <w:rsid w:val="00751801"/>
    <w:rsid w:val="00777B3A"/>
    <w:rsid w:val="0079486A"/>
    <w:rsid w:val="007D0478"/>
    <w:rsid w:val="007D5FF0"/>
    <w:rsid w:val="007E05C4"/>
    <w:rsid w:val="0082171E"/>
    <w:rsid w:val="008231B6"/>
    <w:rsid w:val="00875419"/>
    <w:rsid w:val="00876333"/>
    <w:rsid w:val="008A3C2F"/>
    <w:rsid w:val="008A59FA"/>
    <w:rsid w:val="008B33F2"/>
    <w:rsid w:val="008C7A7C"/>
    <w:rsid w:val="008D36B1"/>
    <w:rsid w:val="008F458B"/>
    <w:rsid w:val="00906403"/>
    <w:rsid w:val="00912BB7"/>
    <w:rsid w:val="009157DF"/>
    <w:rsid w:val="00985DCE"/>
    <w:rsid w:val="009901B3"/>
    <w:rsid w:val="009915BA"/>
    <w:rsid w:val="00994C13"/>
    <w:rsid w:val="009C541B"/>
    <w:rsid w:val="009C730C"/>
    <w:rsid w:val="009D78DF"/>
    <w:rsid w:val="009E6DBD"/>
    <w:rsid w:val="00A02215"/>
    <w:rsid w:val="00A026F7"/>
    <w:rsid w:val="00A02BC1"/>
    <w:rsid w:val="00A124CC"/>
    <w:rsid w:val="00A2618C"/>
    <w:rsid w:val="00A40789"/>
    <w:rsid w:val="00A47AA8"/>
    <w:rsid w:val="00A5388D"/>
    <w:rsid w:val="00A55383"/>
    <w:rsid w:val="00A577B0"/>
    <w:rsid w:val="00A64689"/>
    <w:rsid w:val="00AA3632"/>
    <w:rsid w:val="00AB2258"/>
    <w:rsid w:val="00AB5390"/>
    <w:rsid w:val="00AD737B"/>
    <w:rsid w:val="00AE1287"/>
    <w:rsid w:val="00AF430B"/>
    <w:rsid w:val="00B13229"/>
    <w:rsid w:val="00B462C3"/>
    <w:rsid w:val="00B51DEF"/>
    <w:rsid w:val="00B5572D"/>
    <w:rsid w:val="00B76EEB"/>
    <w:rsid w:val="00B84FF2"/>
    <w:rsid w:val="00BA0DA1"/>
    <w:rsid w:val="00BD49CD"/>
    <w:rsid w:val="00BF3C98"/>
    <w:rsid w:val="00C10C69"/>
    <w:rsid w:val="00C16241"/>
    <w:rsid w:val="00C252CD"/>
    <w:rsid w:val="00C25602"/>
    <w:rsid w:val="00C26576"/>
    <w:rsid w:val="00C32DED"/>
    <w:rsid w:val="00C53E5C"/>
    <w:rsid w:val="00C6265D"/>
    <w:rsid w:val="00C6303E"/>
    <w:rsid w:val="00C67BFF"/>
    <w:rsid w:val="00C937B6"/>
    <w:rsid w:val="00CB6614"/>
    <w:rsid w:val="00CC08AF"/>
    <w:rsid w:val="00CD0A20"/>
    <w:rsid w:val="00CE0F4C"/>
    <w:rsid w:val="00CE3665"/>
    <w:rsid w:val="00CF09C2"/>
    <w:rsid w:val="00D17902"/>
    <w:rsid w:val="00D20FFF"/>
    <w:rsid w:val="00D32381"/>
    <w:rsid w:val="00D32AC5"/>
    <w:rsid w:val="00D36841"/>
    <w:rsid w:val="00D4166C"/>
    <w:rsid w:val="00D647A4"/>
    <w:rsid w:val="00D649D7"/>
    <w:rsid w:val="00D8578F"/>
    <w:rsid w:val="00D85944"/>
    <w:rsid w:val="00D973DD"/>
    <w:rsid w:val="00DA5CA4"/>
    <w:rsid w:val="00DB1D2A"/>
    <w:rsid w:val="00DD0103"/>
    <w:rsid w:val="00DE5D83"/>
    <w:rsid w:val="00DE65AD"/>
    <w:rsid w:val="00E153C0"/>
    <w:rsid w:val="00E16460"/>
    <w:rsid w:val="00E36D14"/>
    <w:rsid w:val="00E6114D"/>
    <w:rsid w:val="00E9372B"/>
    <w:rsid w:val="00EC6E9B"/>
    <w:rsid w:val="00ED3C5B"/>
    <w:rsid w:val="00ED74D4"/>
    <w:rsid w:val="00EE7A39"/>
    <w:rsid w:val="00F05E3B"/>
    <w:rsid w:val="00F118BC"/>
    <w:rsid w:val="00F12D45"/>
    <w:rsid w:val="00F321E4"/>
    <w:rsid w:val="00F340EE"/>
    <w:rsid w:val="00F36C25"/>
    <w:rsid w:val="00F40F58"/>
    <w:rsid w:val="00F50AEF"/>
    <w:rsid w:val="00F56C41"/>
    <w:rsid w:val="00F63371"/>
    <w:rsid w:val="00F81822"/>
    <w:rsid w:val="00F84BA8"/>
    <w:rsid w:val="00FA2ADA"/>
    <w:rsid w:val="00FC6DBF"/>
    <w:rsid w:val="00FE679C"/>
    <w:rsid w:val="00FF0072"/>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24695"/>
  <w15:chartTrackingRefBased/>
  <w15:docId w15:val="{F8D6167D-2B0A-4437-84ED-473FB236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8A3"/>
  </w:style>
  <w:style w:type="paragraph" w:styleId="Heading1">
    <w:name w:val="heading 1"/>
    <w:basedOn w:val="Normal"/>
    <w:next w:val="Normal"/>
    <w:link w:val="Heading1Char"/>
    <w:uiPriority w:val="9"/>
    <w:qFormat/>
    <w:rsid w:val="005068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068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68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68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68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68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68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68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68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8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068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68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68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68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68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68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68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68A3"/>
    <w:rPr>
      <w:rFonts w:eastAsiaTheme="majorEastAsia" w:cstheme="majorBidi"/>
      <w:color w:val="272727" w:themeColor="text1" w:themeTint="D8"/>
    </w:rPr>
  </w:style>
  <w:style w:type="paragraph" w:styleId="Title">
    <w:name w:val="Title"/>
    <w:basedOn w:val="Normal"/>
    <w:next w:val="Normal"/>
    <w:link w:val="TitleChar"/>
    <w:uiPriority w:val="10"/>
    <w:qFormat/>
    <w:rsid w:val="005068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8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68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68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68A3"/>
    <w:pPr>
      <w:spacing w:before="160"/>
      <w:jc w:val="center"/>
    </w:pPr>
    <w:rPr>
      <w:i/>
      <w:iCs/>
      <w:color w:val="404040" w:themeColor="text1" w:themeTint="BF"/>
    </w:rPr>
  </w:style>
  <w:style w:type="character" w:customStyle="1" w:styleId="QuoteChar">
    <w:name w:val="Quote Char"/>
    <w:basedOn w:val="DefaultParagraphFont"/>
    <w:link w:val="Quote"/>
    <w:uiPriority w:val="29"/>
    <w:rsid w:val="005068A3"/>
    <w:rPr>
      <w:i/>
      <w:iCs/>
      <w:color w:val="404040" w:themeColor="text1" w:themeTint="BF"/>
    </w:rPr>
  </w:style>
  <w:style w:type="paragraph" w:styleId="ListParagraph">
    <w:name w:val="List Paragraph"/>
    <w:basedOn w:val="Normal"/>
    <w:uiPriority w:val="34"/>
    <w:qFormat/>
    <w:rsid w:val="005068A3"/>
    <w:pPr>
      <w:ind w:left="720"/>
      <w:contextualSpacing/>
    </w:pPr>
  </w:style>
  <w:style w:type="character" w:styleId="IntenseEmphasis">
    <w:name w:val="Intense Emphasis"/>
    <w:basedOn w:val="DefaultParagraphFont"/>
    <w:uiPriority w:val="21"/>
    <w:qFormat/>
    <w:rsid w:val="005068A3"/>
    <w:rPr>
      <w:i/>
      <w:iCs/>
      <w:color w:val="0F4761" w:themeColor="accent1" w:themeShade="BF"/>
    </w:rPr>
  </w:style>
  <w:style w:type="paragraph" w:styleId="IntenseQuote">
    <w:name w:val="Intense Quote"/>
    <w:basedOn w:val="Normal"/>
    <w:next w:val="Normal"/>
    <w:link w:val="IntenseQuoteChar"/>
    <w:uiPriority w:val="30"/>
    <w:qFormat/>
    <w:rsid w:val="005068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68A3"/>
    <w:rPr>
      <w:i/>
      <w:iCs/>
      <w:color w:val="0F4761" w:themeColor="accent1" w:themeShade="BF"/>
    </w:rPr>
  </w:style>
  <w:style w:type="character" w:styleId="IntenseReference">
    <w:name w:val="Intense Reference"/>
    <w:basedOn w:val="DefaultParagraphFont"/>
    <w:uiPriority w:val="32"/>
    <w:qFormat/>
    <w:rsid w:val="005068A3"/>
    <w:rPr>
      <w:b/>
      <w:bCs/>
      <w:smallCaps/>
      <w:color w:val="0F4761" w:themeColor="accent1" w:themeShade="BF"/>
      <w:spacing w:val="5"/>
    </w:rPr>
  </w:style>
  <w:style w:type="paragraph" w:styleId="Revision">
    <w:name w:val="Revision"/>
    <w:hidden/>
    <w:uiPriority w:val="99"/>
    <w:semiHidden/>
    <w:rsid w:val="00697EB9"/>
    <w:pPr>
      <w:spacing w:after="0" w:line="240" w:lineRule="auto"/>
    </w:pPr>
  </w:style>
  <w:style w:type="character" w:styleId="CommentReference">
    <w:name w:val="annotation reference"/>
    <w:basedOn w:val="DefaultParagraphFont"/>
    <w:uiPriority w:val="99"/>
    <w:semiHidden/>
    <w:unhideWhenUsed/>
    <w:rsid w:val="00C6303E"/>
    <w:rPr>
      <w:sz w:val="16"/>
      <w:szCs w:val="16"/>
    </w:rPr>
  </w:style>
  <w:style w:type="paragraph" w:styleId="CommentText">
    <w:name w:val="annotation text"/>
    <w:basedOn w:val="Normal"/>
    <w:link w:val="CommentTextChar"/>
    <w:uiPriority w:val="99"/>
    <w:semiHidden/>
    <w:unhideWhenUsed/>
    <w:rsid w:val="00C6303E"/>
    <w:pPr>
      <w:spacing w:line="240" w:lineRule="auto"/>
    </w:pPr>
    <w:rPr>
      <w:sz w:val="20"/>
      <w:szCs w:val="20"/>
    </w:rPr>
  </w:style>
  <w:style w:type="character" w:customStyle="1" w:styleId="CommentTextChar">
    <w:name w:val="Comment Text Char"/>
    <w:basedOn w:val="DefaultParagraphFont"/>
    <w:link w:val="CommentText"/>
    <w:uiPriority w:val="99"/>
    <w:semiHidden/>
    <w:rsid w:val="00C6303E"/>
    <w:rPr>
      <w:sz w:val="20"/>
      <w:szCs w:val="20"/>
    </w:rPr>
  </w:style>
  <w:style w:type="paragraph" w:styleId="CommentSubject">
    <w:name w:val="annotation subject"/>
    <w:basedOn w:val="CommentText"/>
    <w:next w:val="CommentText"/>
    <w:link w:val="CommentSubjectChar"/>
    <w:uiPriority w:val="99"/>
    <w:semiHidden/>
    <w:unhideWhenUsed/>
    <w:rsid w:val="00C6303E"/>
    <w:rPr>
      <w:b/>
      <w:bCs/>
    </w:rPr>
  </w:style>
  <w:style w:type="character" w:customStyle="1" w:styleId="CommentSubjectChar">
    <w:name w:val="Comment Subject Char"/>
    <w:basedOn w:val="CommentTextChar"/>
    <w:link w:val="CommentSubject"/>
    <w:uiPriority w:val="99"/>
    <w:semiHidden/>
    <w:rsid w:val="00C6303E"/>
    <w:rPr>
      <w:b/>
      <w:bCs/>
      <w:sz w:val="20"/>
      <w:szCs w:val="20"/>
    </w:rPr>
  </w:style>
  <w:style w:type="paragraph" w:styleId="Footer">
    <w:name w:val="footer"/>
    <w:basedOn w:val="Normal"/>
    <w:link w:val="FooterChar"/>
    <w:uiPriority w:val="99"/>
    <w:unhideWhenUsed/>
    <w:rsid w:val="00A26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18C"/>
  </w:style>
  <w:style w:type="character" w:styleId="PageNumber">
    <w:name w:val="page number"/>
    <w:basedOn w:val="DefaultParagraphFont"/>
    <w:uiPriority w:val="99"/>
    <w:semiHidden/>
    <w:unhideWhenUsed/>
    <w:rsid w:val="00A2618C"/>
  </w:style>
  <w:style w:type="paragraph" w:styleId="Header">
    <w:name w:val="header"/>
    <w:basedOn w:val="Normal"/>
    <w:link w:val="HeaderChar"/>
    <w:uiPriority w:val="99"/>
    <w:unhideWhenUsed/>
    <w:rsid w:val="00664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5266">
      <w:bodyDiv w:val="1"/>
      <w:marLeft w:val="0"/>
      <w:marRight w:val="0"/>
      <w:marTop w:val="0"/>
      <w:marBottom w:val="0"/>
      <w:divBdr>
        <w:top w:val="none" w:sz="0" w:space="0" w:color="auto"/>
        <w:left w:val="none" w:sz="0" w:space="0" w:color="auto"/>
        <w:bottom w:val="none" w:sz="0" w:space="0" w:color="auto"/>
        <w:right w:val="none" w:sz="0" w:space="0" w:color="auto"/>
      </w:divBdr>
    </w:div>
    <w:div w:id="313994919">
      <w:bodyDiv w:val="1"/>
      <w:marLeft w:val="0"/>
      <w:marRight w:val="0"/>
      <w:marTop w:val="0"/>
      <w:marBottom w:val="0"/>
      <w:divBdr>
        <w:top w:val="none" w:sz="0" w:space="0" w:color="auto"/>
        <w:left w:val="none" w:sz="0" w:space="0" w:color="auto"/>
        <w:bottom w:val="none" w:sz="0" w:space="0" w:color="auto"/>
        <w:right w:val="none" w:sz="0" w:space="0" w:color="auto"/>
      </w:divBdr>
    </w:div>
    <w:div w:id="478156474">
      <w:bodyDiv w:val="1"/>
      <w:marLeft w:val="0"/>
      <w:marRight w:val="0"/>
      <w:marTop w:val="0"/>
      <w:marBottom w:val="0"/>
      <w:divBdr>
        <w:top w:val="none" w:sz="0" w:space="0" w:color="auto"/>
        <w:left w:val="none" w:sz="0" w:space="0" w:color="auto"/>
        <w:bottom w:val="none" w:sz="0" w:space="0" w:color="auto"/>
        <w:right w:val="none" w:sz="0" w:space="0" w:color="auto"/>
      </w:divBdr>
    </w:div>
    <w:div w:id="709112130">
      <w:bodyDiv w:val="1"/>
      <w:marLeft w:val="0"/>
      <w:marRight w:val="0"/>
      <w:marTop w:val="0"/>
      <w:marBottom w:val="0"/>
      <w:divBdr>
        <w:top w:val="none" w:sz="0" w:space="0" w:color="auto"/>
        <w:left w:val="none" w:sz="0" w:space="0" w:color="auto"/>
        <w:bottom w:val="none" w:sz="0" w:space="0" w:color="auto"/>
        <w:right w:val="none" w:sz="0" w:space="0" w:color="auto"/>
      </w:divBdr>
    </w:div>
    <w:div w:id="926769558">
      <w:bodyDiv w:val="1"/>
      <w:marLeft w:val="0"/>
      <w:marRight w:val="0"/>
      <w:marTop w:val="0"/>
      <w:marBottom w:val="0"/>
      <w:divBdr>
        <w:top w:val="none" w:sz="0" w:space="0" w:color="auto"/>
        <w:left w:val="none" w:sz="0" w:space="0" w:color="auto"/>
        <w:bottom w:val="none" w:sz="0" w:space="0" w:color="auto"/>
        <w:right w:val="none" w:sz="0" w:space="0" w:color="auto"/>
      </w:divBdr>
    </w:div>
    <w:div w:id="1135681001">
      <w:bodyDiv w:val="1"/>
      <w:marLeft w:val="0"/>
      <w:marRight w:val="0"/>
      <w:marTop w:val="0"/>
      <w:marBottom w:val="0"/>
      <w:divBdr>
        <w:top w:val="none" w:sz="0" w:space="0" w:color="auto"/>
        <w:left w:val="none" w:sz="0" w:space="0" w:color="auto"/>
        <w:bottom w:val="none" w:sz="0" w:space="0" w:color="auto"/>
        <w:right w:val="none" w:sz="0" w:space="0" w:color="auto"/>
      </w:divBdr>
    </w:div>
    <w:div w:id="1136025029">
      <w:bodyDiv w:val="1"/>
      <w:marLeft w:val="0"/>
      <w:marRight w:val="0"/>
      <w:marTop w:val="0"/>
      <w:marBottom w:val="0"/>
      <w:divBdr>
        <w:top w:val="none" w:sz="0" w:space="0" w:color="auto"/>
        <w:left w:val="none" w:sz="0" w:space="0" w:color="auto"/>
        <w:bottom w:val="none" w:sz="0" w:space="0" w:color="auto"/>
        <w:right w:val="none" w:sz="0" w:space="0" w:color="auto"/>
      </w:divBdr>
    </w:div>
    <w:div w:id="1273364553">
      <w:bodyDiv w:val="1"/>
      <w:marLeft w:val="0"/>
      <w:marRight w:val="0"/>
      <w:marTop w:val="0"/>
      <w:marBottom w:val="0"/>
      <w:divBdr>
        <w:top w:val="none" w:sz="0" w:space="0" w:color="auto"/>
        <w:left w:val="none" w:sz="0" w:space="0" w:color="auto"/>
        <w:bottom w:val="none" w:sz="0" w:space="0" w:color="auto"/>
        <w:right w:val="none" w:sz="0" w:space="0" w:color="auto"/>
      </w:divBdr>
    </w:div>
    <w:div w:id="1363359144">
      <w:bodyDiv w:val="1"/>
      <w:marLeft w:val="0"/>
      <w:marRight w:val="0"/>
      <w:marTop w:val="0"/>
      <w:marBottom w:val="0"/>
      <w:divBdr>
        <w:top w:val="none" w:sz="0" w:space="0" w:color="auto"/>
        <w:left w:val="none" w:sz="0" w:space="0" w:color="auto"/>
        <w:bottom w:val="none" w:sz="0" w:space="0" w:color="auto"/>
        <w:right w:val="none" w:sz="0" w:space="0" w:color="auto"/>
      </w:divBdr>
    </w:div>
    <w:div w:id="1437554033">
      <w:bodyDiv w:val="1"/>
      <w:marLeft w:val="0"/>
      <w:marRight w:val="0"/>
      <w:marTop w:val="0"/>
      <w:marBottom w:val="0"/>
      <w:divBdr>
        <w:top w:val="none" w:sz="0" w:space="0" w:color="auto"/>
        <w:left w:val="none" w:sz="0" w:space="0" w:color="auto"/>
        <w:bottom w:val="none" w:sz="0" w:space="0" w:color="auto"/>
        <w:right w:val="none" w:sz="0" w:space="0" w:color="auto"/>
      </w:divBdr>
    </w:div>
    <w:div w:id="1445345121">
      <w:bodyDiv w:val="1"/>
      <w:marLeft w:val="0"/>
      <w:marRight w:val="0"/>
      <w:marTop w:val="0"/>
      <w:marBottom w:val="0"/>
      <w:divBdr>
        <w:top w:val="none" w:sz="0" w:space="0" w:color="auto"/>
        <w:left w:val="none" w:sz="0" w:space="0" w:color="auto"/>
        <w:bottom w:val="none" w:sz="0" w:space="0" w:color="auto"/>
        <w:right w:val="none" w:sz="0" w:space="0" w:color="auto"/>
      </w:divBdr>
    </w:div>
    <w:div w:id="1907640340">
      <w:bodyDiv w:val="1"/>
      <w:marLeft w:val="0"/>
      <w:marRight w:val="0"/>
      <w:marTop w:val="0"/>
      <w:marBottom w:val="0"/>
      <w:divBdr>
        <w:top w:val="none" w:sz="0" w:space="0" w:color="auto"/>
        <w:left w:val="none" w:sz="0" w:space="0" w:color="auto"/>
        <w:bottom w:val="none" w:sz="0" w:space="0" w:color="auto"/>
        <w:right w:val="none" w:sz="0" w:space="0" w:color="auto"/>
      </w:divBdr>
    </w:div>
    <w:div w:id="213748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FD07F-FDF8-9244-94D1-3E987D0B7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4129</Words>
  <Characters>23536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President</dc:creator>
  <cp:keywords/>
  <dc:description/>
  <cp:lastModifiedBy>cgriffin</cp:lastModifiedBy>
  <cp:revision>2</cp:revision>
  <dcterms:created xsi:type="dcterms:W3CDTF">2025-04-23T16:15:00Z</dcterms:created>
  <dcterms:modified xsi:type="dcterms:W3CDTF">2025-04-23T16:15:00Z</dcterms:modified>
</cp:coreProperties>
</file>