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18" w:rsidRPr="008522C1" w:rsidRDefault="009E7B18" w:rsidP="009E7B18">
      <w:pPr>
        <w:pStyle w:val="Heading1"/>
        <w:ind w:left="-284" w:right="-335"/>
        <w:rPr>
          <w:rFonts w:asciiTheme="minorHAnsi" w:hAnsiTheme="minorHAnsi" w:cstheme="minorHAnsi"/>
          <w:sz w:val="24"/>
        </w:rPr>
      </w:pPr>
      <w:bookmarkStart w:id="0" w:name="_GoBack"/>
      <w:bookmarkEnd w:id="0"/>
      <w:r w:rsidRPr="008522C1">
        <w:rPr>
          <w:rFonts w:asciiTheme="minorHAnsi" w:hAnsiTheme="minorHAnsi" w:cstheme="minorHAnsi"/>
          <w:sz w:val="24"/>
        </w:rPr>
        <w:t>TO:</w:t>
      </w:r>
      <w:r w:rsidRPr="008522C1">
        <w:rPr>
          <w:rFonts w:asciiTheme="minorHAnsi" w:hAnsiTheme="minorHAnsi" w:cstheme="minorHAnsi"/>
          <w:sz w:val="24"/>
        </w:rPr>
        <w:tab/>
        <w:t>Second Level Workplace Representatives</w:t>
      </w:r>
    </w:p>
    <w:p w:rsidR="009E7B18" w:rsidRPr="008522C1" w:rsidRDefault="009E7B18" w:rsidP="009E7B18">
      <w:pPr>
        <w:pStyle w:val="Heading1"/>
        <w:ind w:left="-284" w:right="-335" w:firstLine="1004"/>
        <w:rPr>
          <w:rFonts w:asciiTheme="minorHAnsi" w:hAnsiTheme="minorHAnsi" w:cstheme="minorHAnsi"/>
          <w:sz w:val="24"/>
        </w:rPr>
      </w:pPr>
      <w:r w:rsidRPr="008522C1">
        <w:rPr>
          <w:rFonts w:asciiTheme="minorHAnsi" w:hAnsiTheme="minorHAnsi" w:cstheme="minorHAnsi"/>
          <w:sz w:val="24"/>
        </w:rPr>
        <w:t>Second Level Branch Secretaries</w:t>
      </w:r>
    </w:p>
    <w:p w:rsidR="009E7B18" w:rsidRPr="008522C1" w:rsidRDefault="009E7B18" w:rsidP="009E7B18">
      <w:pPr>
        <w:pStyle w:val="Heading1"/>
        <w:ind w:left="-284" w:right="-335" w:firstLine="1004"/>
        <w:rPr>
          <w:rFonts w:asciiTheme="minorHAnsi" w:hAnsiTheme="minorHAnsi" w:cstheme="minorHAnsi"/>
          <w:b w:val="0"/>
          <w:bCs w:val="0"/>
          <w:sz w:val="24"/>
        </w:rPr>
      </w:pPr>
      <w:r w:rsidRPr="008522C1">
        <w:rPr>
          <w:rFonts w:asciiTheme="minorHAnsi" w:hAnsiTheme="minorHAnsi" w:cstheme="minorHAnsi"/>
          <w:sz w:val="24"/>
        </w:rPr>
        <w:t>Executive Committee</w:t>
      </w:r>
    </w:p>
    <w:p w:rsidR="009E7B18" w:rsidRPr="009E7B18" w:rsidRDefault="009E7B18" w:rsidP="009E7B18">
      <w:pPr>
        <w:ind w:left="-284" w:right="-335"/>
        <w:jc w:val="right"/>
        <w:rPr>
          <w:rFonts w:asciiTheme="minorHAnsi" w:hAnsiTheme="minorHAnsi" w:cstheme="minorHAnsi"/>
          <w:lang w:eastAsia="en-US"/>
        </w:rPr>
      </w:pPr>
    </w:p>
    <w:p w:rsidR="009E7B18" w:rsidRPr="009E7B18" w:rsidRDefault="009E7B18" w:rsidP="009E7B18">
      <w:pPr>
        <w:ind w:left="-284" w:right="-335"/>
        <w:jc w:val="right"/>
        <w:rPr>
          <w:rFonts w:asciiTheme="minorHAnsi" w:hAnsiTheme="minorHAnsi" w:cstheme="minorHAnsi"/>
          <w:lang w:eastAsia="en-US"/>
        </w:rPr>
      </w:pPr>
      <w:r w:rsidRPr="009E7B18">
        <w:rPr>
          <w:rFonts w:asciiTheme="minorHAnsi" w:hAnsiTheme="minorHAnsi" w:cstheme="minorHAnsi"/>
          <w:lang w:eastAsia="en-US"/>
        </w:rPr>
        <w:t>24</w:t>
      </w:r>
      <w:r w:rsidRPr="009E7B18">
        <w:rPr>
          <w:rFonts w:asciiTheme="minorHAnsi" w:hAnsiTheme="minorHAnsi" w:cstheme="minorHAnsi"/>
          <w:vertAlign w:val="superscript"/>
          <w:lang w:eastAsia="en-US"/>
        </w:rPr>
        <w:t>th</w:t>
      </w:r>
      <w:r w:rsidRPr="009E7B18">
        <w:rPr>
          <w:rFonts w:asciiTheme="minorHAnsi" w:hAnsiTheme="minorHAnsi" w:cstheme="minorHAnsi"/>
          <w:lang w:eastAsia="en-US"/>
        </w:rPr>
        <w:t xml:space="preserve"> February 2014</w:t>
      </w:r>
    </w:p>
    <w:p w:rsidR="009E7B18" w:rsidRPr="009E7B18" w:rsidRDefault="009E7B18" w:rsidP="009E7B18">
      <w:pPr>
        <w:ind w:left="-284" w:right="-335"/>
        <w:rPr>
          <w:rFonts w:asciiTheme="minorHAnsi" w:hAnsiTheme="minorHAnsi" w:cstheme="minorHAnsi"/>
          <w:lang w:eastAsia="en-US"/>
        </w:rPr>
      </w:pPr>
    </w:p>
    <w:p w:rsidR="009E7B18" w:rsidRPr="009E7B18" w:rsidRDefault="009E7B18" w:rsidP="009E7B18">
      <w:pPr>
        <w:ind w:left="-284" w:right="-335"/>
        <w:rPr>
          <w:rFonts w:asciiTheme="minorHAnsi" w:hAnsiTheme="minorHAnsi" w:cstheme="minorHAnsi"/>
          <w:lang w:eastAsia="en-US"/>
        </w:rPr>
      </w:pPr>
    </w:p>
    <w:p w:rsidR="009E7B18" w:rsidRPr="009E7B18" w:rsidRDefault="009E7B18" w:rsidP="009E7B18">
      <w:pPr>
        <w:ind w:left="-284" w:right="-335"/>
        <w:rPr>
          <w:rFonts w:asciiTheme="minorHAnsi" w:hAnsiTheme="minorHAnsi" w:cstheme="minorHAnsi"/>
          <w:lang w:eastAsia="en-US"/>
        </w:rPr>
      </w:pPr>
    </w:p>
    <w:p w:rsidR="009E7B18" w:rsidRPr="009E7B18" w:rsidRDefault="009E7B18" w:rsidP="009E7B18">
      <w:pPr>
        <w:ind w:left="-284" w:right="-335"/>
        <w:rPr>
          <w:rFonts w:asciiTheme="minorHAnsi" w:hAnsiTheme="minorHAnsi" w:cstheme="minorHAnsi"/>
          <w:lang w:eastAsia="en-US"/>
        </w:rPr>
      </w:pPr>
    </w:p>
    <w:p w:rsidR="009E7B18" w:rsidRPr="009E7B18" w:rsidRDefault="009E7B18" w:rsidP="009E7B18">
      <w:pPr>
        <w:spacing w:line="360" w:lineRule="auto"/>
        <w:ind w:left="-284" w:right="-335"/>
        <w:jc w:val="center"/>
        <w:rPr>
          <w:rFonts w:ascii="Calibri" w:hAnsi="Calibri" w:cs="Calibri"/>
          <w:b/>
          <w:i/>
          <w:sz w:val="32"/>
          <w:u w:val="single"/>
        </w:rPr>
      </w:pPr>
      <w:r w:rsidRPr="009E7B18">
        <w:rPr>
          <w:rFonts w:ascii="Calibri" w:hAnsi="Calibri" w:cs="Calibri"/>
          <w:b/>
          <w:i/>
          <w:sz w:val="32"/>
          <w:u w:val="single"/>
        </w:rPr>
        <w:t>Re: Junior Cycle Lunch</w:t>
      </w:r>
      <w:r w:rsidR="00BA19A0">
        <w:rPr>
          <w:rFonts w:ascii="Calibri" w:hAnsi="Calibri" w:cs="Calibri"/>
          <w:b/>
          <w:i/>
          <w:sz w:val="32"/>
          <w:u w:val="single"/>
        </w:rPr>
        <w:t>t</w:t>
      </w:r>
      <w:r w:rsidRPr="009E7B18">
        <w:rPr>
          <w:rFonts w:ascii="Calibri" w:hAnsi="Calibri" w:cs="Calibri"/>
          <w:b/>
          <w:i/>
          <w:sz w:val="32"/>
          <w:u w:val="single"/>
        </w:rPr>
        <w:t xml:space="preserve">ime Protest </w:t>
      </w:r>
    </w:p>
    <w:p w:rsidR="009E7B18" w:rsidRPr="009E7B18" w:rsidRDefault="009E7B18" w:rsidP="009E7B18">
      <w:pPr>
        <w:ind w:left="-284" w:right="-335"/>
        <w:jc w:val="center"/>
        <w:rPr>
          <w:rFonts w:ascii="Calibri" w:hAnsi="Calibri" w:cs="Calibri"/>
          <w:b/>
          <w:i/>
          <w:sz w:val="32"/>
          <w:u w:val="single"/>
        </w:rPr>
      </w:pPr>
      <w:r w:rsidRPr="009E7B18">
        <w:rPr>
          <w:rFonts w:ascii="Calibri" w:hAnsi="Calibri" w:cs="Calibri"/>
          <w:b/>
          <w:i/>
          <w:sz w:val="32"/>
          <w:u w:val="single"/>
        </w:rPr>
        <w:t>– Tuesday 11</w:t>
      </w:r>
      <w:r w:rsidRPr="009E7B18">
        <w:rPr>
          <w:rFonts w:ascii="Calibri" w:hAnsi="Calibri" w:cs="Calibri"/>
          <w:b/>
          <w:i/>
          <w:sz w:val="32"/>
          <w:u w:val="single"/>
          <w:vertAlign w:val="superscript"/>
        </w:rPr>
        <w:t>th</w:t>
      </w:r>
      <w:r w:rsidRPr="009E7B18">
        <w:rPr>
          <w:rFonts w:ascii="Calibri" w:hAnsi="Calibri" w:cs="Calibri"/>
          <w:b/>
          <w:i/>
          <w:sz w:val="32"/>
          <w:u w:val="single"/>
        </w:rPr>
        <w:t xml:space="preserve"> March 2014</w:t>
      </w:r>
    </w:p>
    <w:p w:rsidR="009E7B18" w:rsidRDefault="009E7B18" w:rsidP="009E7B18">
      <w:pPr>
        <w:ind w:left="-284" w:right="-335"/>
        <w:rPr>
          <w:rFonts w:ascii="Calibri" w:hAnsi="Calibri" w:cs="Calibri"/>
        </w:rPr>
      </w:pPr>
    </w:p>
    <w:p w:rsidR="009E7B18" w:rsidRPr="009E7B18" w:rsidRDefault="009E7B18" w:rsidP="009E7B18">
      <w:pPr>
        <w:ind w:left="-284" w:right="-335"/>
        <w:rPr>
          <w:rFonts w:ascii="Calibri" w:hAnsi="Calibri" w:cs="Calibri"/>
        </w:rPr>
      </w:pPr>
      <w:r w:rsidRPr="009E7B18">
        <w:rPr>
          <w:rFonts w:ascii="Calibri" w:hAnsi="Calibri" w:cs="Calibri"/>
        </w:rPr>
        <w:t>Dear Colleague,</w:t>
      </w:r>
    </w:p>
    <w:p w:rsidR="009E7B18" w:rsidRPr="009E7B18" w:rsidRDefault="009E7B18" w:rsidP="009E7B18">
      <w:pPr>
        <w:ind w:left="-284" w:right="-335"/>
        <w:rPr>
          <w:rFonts w:ascii="Calibri" w:hAnsi="Calibri" w:cs="Calibri"/>
        </w:rPr>
      </w:pPr>
    </w:p>
    <w:p w:rsidR="009E7B18" w:rsidRDefault="009E7B18" w:rsidP="009E7B18">
      <w:pPr>
        <w:ind w:left="-284" w:right="-335"/>
        <w:rPr>
          <w:rFonts w:ascii="Calibri" w:hAnsi="Calibri" w:cs="Calibri"/>
        </w:rPr>
      </w:pPr>
      <w:r w:rsidRPr="009E7B18">
        <w:rPr>
          <w:rFonts w:ascii="Calibri" w:hAnsi="Calibri" w:cs="Calibri"/>
        </w:rPr>
        <w:t>TUI and ASTI are organising a Lunch</w:t>
      </w:r>
      <w:r w:rsidR="00BA19A0">
        <w:rPr>
          <w:rFonts w:ascii="Calibri" w:hAnsi="Calibri" w:cs="Calibri"/>
        </w:rPr>
        <w:t>t</w:t>
      </w:r>
      <w:r w:rsidRPr="009E7B18">
        <w:rPr>
          <w:rFonts w:ascii="Calibri" w:hAnsi="Calibri" w:cs="Calibri"/>
        </w:rPr>
        <w:t>ime Protest on Tuesday 11</w:t>
      </w:r>
      <w:r w:rsidRPr="009E7B18">
        <w:rPr>
          <w:rFonts w:ascii="Calibri" w:hAnsi="Calibri" w:cs="Calibri"/>
          <w:vertAlign w:val="superscript"/>
        </w:rPr>
        <w:t>th</w:t>
      </w:r>
      <w:r w:rsidRPr="009E7B18">
        <w:rPr>
          <w:rFonts w:ascii="Calibri" w:hAnsi="Calibri" w:cs="Calibri"/>
        </w:rPr>
        <w:t xml:space="preserve"> March to illustrate teachers’ serious concerns over the proposed changes to the Junior Cycle. Both unions will also be balloting members in March to seek a mandate on non-cooperation with the Junior Cycle proposals.</w:t>
      </w:r>
    </w:p>
    <w:p w:rsidR="009E7B18" w:rsidRPr="009E7B18" w:rsidRDefault="009E7B18" w:rsidP="009E7B18">
      <w:pPr>
        <w:ind w:left="-284" w:right="-335"/>
        <w:rPr>
          <w:rFonts w:ascii="Calibri" w:hAnsi="Calibri" w:cs="Calibri"/>
        </w:rPr>
      </w:pPr>
    </w:p>
    <w:p w:rsidR="009E7B18" w:rsidRDefault="009E7B18" w:rsidP="009E7B18">
      <w:pPr>
        <w:shd w:val="clear" w:color="auto" w:fill="FFFFFF"/>
        <w:ind w:left="-284" w:right="-335"/>
        <w:rPr>
          <w:rFonts w:ascii="Calibri" w:hAnsi="Calibri" w:cs="Calibri"/>
        </w:rPr>
      </w:pPr>
      <w:r w:rsidRPr="009E7B18">
        <w:rPr>
          <w:rFonts w:ascii="Calibri" w:hAnsi="Calibri" w:cs="Calibri"/>
        </w:rPr>
        <w:t xml:space="preserve">The protest will take the form of a short rally outside school premises. Regular school business will not be disrupted by the actions and normal supervision arrangements will continue during the event.  </w:t>
      </w:r>
    </w:p>
    <w:p w:rsidR="009E7B18" w:rsidRPr="009E7B18" w:rsidRDefault="009E7B18" w:rsidP="009E7B18">
      <w:pPr>
        <w:shd w:val="clear" w:color="auto" w:fill="FFFFFF"/>
        <w:ind w:left="-284" w:right="-335"/>
        <w:rPr>
          <w:rFonts w:ascii="Calibri" w:hAnsi="Calibri" w:cs="Calibri"/>
        </w:rPr>
      </w:pPr>
    </w:p>
    <w:p w:rsidR="009E7B18" w:rsidRDefault="009E7B18" w:rsidP="009E7B18">
      <w:pPr>
        <w:ind w:left="-284" w:right="-335"/>
        <w:rPr>
          <w:rFonts w:ascii="Calibri" w:hAnsi="Calibri" w:cs="Calibri"/>
        </w:rPr>
      </w:pPr>
      <w:r w:rsidRPr="009E7B18">
        <w:rPr>
          <w:rFonts w:ascii="Calibri" w:hAnsi="Calibri" w:cs="Calibri"/>
        </w:rPr>
        <w:t xml:space="preserve">It is vital that teachers use this opportunity to make clear their opposition to the proposed changes and their sincere concerns at the threat they pose to education standards and to the objectivity and transparency of Junior Cycle examinations. </w:t>
      </w:r>
    </w:p>
    <w:p w:rsidR="00E41AB3" w:rsidRPr="009E7B18" w:rsidRDefault="00E41AB3" w:rsidP="009E7B18">
      <w:pPr>
        <w:ind w:left="-284" w:right="-335"/>
        <w:rPr>
          <w:rFonts w:ascii="Calibri" w:hAnsi="Calibri" w:cs="Calibri"/>
        </w:rPr>
      </w:pPr>
    </w:p>
    <w:p w:rsidR="009E7B18" w:rsidRDefault="009E7B18" w:rsidP="009E7B18">
      <w:pPr>
        <w:ind w:left="-284" w:right="-335"/>
        <w:rPr>
          <w:rFonts w:ascii="Calibri" w:hAnsi="Calibri" w:cs="Calibri"/>
        </w:rPr>
      </w:pPr>
      <w:r w:rsidRPr="009E7B18">
        <w:rPr>
          <w:rFonts w:ascii="Calibri" w:hAnsi="Calibri" w:cs="Calibri"/>
        </w:rPr>
        <w:t xml:space="preserve">Placards will be distributed in advance of the protest and any further information will be uploaded on the homepage of the TUI website. </w:t>
      </w:r>
    </w:p>
    <w:p w:rsidR="009E7B18" w:rsidRPr="009E7B18" w:rsidRDefault="009E7B18" w:rsidP="009E7B18">
      <w:pPr>
        <w:ind w:left="-284" w:right="-335"/>
        <w:rPr>
          <w:rFonts w:ascii="Calibri" w:hAnsi="Calibri" w:cs="Calibri"/>
        </w:rPr>
      </w:pPr>
    </w:p>
    <w:p w:rsidR="009E7B18" w:rsidRPr="009E7B18" w:rsidRDefault="009E7B18" w:rsidP="009E7B18">
      <w:pPr>
        <w:ind w:left="-284" w:right="-335"/>
        <w:rPr>
          <w:rFonts w:ascii="Calibri" w:hAnsi="Calibri" w:cs="Calibri"/>
        </w:rPr>
      </w:pPr>
      <w:r w:rsidRPr="009E7B18">
        <w:rPr>
          <w:rFonts w:ascii="Calibri" w:hAnsi="Calibri" w:cs="Calibri"/>
        </w:rPr>
        <w:t>The attached electronic information bulletin outlines the background and reasons for the ballot and the last page can be used as a TUI notice board poster to promote the Lunch</w:t>
      </w:r>
      <w:r w:rsidR="00BA19A0">
        <w:rPr>
          <w:rFonts w:ascii="Calibri" w:hAnsi="Calibri" w:cs="Calibri"/>
        </w:rPr>
        <w:t>t</w:t>
      </w:r>
      <w:r w:rsidRPr="009E7B18">
        <w:rPr>
          <w:rFonts w:ascii="Calibri" w:hAnsi="Calibri" w:cs="Calibri"/>
        </w:rPr>
        <w:t>ime Protest.</w:t>
      </w:r>
    </w:p>
    <w:p w:rsidR="009E7B18" w:rsidRPr="009E7B18" w:rsidRDefault="009E7B18" w:rsidP="009E7B18">
      <w:pPr>
        <w:ind w:left="-284" w:right="-335"/>
        <w:rPr>
          <w:rFonts w:asciiTheme="minorHAnsi" w:hAnsiTheme="minorHAnsi" w:cstheme="minorHAnsi"/>
          <w:lang w:val="en-IE"/>
        </w:rPr>
      </w:pPr>
    </w:p>
    <w:p w:rsidR="009E7B18" w:rsidRPr="009E7B18" w:rsidRDefault="009E7B18" w:rsidP="009E7B18">
      <w:pPr>
        <w:ind w:left="-284" w:right="-335"/>
        <w:rPr>
          <w:rFonts w:asciiTheme="minorHAnsi" w:hAnsiTheme="minorHAnsi" w:cstheme="minorHAnsi"/>
          <w:lang w:val="en-IE"/>
        </w:rPr>
      </w:pPr>
      <w:r w:rsidRPr="009E7B18">
        <w:rPr>
          <w:rFonts w:asciiTheme="minorHAnsi" w:hAnsiTheme="minorHAnsi" w:cstheme="minorHAnsi"/>
          <w:lang w:val="en-IE"/>
        </w:rPr>
        <w:t>Yours sincerely,</w:t>
      </w:r>
    </w:p>
    <w:p w:rsidR="009E7B18" w:rsidRPr="009E7B18" w:rsidRDefault="009E7B18" w:rsidP="009E7B18">
      <w:pPr>
        <w:ind w:left="-284" w:right="-335"/>
        <w:rPr>
          <w:lang w:val="en-IE"/>
        </w:rPr>
      </w:pPr>
    </w:p>
    <w:p w:rsidR="009E7B18" w:rsidRPr="009E7B18" w:rsidRDefault="009E7B18" w:rsidP="00E41AB3">
      <w:pPr>
        <w:ind w:left="-709" w:right="-335"/>
        <w:rPr>
          <w:lang w:val="en-IE"/>
        </w:rPr>
      </w:pPr>
      <w:r w:rsidRPr="009E7B18">
        <w:rPr>
          <w:noProof/>
          <w:lang w:val="en-IE" w:eastAsia="en-IE"/>
        </w:rPr>
        <w:drawing>
          <wp:inline distT="0" distB="0" distL="0" distR="0" wp14:anchorId="547968E2" wp14:editId="50B980FD">
            <wp:extent cx="2801566" cy="729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697" cy="730349"/>
                    </a:xfrm>
                    <a:prstGeom prst="rect">
                      <a:avLst/>
                    </a:prstGeom>
                    <a:noFill/>
                    <a:ln>
                      <a:noFill/>
                    </a:ln>
                  </pic:spPr>
                </pic:pic>
              </a:graphicData>
            </a:graphic>
          </wp:inline>
        </w:drawing>
      </w:r>
    </w:p>
    <w:p w:rsidR="009E7B18" w:rsidRPr="009E7B18" w:rsidRDefault="009E7B18" w:rsidP="009E7B18">
      <w:pPr>
        <w:ind w:left="-284" w:right="-335"/>
        <w:rPr>
          <w:rFonts w:asciiTheme="minorHAnsi" w:hAnsiTheme="minorHAnsi" w:cstheme="minorHAnsi"/>
          <w:lang w:val="en-IE"/>
        </w:rPr>
      </w:pPr>
      <w:r w:rsidRPr="009E7B18">
        <w:rPr>
          <w:rFonts w:asciiTheme="minorHAnsi" w:hAnsiTheme="minorHAnsi" w:cstheme="minorHAnsi"/>
          <w:lang w:val="en-IE"/>
        </w:rPr>
        <w:t>John MacGabhann</w:t>
      </w:r>
    </w:p>
    <w:p w:rsidR="00073A18" w:rsidRDefault="009E7B18" w:rsidP="009E7B18">
      <w:pPr>
        <w:ind w:left="-284" w:right="-335"/>
      </w:pPr>
      <w:r w:rsidRPr="009E7B18">
        <w:rPr>
          <w:rFonts w:asciiTheme="minorHAnsi" w:hAnsiTheme="minorHAnsi" w:cstheme="minorHAnsi"/>
          <w:lang w:val="en-IE"/>
        </w:rPr>
        <w:t>General Secretary</w:t>
      </w:r>
    </w:p>
    <w:sectPr w:rsidR="00073A18" w:rsidSect="00312FE0">
      <w:headerReference w:type="first" r:id="rId8"/>
      <w:footerReference w:type="first" r:id="rId9"/>
      <w:pgSz w:w="11906" w:h="16838" w:code="9"/>
      <w:pgMar w:top="2552" w:right="1797" w:bottom="851" w:left="1797" w:header="426"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96" w:rsidRDefault="00A66C96">
      <w:r>
        <w:separator/>
      </w:r>
    </w:p>
  </w:endnote>
  <w:endnote w:type="continuationSeparator" w:id="0">
    <w:p w:rsidR="00A66C96" w:rsidRDefault="00A6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B6" w:rsidRDefault="008522C1" w:rsidP="00B47BB6">
    <w:pPr>
      <w:pStyle w:val="Footer"/>
      <w:tabs>
        <w:tab w:val="clear" w:pos="8306"/>
        <w:tab w:val="right" w:pos="8820"/>
      </w:tabs>
      <w:ind w:left="-1560" w:right="-1469"/>
      <w:jc w:val="center"/>
      <w:rPr>
        <w:rFonts w:ascii="Arial" w:hAnsi="Arial" w:cs="Arial"/>
        <w:sz w:val="14"/>
        <w:szCs w:val="14"/>
      </w:rPr>
    </w:pPr>
    <w:r w:rsidRPr="00B47BB6">
      <w:rPr>
        <w:rFonts w:ascii="Arial" w:hAnsi="Arial" w:cs="Arial"/>
        <w:noProof/>
        <w:color w:val="548DD4" w:themeColor="text2" w:themeTint="99"/>
        <w:sz w:val="14"/>
        <w:szCs w:val="14"/>
        <w:lang w:val="en-IE" w:eastAsia="en-IE"/>
      </w:rPr>
      <w:t>_________________________________________________________________________________________________________________________________________________</w:t>
    </w:r>
    <w:r>
      <w:rPr>
        <w:rFonts w:ascii="Arial" w:hAnsi="Arial" w:cs="Arial"/>
        <w:sz w:val="14"/>
        <w:szCs w:val="14"/>
      </w:rPr>
      <w:t xml:space="preserve">             </w:t>
    </w:r>
  </w:p>
  <w:p w:rsidR="00B47BB6" w:rsidRDefault="008522C1" w:rsidP="00B47BB6">
    <w:pPr>
      <w:pStyle w:val="Footer"/>
      <w:tabs>
        <w:tab w:val="clear" w:pos="8306"/>
        <w:tab w:val="right" w:pos="8820"/>
      </w:tabs>
      <w:ind w:left="-540"/>
      <w:jc w:val="center"/>
      <w:rPr>
        <w:rFonts w:ascii="Arial" w:hAnsi="Arial" w:cs="Arial"/>
        <w:sz w:val="14"/>
        <w:szCs w:val="14"/>
      </w:rPr>
    </w:pPr>
    <w:r>
      <w:rPr>
        <w:rFonts w:ascii="Arial" w:hAnsi="Arial" w:cs="Arial"/>
        <w:sz w:val="14"/>
        <w:szCs w:val="14"/>
      </w:rPr>
      <w:t xml:space="preserve"> </w:t>
    </w:r>
  </w:p>
  <w:p w:rsidR="00B47BB6" w:rsidRPr="00C507CC" w:rsidRDefault="008522C1" w:rsidP="00B47BB6">
    <w:pPr>
      <w:pStyle w:val="Footer"/>
      <w:tabs>
        <w:tab w:val="clear" w:pos="8306"/>
        <w:tab w:val="right" w:pos="8820"/>
      </w:tabs>
      <w:ind w:left="-540"/>
      <w:jc w:val="center"/>
      <w:rPr>
        <w:rFonts w:ascii="Arial" w:hAnsi="Arial" w:cs="Arial"/>
        <w:sz w:val="14"/>
        <w:szCs w:val="14"/>
      </w:rPr>
    </w:pPr>
    <w:r>
      <w:rPr>
        <w:rFonts w:ascii="Arial" w:hAnsi="Arial" w:cs="Arial"/>
        <w:sz w:val="14"/>
        <w:szCs w:val="14"/>
      </w:rPr>
      <w:t xml:space="preserve">            </w:t>
    </w:r>
    <w:r w:rsidRPr="00C507CC">
      <w:rPr>
        <w:rFonts w:ascii="Arial" w:hAnsi="Arial" w:cs="Arial"/>
        <w:sz w:val="14"/>
        <w:szCs w:val="14"/>
      </w:rPr>
      <w:t>President</w:t>
    </w:r>
    <w:r>
      <w:rPr>
        <w:rFonts w:ascii="Arial" w:hAnsi="Arial" w:cs="Arial"/>
        <w:sz w:val="14"/>
        <w:szCs w:val="14"/>
      </w:rPr>
      <w:t xml:space="preserve"> Gerard P. Craughwell,     </w:t>
    </w:r>
    <w:r w:rsidRPr="00C507CC">
      <w:rPr>
        <w:rFonts w:ascii="Arial" w:hAnsi="Arial" w:cs="Arial"/>
        <w:sz w:val="14"/>
        <w:szCs w:val="14"/>
      </w:rPr>
      <w:t>General Secretary</w:t>
    </w:r>
    <w:r>
      <w:rPr>
        <w:rFonts w:ascii="Arial" w:hAnsi="Arial" w:cs="Arial"/>
        <w:sz w:val="14"/>
        <w:szCs w:val="14"/>
      </w:rPr>
      <w:t xml:space="preserve"> John MacGabhann,     </w:t>
    </w:r>
    <w:r w:rsidRPr="00C507CC">
      <w:rPr>
        <w:rFonts w:ascii="Arial" w:hAnsi="Arial" w:cs="Arial"/>
        <w:sz w:val="14"/>
        <w:szCs w:val="14"/>
      </w:rPr>
      <w:t xml:space="preserve">Deputy </w:t>
    </w:r>
    <w:r>
      <w:rPr>
        <w:rFonts w:ascii="Arial" w:hAnsi="Arial" w:cs="Arial"/>
        <w:sz w:val="14"/>
        <w:szCs w:val="14"/>
      </w:rPr>
      <w:t xml:space="preserve">General Secretary Annette Dolan    </w:t>
    </w:r>
  </w:p>
  <w:p w:rsidR="00B47BB6" w:rsidRPr="00C507CC" w:rsidRDefault="008522C1" w:rsidP="008B6F52">
    <w:pPr>
      <w:pStyle w:val="Footer"/>
      <w:jc w:val="center"/>
      <w:rPr>
        <w:rFonts w:ascii="Arial" w:hAnsi="Arial" w:cs="Arial"/>
        <w:sz w:val="14"/>
        <w:szCs w:val="14"/>
      </w:rPr>
    </w:pPr>
    <w:r w:rsidRPr="00C507CC">
      <w:rPr>
        <w:rFonts w:ascii="Arial" w:hAnsi="Arial" w:cs="Arial"/>
        <w:sz w:val="14"/>
        <w:szCs w:val="14"/>
      </w:rPr>
      <w:t>Assistant General Secretaries Declan Glynn</w:t>
    </w:r>
    <w:r>
      <w:rPr>
        <w:rFonts w:ascii="Arial" w:hAnsi="Arial" w:cs="Arial"/>
        <w:sz w:val="14"/>
        <w:szCs w:val="14"/>
      </w:rPr>
      <w:t>,</w:t>
    </w:r>
    <w:r w:rsidRPr="00C507CC">
      <w:rPr>
        <w:rFonts w:ascii="Arial" w:hAnsi="Arial" w:cs="Arial"/>
        <w:sz w:val="14"/>
        <w:szCs w:val="14"/>
      </w:rPr>
      <w:t xml:space="preserve"> </w:t>
    </w:r>
    <w:r>
      <w:rPr>
        <w:rFonts w:ascii="Arial" w:hAnsi="Arial" w:cs="Arial"/>
        <w:sz w:val="14"/>
        <w:szCs w:val="14"/>
      </w:rPr>
      <w:t>Aidan Kenny, Michael Gillespie, Colm Kelly</w:t>
    </w:r>
  </w:p>
  <w:p w:rsidR="00983805" w:rsidRPr="00B47BB6" w:rsidRDefault="00A66C96" w:rsidP="00B47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96" w:rsidRDefault="00A66C96">
      <w:r>
        <w:separator/>
      </w:r>
    </w:p>
  </w:footnote>
  <w:footnote w:type="continuationSeparator" w:id="0">
    <w:p w:rsidR="00A66C96" w:rsidRDefault="00A66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459" w:type="dxa"/>
      <w:tblLook w:val="04A0" w:firstRow="1" w:lastRow="0" w:firstColumn="1" w:lastColumn="0" w:noHBand="0" w:noVBand="1"/>
    </w:tblPr>
    <w:tblGrid>
      <w:gridCol w:w="7797"/>
      <w:gridCol w:w="1701"/>
    </w:tblGrid>
    <w:tr w:rsidR="00983805" w:rsidRPr="001614D3" w:rsidTr="000128A2">
      <w:trPr>
        <w:trHeight w:val="1985"/>
      </w:trPr>
      <w:tc>
        <w:tcPr>
          <w:tcW w:w="7797" w:type="dxa"/>
          <w:shd w:val="clear" w:color="auto" w:fill="auto"/>
        </w:tcPr>
        <w:p w:rsidR="00983805" w:rsidRPr="00231A51" w:rsidRDefault="00A66C96" w:rsidP="00312FE0">
          <w:pPr>
            <w:pStyle w:val="Header"/>
            <w:rPr>
              <w:rFonts w:ascii="Arial" w:hAnsi="Arial" w:cs="Arial"/>
              <w:b/>
              <w:i/>
              <w:sz w:val="16"/>
              <w:szCs w:val="16"/>
            </w:rPr>
          </w:pPr>
        </w:p>
        <w:p w:rsidR="00983805" w:rsidRPr="00231A51" w:rsidRDefault="008522C1" w:rsidP="00312FE0">
          <w:pPr>
            <w:pStyle w:val="Header"/>
            <w:rPr>
              <w:rFonts w:ascii="Arial" w:hAnsi="Arial" w:cs="Arial"/>
              <w:b/>
            </w:rPr>
          </w:pPr>
          <w:r w:rsidRPr="0043245D">
            <w:rPr>
              <w:rFonts w:ascii="Arial" w:hAnsi="Arial" w:cs="Arial"/>
              <w:b/>
            </w:rPr>
            <w:t xml:space="preserve">             </w:t>
          </w:r>
          <w:r>
            <w:rPr>
              <w:rFonts w:ascii="Arial" w:hAnsi="Arial" w:cs="Arial"/>
              <w:b/>
            </w:rPr>
            <w:t xml:space="preserve">     </w:t>
          </w:r>
          <w:r w:rsidRPr="00231A51">
            <w:rPr>
              <w:rFonts w:ascii="Arial" w:hAnsi="Arial" w:cs="Arial"/>
              <w:b/>
            </w:rPr>
            <w:t xml:space="preserve">Teachers’ Union of Ireland      </w:t>
          </w:r>
          <w:proofErr w:type="spellStart"/>
          <w:r w:rsidRPr="00231A51">
            <w:rPr>
              <w:rFonts w:ascii="Arial" w:hAnsi="Arial" w:cs="Arial"/>
            </w:rPr>
            <w:t>Aontas</w:t>
          </w:r>
          <w:proofErr w:type="spellEnd"/>
          <w:r w:rsidRPr="00231A51">
            <w:rPr>
              <w:rFonts w:ascii="Arial" w:hAnsi="Arial" w:cs="Arial"/>
            </w:rPr>
            <w:t xml:space="preserve"> </w:t>
          </w:r>
          <w:proofErr w:type="spellStart"/>
          <w:r w:rsidRPr="00231A51">
            <w:rPr>
              <w:rFonts w:ascii="Arial" w:hAnsi="Arial" w:cs="Arial"/>
            </w:rPr>
            <w:t>Múinteoirí</w:t>
          </w:r>
          <w:proofErr w:type="spellEnd"/>
          <w:r w:rsidRPr="00231A51">
            <w:rPr>
              <w:rFonts w:ascii="Arial" w:hAnsi="Arial" w:cs="Arial"/>
            </w:rPr>
            <w:t xml:space="preserve"> </w:t>
          </w:r>
          <w:proofErr w:type="spellStart"/>
          <w:r w:rsidRPr="00231A51">
            <w:rPr>
              <w:rFonts w:ascii="Arial" w:hAnsi="Arial" w:cs="Arial"/>
            </w:rPr>
            <w:t>Éireann</w:t>
          </w:r>
          <w:proofErr w:type="spellEnd"/>
        </w:p>
        <w:p w:rsidR="00983805" w:rsidRPr="00231A51" w:rsidRDefault="008522C1" w:rsidP="00312FE0">
          <w:pPr>
            <w:pStyle w:val="Header"/>
            <w:tabs>
              <w:tab w:val="clear" w:pos="4153"/>
              <w:tab w:val="center" w:pos="3240"/>
            </w:tabs>
            <w:rPr>
              <w:rFonts w:ascii="Arial" w:hAnsi="Arial" w:cs="Arial"/>
            </w:rPr>
          </w:pPr>
          <w:r w:rsidRPr="00231A51">
            <w:rPr>
              <w:rFonts w:ascii="Arial" w:hAnsi="Arial" w:cs="Arial"/>
            </w:rPr>
            <w:tab/>
            <w:t xml:space="preserve">                                                     </w:t>
          </w:r>
        </w:p>
        <w:p w:rsidR="00983805" w:rsidRPr="00231A51" w:rsidRDefault="008522C1" w:rsidP="00312FE0">
          <w:pPr>
            <w:pStyle w:val="Header"/>
            <w:tabs>
              <w:tab w:val="clear" w:pos="4153"/>
              <w:tab w:val="center" w:pos="3240"/>
            </w:tabs>
            <w:rPr>
              <w:rFonts w:ascii="Arial" w:hAnsi="Arial" w:cs="Arial"/>
              <w:sz w:val="22"/>
              <w:szCs w:val="22"/>
            </w:rPr>
          </w:pPr>
          <w:r w:rsidRPr="00231A51">
            <w:rPr>
              <w:rFonts w:ascii="Arial" w:hAnsi="Arial" w:cs="Arial"/>
            </w:rPr>
            <w:tab/>
            <w:t xml:space="preserve">                                                             </w:t>
          </w:r>
          <w:r w:rsidRPr="00231A51">
            <w:rPr>
              <w:rFonts w:ascii="Arial" w:hAnsi="Arial" w:cs="Arial"/>
              <w:sz w:val="22"/>
              <w:szCs w:val="22"/>
            </w:rPr>
            <w:t xml:space="preserve">73 Orwell Road, </w:t>
          </w:r>
          <w:proofErr w:type="spellStart"/>
          <w:r w:rsidRPr="00231A51">
            <w:rPr>
              <w:rFonts w:ascii="Arial" w:hAnsi="Arial" w:cs="Arial"/>
              <w:sz w:val="22"/>
              <w:szCs w:val="22"/>
            </w:rPr>
            <w:t>Rathgar</w:t>
          </w:r>
          <w:proofErr w:type="spellEnd"/>
          <w:r w:rsidRPr="00231A51">
            <w:rPr>
              <w:rFonts w:ascii="Arial" w:hAnsi="Arial" w:cs="Arial"/>
              <w:sz w:val="22"/>
              <w:szCs w:val="22"/>
            </w:rPr>
            <w:t>, Dublin 6</w:t>
          </w:r>
        </w:p>
        <w:p w:rsidR="00983805" w:rsidRPr="00231A51" w:rsidRDefault="008522C1" w:rsidP="00312FE0">
          <w:pPr>
            <w:pStyle w:val="Header"/>
            <w:tabs>
              <w:tab w:val="clear" w:pos="4153"/>
              <w:tab w:val="center" w:pos="3240"/>
            </w:tabs>
            <w:rPr>
              <w:rFonts w:ascii="Arial" w:hAnsi="Arial" w:cs="Arial"/>
              <w:sz w:val="22"/>
              <w:szCs w:val="22"/>
            </w:rPr>
          </w:pPr>
          <w:r w:rsidRPr="00231A51">
            <w:rPr>
              <w:rFonts w:ascii="Arial" w:hAnsi="Arial" w:cs="Arial"/>
              <w:sz w:val="22"/>
              <w:szCs w:val="22"/>
            </w:rPr>
            <w:tab/>
            <w:t xml:space="preserve">                                                             Tel: (01) 4922588   Fax: (01) 4922953</w:t>
          </w:r>
        </w:p>
        <w:p w:rsidR="00983805" w:rsidRPr="00231A51" w:rsidRDefault="008522C1" w:rsidP="00312FE0">
          <w:pPr>
            <w:pStyle w:val="Header"/>
            <w:tabs>
              <w:tab w:val="clear" w:pos="4153"/>
              <w:tab w:val="center" w:pos="3240"/>
            </w:tabs>
            <w:rPr>
              <w:rFonts w:ascii="Arial" w:hAnsi="Arial" w:cs="Arial"/>
              <w:sz w:val="22"/>
              <w:szCs w:val="22"/>
              <w:lang w:val="de-DE"/>
            </w:rPr>
          </w:pPr>
          <w:r w:rsidRPr="00231A51">
            <w:rPr>
              <w:rFonts w:ascii="Arial" w:hAnsi="Arial" w:cs="Arial"/>
              <w:sz w:val="22"/>
              <w:szCs w:val="22"/>
            </w:rPr>
            <w:tab/>
          </w:r>
          <w:r w:rsidRPr="00231A51">
            <w:rPr>
              <w:rFonts w:ascii="Arial" w:hAnsi="Arial" w:cs="Arial"/>
              <w:sz w:val="22"/>
              <w:szCs w:val="22"/>
              <w:lang w:val="de-DE"/>
            </w:rPr>
            <w:t xml:space="preserve">                                                                                               e-mail: </w:t>
          </w:r>
          <w:hyperlink r:id="rId1" w:history="1">
            <w:r w:rsidRPr="00231A51">
              <w:rPr>
                <w:rStyle w:val="Hyperlink"/>
                <w:rFonts w:ascii="Arial" w:hAnsi="Arial" w:cs="Arial"/>
                <w:sz w:val="22"/>
                <w:szCs w:val="22"/>
                <w:lang w:val="de-DE"/>
              </w:rPr>
              <w:t>tui@tui.ie</w:t>
            </w:r>
          </w:hyperlink>
        </w:p>
        <w:p w:rsidR="00983805" w:rsidRDefault="008522C1" w:rsidP="000128A2">
          <w:pPr>
            <w:pStyle w:val="Header"/>
            <w:tabs>
              <w:tab w:val="clear" w:pos="4153"/>
              <w:tab w:val="center" w:pos="3240"/>
            </w:tabs>
            <w:rPr>
              <w:rFonts w:ascii="Arial" w:hAnsi="Arial" w:cs="Arial"/>
              <w:sz w:val="22"/>
              <w:szCs w:val="22"/>
              <w:lang w:val="de-DE"/>
            </w:rPr>
          </w:pPr>
          <w:r w:rsidRPr="00231A51">
            <w:rPr>
              <w:rFonts w:ascii="Arial" w:hAnsi="Arial" w:cs="Arial"/>
              <w:sz w:val="22"/>
              <w:szCs w:val="22"/>
              <w:lang w:val="de-DE"/>
            </w:rPr>
            <w:t xml:space="preserve">                                                                                  website:</w:t>
          </w:r>
          <w:r>
            <w:rPr>
              <w:rFonts w:ascii="Arial" w:hAnsi="Arial" w:cs="Arial"/>
              <w:sz w:val="22"/>
              <w:szCs w:val="22"/>
              <w:lang w:val="de-DE"/>
            </w:rPr>
            <w:t xml:space="preserve"> </w:t>
          </w:r>
          <w:r w:rsidRPr="00231A51">
            <w:rPr>
              <w:rFonts w:ascii="Arial" w:hAnsi="Arial" w:cs="Arial"/>
              <w:sz w:val="22"/>
              <w:szCs w:val="22"/>
              <w:lang w:val="de-DE"/>
            </w:rPr>
            <w:t>http://www.tui.ie</w:t>
          </w:r>
        </w:p>
        <w:p w:rsidR="00983805" w:rsidRPr="001614D3" w:rsidRDefault="008522C1" w:rsidP="000128A2">
          <w:pPr>
            <w:pStyle w:val="Header"/>
            <w:tabs>
              <w:tab w:val="clear" w:pos="4153"/>
              <w:tab w:val="center" w:pos="3240"/>
            </w:tabs>
            <w:rPr>
              <w:i/>
            </w:rPr>
          </w:pPr>
          <w:r w:rsidRPr="001614D3">
            <w:rPr>
              <w:rFonts w:ascii="Arial" w:hAnsi="Arial" w:cs="Arial"/>
              <w:i/>
              <w:sz w:val="22"/>
              <w:szCs w:val="22"/>
            </w:rPr>
            <w:t xml:space="preserve">    </w:t>
          </w:r>
        </w:p>
      </w:tc>
      <w:tc>
        <w:tcPr>
          <w:tcW w:w="1701" w:type="dxa"/>
          <w:shd w:val="clear" w:color="auto" w:fill="auto"/>
        </w:tcPr>
        <w:p w:rsidR="00983805" w:rsidRDefault="008522C1" w:rsidP="000128A2">
          <w:pPr>
            <w:pStyle w:val="Header"/>
            <w:tabs>
              <w:tab w:val="clear" w:pos="8306"/>
              <w:tab w:val="right" w:pos="8931"/>
            </w:tabs>
            <w:ind w:right="-108"/>
            <w:jc w:val="center"/>
            <w:rPr>
              <w:i/>
            </w:rPr>
          </w:pPr>
          <w:r>
            <w:rPr>
              <w:i/>
              <w:noProof/>
              <w:lang w:val="en-IE" w:eastAsia="en-IE"/>
            </w:rPr>
            <w:drawing>
              <wp:anchor distT="0" distB="0" distL="114300" distR="114300" simplePos="0" relativeHeight="251659264" behindDoc="1" locked="1" layoutInCell="1" allowOverlap="1" wp14:anchorId="128D86DA" wp14:editId="5A7B0507">
                <wp:simplePos x="0" y="0"/>
                <wp:positionH relativeFrom="page">
                  <wp:posOffset>40005</wp:posOffset>
                </wp:positionH>
                <wp:positionV relativeFrom="page">
                  <wp:posOffset>139065</wp:posOffset>
                </wp:positionV>
                <wp:extent cx="876300" cy="9271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805" w:rsidRPr="001614D3" w:rsidRDefault="00A66C96" w:rsidP="000128A2">
          <w:pPr>
            <w:jc w:val="center"/>
          </w:pPr>
        </w:p>
        <w:p w:rsidR="00983805" w:rsidRDefault="00A66C96" w:rsidP="00312FE0"/>
        <w:p w:rsidR="00983805" w:rsidRPr="001614D3" w:rsidRDefault="00A66C96" w:rsidP="00312FE0">
          <w:pPr>
            <w:jc w:val="center"/>
          </w:pPr>
        </w:p>
      </w:tc>
    </w:tr>
  </w:tbl>
  <w:p w:rsidR="00983805" w:rsidRPr="00C12B41" w:rsidRDefault="008522C1" w:rsidP="00C12B41">
    <w:pPr>
      <w:pStyle w:val="Header"/>
      <w:tabs>
        <w:tab w:val="clear" w:pos="4153"/>
        <w:tab w:val="clear" w:pos="8306"/>
        <w:tab w:val="center" w:pos="3240"/>
      </w:tabs>
      <w:ind w:left="-1560" w:right="-1611"/>
      <w:rPr>
        <w:color w:val="548DD4" w:themeColor="text2" w:themeTint="99"/>
      </w:rPr>
    </w:pPr>
    <w:r>
      <w:rPr>
        <w:noProof/>
        <w:color w:val="548DD4" w:themeColor="text2" w:themeTint="99"/>
        <w:lang w:val="en-IE" w:eastAsia="en-I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18"/>
    <w:rsid w:val="00020E3A"/>
    <w:rsid w:val="00073A18"/>
    <w:rsid w:val="0024191D"/>
    <w:rsid w:val="002F0EBF"/>
    <w:rsid w:val="00340CBD"/>
    <w:rsid w:val="0034798E"/>
    <w:rsid w:val="00376F64"/>
    <w:rsid w:val="00397B8D"/>
    <w:rsid w:val="00463EBC"/>
    <w:rsid w:val="007A116C"/>
    <w:rsid w:val="008063F8"/>
    <w:rsid w:val="008478FF"/>
    <w:rsid w:val="008522C1"/>
    <w:rsid w:val="009C6A2A"/>
    <w:rsid w:val="009E7B18"/>
    <w:rsid w:val="00A66C96"/>
    <w:rsid w:val="00AB2CF1"/>
    <w:rsid w:val="00B55A40"/>
    <w:rsid w:val="00B56A1A"/>
    <w:rsid w:val="00B83290"/>
    <w:rsid w:val="00BA19A0"/>
    <w:rsid w:val="00BD47FF"/>
    <w:rsid w:val="00BF1690"/>
    <w:rsid w:val="00C53130"/>
    <w:rsid w:val="00CE7F2C"/>
    <w:rsid w:val="00CF3365"/>
    <w:rsid w:val="00D27590"/>
    <w:rsid w:val="00D95B12"/>
    <w:rsid w:val="00E0511C"/>
    <w:rsid w:val="00E3764A"/>
    <w:rsid w:val="00E41AB3"/>
    <w:rsid w:val="00E60721"/>
    <w:rsid w:val="00EA5A46"/>
    <w:rsid w:val="00ED7B53"/>
    <w:rsid w:val="00F65E9B"/>
    <w:rsid w:val="00FE6B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18"/>
    <w:pPr>
      <w:spacing w:line="240" w:lineRule="auto"/>
    </w:pPr>
    <w:rPr>
      <w:rFonts w:ascii="Times New Roman" w:eastAsia="Times New Roman" w:hAnsi="Times New Roman" w:cs="Times New Roman"/>
      <w:szCs w:val="24"/>
      <w:lang w:val="en-GB" w:eastAsia="en-GB"/>
    </w:rPr>
  </w:style>
  <w:style w:type="paragraph" w:styleId="Heading1">
    <w:name w:val="heading 1"/>
    <w:basedOn w:val="Normal"/>
    <w:next w:val="Normal"/>
    <w:link w:val="Heading1Char"/>
    <w:qFormat/>
    <w:rsid w:val="009E7B18"/>
    <w:pPr>
      <w:keepNext/>
      <w:outlineLvl w:val="0"/>
    </w:pPr>
    <w:rPr>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7B18"/>
    <w:pPr>
      <w:tabs>
        <w:tab w:val="center" w:pos="4153"/>
        <w:tab w:val="right" w:pos="8306"/>
      </w:tabs>
    </w:pPr>
  </w:style>
  <w:style w:type="character" w:customStyle="1" w:styleId="HeaderChar">
    <w:name w:val="Header Char"/>
    <w:basedOn w:val="DefaultParagraphFont"/>
    <w:link w:val="Header"/>
    <w:rsid w:val="009E7B18"/>
    <w:rPr>
      <w:rFonts w:ascii="Times New Roman" w:eastAsia="Times New Roman" w:hAnsi="Times New Roman" w:cs="Times New Roman"/>
      <w:szCs w:val="24"/>
      <w:lang w:val="en-GB" w:eastAsia="en-GB"/>
    </w:rPr>
  </w:style>
  <w:style w:type="paragraph" w:styleId="Footer">
    <w:name w:val="footer"/>
    <w:basedOn w:val="Normal"/>
    <w:link w:val="FooterChar"/>
    <w:rsid w:val="009E7B18"/>
    <w:pPr>
      <w:tabs>
        <w:tab w:val="center" w:pos="4153"/>
        <w:tab w:val="right" w:pos="8306"/>
      </w:tabs>
    </w:pPr>
  </w:style>
  <w:style w:type="character" w:customStyle="1" w:styleId="FooterChar">
    <w:name w:val="Footer Char"/>
    <w:basedOn w:val="DefaultParagraphFont"/>
    <w:link w:val="Footer"/>
    <w:rsid w:val="009E7B18"/>
    <w:rPr>
      <w:rFonts w:ascii="Times New Roman" w:eastAsia="Times New Roman" w:hAnsi="Times New Roman" w:cs="Times New Roman"/>
      <w:szCs w:val="24"/>
      <w:lang w:val="en-GB" w:eastAsia="en-GB"/>
    </w:rPr>
  </w:style>
  <w:style w:type="character" w:styleId="Hyperlink">
    <w:name w:val="Hyperlink"/>
    <w:rsid w:val="009E7B18"/>
    <w:rPr>
      <w:color w:val="0000FF"/>
      <w:u w:val="single"/>
    </w:rPr>
  </w:style>
  <w:style w:type="paragraph" w:styleId="BalloonText">
    <w:name w:val="Balloon Text"/>
    <w:basedOn w:val="Normal"/>
    <w:link w:val="BalloonTextChar"/>
    <w:uiPriority w:val="99"/>
    <w:semiHidden/>
    <w:unhideWhenUsed/>
    <w:rsid w:val="009E7B18"/>
    <w:rPr>
      <w:rFonts w:ascii="Tahoma" w:hAnsi="Tahoma" w:cs="Tahoma"/>
      <w:sz w:val="16"/>
      <w:szCs w:val="16"/>
    </w:rPr>
  </w:style>
  <w:style w:type="character" w:customStyle="1" w:styleId="BalloonTextChar">
    <w:name w:val="Balloon Text Char"/>
    <w:basedOn w:val="DefaultParagraphFont"/>
    <w:link w:val="BalloonText"/>
    <w:uiPriority w:val="99"/>
    <w:semiHidden/>
    <w:rsid w:val="009E7B18"/>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9E7B18"/>
    <w:rPr>
      <w:rFonts w:ascii="Times New Roman" w:eastAsia="Times New Roman" w:hAnsi="Times New Roman" w:cs="Times New Roman"/>
      <w:b/>
      <w:bCs/>
      <w:sz w:val="36"/>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18"/>
    <w:pPr>
      <w:spacing w:line="240" w:lineRule="auto"/>
    </w:pPr>
    <w:rPr>
      <w:rFonts w:ascii="Times New Roman" w:eastAsia="Times New Roman" w:hAnsi="Times New Roman" w:cs="Times New Roman"/>
      <w:szCs w:val="24"/>
      <w:lang w:val="en-GB" w:eastAsia="en-GB"/>
    </w:rPr>
  </w:style>
  <w:style w:type="paragraph" w:styleId="Heading1">
    <w:name w:val="heading 1"/>
    <w:basedOn w:val="Normal"/>
    <w:next w:val="Normal"/>
    <w:link w:val="Heading1Char"/>
    <w:qFormat/>
    <w:rsid w:val="009E7B18"/>
    <w:pPr>
      <w:keepNext/>
      <w:outlineLvl w:val="0"/>
    </w:pPr>
    <w:rPr>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7B18"/>
    <w:pPr>
      <w:tabs>
        <w:tab w:val="center" w:pos="4153"/>
        <w:tab w:val="right" w:pos="8306"/>
      </w:tabs>
    </w:pPr>
  </w:style>
  <w:style w:type="character" w:customStyle="1" w:styleId="HeaderChar">
    <w:name w:val="Header Char"/>
    <w:basedOn w:val="DefaultParagraphFont"/>
    <w:link w:val="Header"/>
    <w:rsid w:val="009E7B18"/>
    <w:rPr>
      <w:rFonts w:ascii="Times New Roman" w:eastAsia="Times New Roman" w:hAnsi="Times New Roman" w:cs="Times New Roman"/>
      <w:szCs w:val="24"/>
      <w:lang w:val="en-GB" w:eastAsia="en-GB"/>
    </w:rPr>
  </w:style>
  <w:style w:type="paragraph" w:styleId="Footer">
    <w:name w:val="footer"/>
    <w:basedOn w:val="Normal"/>
    <w:link w:val="FooterChar"/>
    <w:rsid w:val="009E7B18"/>
    <w:pPr>
      <w:tabs>
        <w:tab w:val="center" w:pos="4153"/>
        <w:tab w:val="right" w:pos="8306"/>
      </w:tabs>
    </w:pPr>
  </w:style>
  <w:style w:type="character" w:customStyle="1" w:styleId="FooterChar">
    <w:name w:val="Footer Char"/>
    <w:basedOn w:val="DefaultParagraphFont"/>
    <w:link w:val="Footer"/>
    <w:rsid w:val="009E7B18"/>
    <w:rPr>
      <w:rFonts w:ascii="Times New Roman" w:eastAsia="Times New Roman" w:hAnsi="Times New Roman" w:cs="Times New Roman"/>
      <w:szCs w:val="24"/>
      <w:lang w:val="en-GB" w:eastAsia="en-GB"/>
    </w:rPr>
  </w:style>
  <w:style w:type="character" w:styleId="Hyperlink">
    <w:name w:val="Hyperlink"/>
    <w:rsid w:val="009E7B18"/>
    <w:rPr>
      <w:color w:val="0000FF"/>
      <w:u w:val="single"/>
    </w:rPr>
  </w:style>
  <w:style w:type="paragraph" w:styleId="BalloonText">
    <w:name w:val="Balloon Text"/>
    <w:basedOn w:val="Normal"/>
    <w:link w:val="BalloonTextChar"/>
    <w:uiPriority w:val="99"/>
    <w:semiHidden/>
    <w:unhideWhenUsed/>
    <w:rsid w:val="009E7B18"/>
    <w:rPr>
      <w:rFonts w:ascii="Tahoma" w:hAnsi="Tahoma" w:cs="Tahoma"/>
      <w:sz w:val="16"/>
      <w:szCs w:val="16"/>
    </w:rPr>
  </w:style>
  <w:style w:type="character" w:customStyle="1" w:styleId="BalloonTextChar">
    <w:name w:val="Balloon Text Char"/>
    <w:basedOn w:val="DefaultParagraphFont"/>
    <w:link w:val="BalloonText"/>
    <w:uiPriority w:val="99"/>
    <w:semiHidden/>
    <w:rsid w:val="009E7B18"/>
    <w:rPr>
      <w:rFonts w:ascii="Tahoma" w:eastAsia="Times New Roman" w:hAnsi="Tahoma" w:cs="Tahoma"/>
      <w:sz w:val="16"/>
      <w:szCs w:val="16"/>
      <w:lang w:val="en-GB" w:eastAsia="en-GB"/>
    </w:rPr>
  </w:style>
  <w:style w:type="character" w:customStyle="1" w:styleId="Heading1Char">
    <w:name w:val="Heading 1 Char"/>
    <w:basedOn w:val="DefaultParagraphFont"/>
    <w:link w:val="Heading1"/>
    <w:rsid w:val="009E7B18"/>
    <w:rPr>
      <w:rFonts w:ascii="Times New Roman" w:eastAsia="Times New Roman" w:hAnsi="Times New Roman" w:cs="Times New Roman"/>
      <w:b/>
      <w:bCs/>
      <w:sz w:val="3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tui@tu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Breda Hall</dc:creator>
  <cp:lastModifiedBy>cgriffin</cp:lastModifiedBy>
  <cp:revision>2</cp:revision>
  <dcterms:created xsi:type="dcterms:W3CDTF">2014-02-24T16:41:00Z</dcterms:created>
  <dcterms:modified xsi:type="dcterms:W3CDTF">2014-02-24T16:41:00Z</dcterms:modified>
</cp:coreProperties>
</file>