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D74A" w14:textId="77777777" w:rsidR="005401C1" w:rsidRPr="00A606CA" w:rsidRDefault="005401C1" w:rsidP="00EA7FB8">
      <w:pPr>
        <w:rPr>
          <w:noProof/>
          <w:lang w:eastAsia="en-IE"/>
        </w:rPr>
      </w:pPr>
      <w:r w:rsidRPr="00A606CA">
        <w:rPr>
          <w:noProof/>
          <w:lang w:eastAsia="en-IE"/>
        </w:rPr>
        <w:drawing>
          <wp:inline distT="0" distB="0" distL="0" distR="0" wp14:anchorId="4FC9ACF8" wp14:editId="06FD9631">
            <wp:extent cx="923925" cy="476250"/>
            <wp:effectExtent l="0" t="0" r="9525" b="0"/>
            <wp:docPr id="8" name="Picture 8" descr="00_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_ETB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p w14:paraId="2A4E2D5E" w14:textId="77777777" w:rsidR="005401C1" w:rsidRPr="00A606CA" w:rsidRDefault="005401C1" w:rsidP="00816171">
      <w:pPr>
        <w:spacing w:line="240" w:lineRule="auto"/>
        <w:contextualSpacing/>
        <w:jc w:val="center"/>
        <w:rPr>
          <w:rFonts w:ascii="Times New Roman" w:hAnsi="Times New Roman" w:cs="Times New Roman"/>
          <w:sz w:val="24"/>
          <w:szCs w:val="24"/>
        </w:rPr>
      </w:pPr>
      <w:r w:rsidRPr="00A606CA">
        <w:rPr>
          <w:rFonts w:ascii="Times New Roman" w:hAnsi="Times New Roman" w:cs="Times New Roman"/>
          <w:noProof/>
          <w:sz w:val="24"/>
          <w:szCs w:val="24"/>
          <w:lang w:eastAsia="en-IE"/>
        </w:rPr>
        <w:drawing>
          <wp:inline distT="0" distB="0" distL="0" distR="0" wp14:anchorId="49779617" wp14:editId="0BC5C45B">
            <wp:extent cx="962025" cy="666750"/>
            <wp:effectExtent l="0" t="0" r="9525" b="0"/>
            <wp:docPr id="7" name="Picture 7" descr="AH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HCPS logo"/>
                    <pic:cNvPicPr>
                      <a:picLocks noChangeAspect="1" noChangeArrowheads="1"/>
                    </pic:cNvPicPr>
                  </pic:nvPicPr>
                  <pic:blipFill>
                    <a:blip r:embed="rId12">
                      <a:extLst>
                        <a:ext uri="{28A0092B-C50C-407E-A947-70E740481C1C}">
                          <a14:useLocalDpi xmlns:a14="http://schemas.microsoft.com/office/drawing/2010/main" val="0"/>
                        </a:ext>
                      </a:extLst>
                    </a:blip>
                    <a:srcRect r="16568" b="420"/>
                    <a:stretch>
                      <a:fillRect/>
                    </a:stretch>
                  </pic:blipFill>
                  <pic:spPr bwMode="auto">
                    <a:xfrm>
                      <a:off x="0" y="0"/>
                      <a:ext cx="962025" cy="666750"/>
                    </a:xfrm>
                    <a:prstGeom prst="rect">
                      <a:avLst/>
                    </a:prstGeom>
                    <a:noFill/>
                    <a:ln>
                      <a:noFill/>
                    </a:ln>
                  </pic:spPr>
                </pic:pic>
              </a:graphicData>
            </a:graphic>
          </wp:inline>
        </w:drawing>
      </w:r>
      <w:r w:rsidRPr="00A606CA">
        <w:rPr>
          <w:rFonts w:ascii="Times New Roman" w:hAnsi="Times New Roman" w:cs="Times New Roman"/>
          <w:noProof/>
          <w:sz w:val="24"/>
          <w:szCs w:val="24"/>
          <w:lang w:eastAsia="en-IE"/>
        </w:rPr>
        <w:drawing>
          <wp:inline distT="0" distB="0" distL="0" distR="0" wp14:anchorId="3D0A7BEC" wp14:editId="5640F4A9">
            <wp:extent cx="571500" cy="400050"/>
            <wp:effectExtent l="0" t="0" r="0" b="0"/>
            <wp:docPr id="6" name="Picture 6" descr="New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in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sidR="002733DC">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14F6CEC4" wp14:editId="5B89E376">
            <wp:extent cx="1094015" cy="40005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4998" cy="400410"/>
                    </a:xfrm>
                    <a:prstGeom prst="rect">
                      <a:avLst/>
                    </a:prstGeom>
                    <a:noFill/>
                    <a:ln>
                      <a:noFill/>
                    </a:ln>
                  </pic:spPr>
                </pic:pic>
              </a:graphicData>
            </a:graphic>
          </wp:inline>
        </w:drawing>
      </w:r>
      <w:r w:rsidR="002733DC">
        <w:rPr>
          <w:rFonts w:ascii="Times New Roman" w:hAnsi="Times New Roman" w:cs="Times New Roman"/>
          <w:noProof/>
          <w:sz w:val="24"/>
          <w:szCs w:val="24"/>
          <w:lang w:eastAsia="en-IE"/>
        </w:rPr>
        <w:t xml:space="preserve">   </w:t>
      </w:r>
      <w:r w:rsidR="00234E98">
        <w:rPr>
          <w:rFonts w:ascii="Times New Roman" w:hAnsi="Times New Roman" w:cs="Times New Roman"/>
          <w:noProof/>
          <w:sz w:val="24"/>
          <w:szCs w:val="24"/>
          <w:lang w:eastAsia="en-IE"/>
        </w:rPr>
        <w:drawing>
          <wp:inline distT="0" distB="0" distL="0" distR="0" wp14:anchorId="475951E0" wp14:editId="412E6259">
            <wp:extent cx="685800" cy="4011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4281" cy="406154"/>
                    </a:xfrm>
                    <a:prstGeom prst="rect">
                      <a:avLst/>
                    </a:prstGeom>
                  </pic:spPr>
                </pic:pic>
              </a:graphicData>
            </a:graphic>
          </wp:inline>
        </w:drawing>
      </w:r>
      <w:r w:rsidR="002733DC">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16C88182" wp14:editId="251D19A4">
            <wp:extent cx="381000"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r w:rsidR="002733DC">
        <w:rPr>
          <w:rFonts w:ascii="Times New Roman" w:hAnsi="Times New Roman" w:cs="Times New Roman"/>
          <w:noProof/>
          <w:sz w:val="24"/>
          <w:szCs w:val="24"/>
          <w:lang w:eastAsia="en-IE"/>
        </w:rPr>
        <w:t xml:space="preserve">    </w:t>
      </w:r>
      <w:r w:rsidR="004D7C35" w:rsidRPr="002E5D97">
        <w:rPr>
          <w:noProof/>
          <w:lang w:eastAsia="en-IE"/>
        </w:rPr>
        <w:drawing>
          <wp:inline distT="0" distB="0" distL="0" distR="0" wp14:anchorId="3FEC4185" wp14:editId="5147AA9A">
            <wp:extent cx="570139" cy="543756"/>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2337" cy="574464"/>
                    </a:xfrm>
                    <a:prstGeom prst="rect">
                      <a:avLst/>
                    </a:prstGeom>
                  </pic:spPr>
                </pic:pic>
              </a:graphicData>
            </a:graphic>
          </wp:inline>
        </w:drawing>
      </w:r>
      <w:r w:rsidR="002733DC">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3BB15BD5" wp14:editId="1E1CC349">
            <wp:extent cx="609600" cy="504825"/>
            <wp:effectExtent l="0" t="0" r="0" b="9525"/>
            <wp:docPr id="1" name="Picture 1" descr="Unite the Union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 the Union Log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14:paraId="142F2FD1" w14:textId="77777777" w:rsidR="005401C1" w:rsidRPr="00A606CA" w:rsidRDefault="005401C1" w:rsidP="00816171">
      <w:pPr>
        <w:pStyle w:val="Heading1"/>
        <w:pBdr>
          <w:bottom w:val="single" w:sz="4" w:space="1" w:color="auto"/>
        </w:pBdr>
        <w:contextualSpacing/>
        <w:jc w:val="center"/>
        <w:rPr>
          <w:rFonts w:ascii="Times New Roman" w:hAnsi="Times New Roman" w:cs="Times New Roman"/>
          <w:b/>
          <w:bCs/>
          <w:sz w:val="24"/>
          <w:szCs w:val="24"/>
        </w:rPr>
      </w:pPr>
      <w:r w:rsidRPr="00A606CA">
        <w:rPr>
          <w:rFonts w:ascii="Times New Roman" w:hAnsi="Times New Roman" w:cs="Times New Roman"/>
          <w:sz w:val="24"/>
          <w:szCs w:val="24"/>
        </w:rPr>
        <w:t>&amp; CDETB Craft Unions (e.g. TEEU, INPDU, UCATT and BATU)</w:t>
      </w:r>
    </w:p>
    <w:p w14:paraId="714A0F08" w14:textId="77777777" w:rsidR="00426865" w:rsidRPr="00A606CA" w:rsidRDefault="00426865" w:rsidP="00816171">
      <w:pPr>
        <w:spacing w:line="240" w:lineRule="auto"/>
        <w:contextualSpacing/>
        <w:jc w:val="both"/>
        <w:rPr>
          <w:rFonts w:ascii="Times New Roman" w:hAnsi="Times New Roman" w:cs="Times New Roman"/>
          <w:noProof/>
          <w:sz w:val="24"/>
          <w:szCs w:val="24"/>
          <w:lang w:eastAsia="en-IE"/>
        </w:rPr>
      </w:pPr>
    </w:p>
    <w:p w14:paraId="412FA941" w14:textId="77777777" w:rsidR="00426865" w:rsidRPr="00A606CA" w:rsidRDefault="00426865" w:rsidP="00816171">
      <w:pPr>
        <w:spacing w:line="240" w:lineRule="auto"/>
        <w:contextualSpacing/>
        <w:jc w:val="both"/>
        <w:rPr>
          <w:rFonts w:ascii="Times New Roman" w:hAnsi="Times New Roman" w:cs="Times New Roman"/>
          <w:noProof/>
          <w:sz w:val="24"/>
          <w:szCs w:val="24"/>
          <w:lang w:eastAsia="en-IE"/>
        </w:rPr>
      </w:pPr>
    </w:p>
    <w:p w14:paraId="5C7D0C7C" w14:textId="77777777" w:rsidR="00A64BCA" w:rsidRDefault="00A64BCA" w:rsidP="00816171">
      <w:pPr>
        <w:pStyle w:val="Title"/>
        <w:spacing w:line="240" w:lineRule="auto"/>
        <w:rPr>
          <w:rFonts w:ascii="Times New Roman" w:hAnsi="Times New Roman" w:cs="Times New Roman"/>
          <w:color w:val="auto"/>
          <w:sz w:val="24"/>
          <w:szCs w:val="24"/>
          <w:lang w:val="en-GB"/>
        </w:rPr>
      </w:pPr>
    </w:p>
    <w:p w14:paraId="4454E423" w14:textId="77777777" w:rsidR="00270801" w:rsidRDefault="00270801" w:rsidP="00816171">
      <w:pPr>
        <w:spacing w:line="240" w:lineRule="auto"/>
        <w:contextualSpacing/>
        <w:rPr>
          <w:lang w:val="en-GB"/>
        </w:rPr>
      </w:pPr>
    </w:p>
    <w:p w14:paraId="07C0EC8F" w14:textId="77777777" w:rsidR="00270801" w:rsidRDefault="00270801" w:rsidP="00816171">
      <w:pPr>
        <w:spacing w:after="200" w:line="240" w:lineRule="auto"/>
        <w:contextualSpacing/>
        <w:rPr>
          <w:rFonts w:ascii="Times New Roman" w:eastAsia="Times New Roman" w:hAnsi="Times New Roman" w:cs="Times New Roman"/>
          <w:kern w:val="36"/>
          <w:sz w:val="24"/>
          <w:szCs w:val="24"/>
          <w:lang w:val="en-GB"/>
        </w:rPr>
      </w:pPr>
    </w:p>
    <w:p w14:paraId="0F3FD543" w14:textId="77777777" w:rsidR="00270801" w:rsidRPr="00270801" w:rsidRDefault="00270801" w:rsidP="00816171">
      <w:pPr>
        <w:spacing w:line="240" w:lineRule="auto"/>
        <w:contextualSpacing/>
        <w:rPr>
          <w:lang w:val="en-GB"/>
        </w:rPr>
      </w:pPr>
    </w:p>
    <w:p w14:paraId="1EE51E5E" w14:textId="77777777" w:rsidR="00806BD6" w:rsidRPr="00806BD6" w:rsidRDefault="00806BD6" w:rsidP="00816171">
      <w:pPr>
        <w:spacing w:line="240" w:lineRule="auto"/>
        <w:contextualSpacing/>
        <w:rPr>
          <w:lang w:val="en-GB"/>
        </w:rPr>
      </w:pPr>
    </w:p>
    <w:p w14:paraId="56CACA5F" w14:textId="77777777" w:rsidR="00D56FF9" w:rsidRPr="005C6D81" w:rsidRDefault="00D56FF9" w:rsidP="00816171">
      <w:pPr>
        <w:pStyle w:val="Title"/>
        <w:tabs>
          <w:tab w:val="left" w:pos="1627"/>
          <w:tab w:val="center" w:pos="4513"/>
        </w:tabs>
        <w:spacing w:line="240" w:lineRule="auto"/>
        <w:jc w:val="center"/>
        <w:rPr>
          <w:rFonts w:ascii="Times New Roman" w:hAnsi="Times New Roman" w:cs="Times New Roman"/>
          <w:b/>
          <w:color w:val="auto"/>
          <w:sz w:val="52"/>
          <w:szCs w:val="52"/>
          <w:lang w:val="en-GB"/>
        </w:rPr>
      </w:pPr>
      <w:r w:rsidRPr="005C6D81">
        <w:rPr>
          <w:rFonts w:ascii="Times New Roman" w:hAnsi="Times New Roman" w:cs="Times New Roman"/>
          <w:b/>
          <w:color w:val="auto"/>
          <w:sz w:val="52"/>
          <w:szCs w:val="52"/>
          <w:lang w:val="en-GB"/>
        </w:rPr>
        <w:t>ETB Complaint Procedure</w:t>
      </w:r>
    </w:p>
    <w:p w14:paraId="3CC290A1" w14:textId="77777777" w:rsidR="00D56FF9" w:rsidRPr="00A606CA" w:rsidRDefault="00D56FF9" w:rsidP="00816171">
      <w:pPr>
        <w:pStyle w:val="Title"/>
        <w:spacing w:line="240" w:lineRule="auto"/>
        <w:rPr>
          <w:rFonts w:ascii="Times New Roman" w:hAnsi="Times New Roman" w:cs="Times New Roman"/>
          <w:color w:val="auto"/>
          <w:sz w:val="24"/>
          <w:szCs w:val="24"/>
          <w:lang w:val="en-GB"/>
        </w:rPr>
      </w:pPr>
    </w:p>
    <w:p w14:paraId="0F333C78" w14:textId="77777777" w:rsidR="00B95194" w:rsidRDefault="00B95194" w:rsidP="00816171">
      <w:pPr>
        <w:pStyle w:val="Title"/>
        <w:spacing w:line="240" w:lineRule="auto"/>
        <w:jc w:val="center"/>
        <w:rPr>
          <w:rFonts w:ascii="Times New Roman" w:hAnsi="Times New Roman" w:cs="Times New Roman"/>
          <w:color w:val="auto"/>
          <w:sz w:val="24"/>
          <w:szCs w:val="24"/>
          <w:lang w:val="en-GB"/>
        </w:rPr>
      </w:pPr>
    </w:p>
    <w:p w14:paraId="3BA3821D" w14:textId="42EBB19C" w:rsidR="00B95194" w:rsidRPr="009B7F88" w:rsidRDefault="00B95194" w:rsidP="00816171">
      <w:pPr>
        <w:pStyle w:val="Title"/>
        <w:spacing w:line="240" w:lineRule="auto"/>
        <w:jc w:val="center"/>
        <w:rPr>
          <w:rFonts w:ascii="Times New Roman" w:hAnsi="Times New Roman" w:cs="Times New Roman"/>
          <w:color w:val="auto"/>
          <w:sz w:val="24"/>
          <w:szCs w:val="24"/>
          <w:lang w:val="en-GB"/>
        </w:rPr>
      </w:pPr>
      <w:r w:rsidRPr="009B7F88">
        <w:rPr>
          <w:rFonts w:ascii="Times New Roman" w:hAnsi="Times New Roman" w:cs="Times New Roman"/>
          <w:color w:val="auto"/>
          <w:sz w:val="24"/>
          <w:szCs w:val="24"/>
          <w:lang w:val="en-GB"/>
        </w:rPr>
        <w:t xml:space="preserve">A procedure for processing complaints made by parents/guardians of students </w:t>
      </w:r>
      <w:r w:rsidR="006B1889">
        <w:rPr>
          <w:rFonts w:ascii="Times New Roman" w:hAnsi="Times New Roman" w:cs="Times New Roman"/>
          <w:color w:val="auto"/>
          <w:sz w:val="24"/>
          <w:szCs w:val="24"/>
          <w:lang w:val="en-GB"/>
        </w:rPr>
        <w:t>OR</w:t>
      </w:r>
      <w:r w:rsidRPr="009B7F88">
        <w:rPr>
          <w:rFonts w:ascii="Times New Roman" w:hAnsi="Times New Roman" w:cs="Times New Roman"/>
          <w:color w:val="auto"/>
          <w:sz w:val="24"/>
          <w:szCs w:val="24"/>
          <w:lang w:val="en-GB"/>
        </w:rPr>
        <w:t xml:space="preserve"> </w:t>
      </w:r>
      <w:r w:rsidRPr="008A4B37">
        <w:rPr>
          <w:rFonts w:ascii="Times New Roman" w:hAnsi="Times New Roman" w:cs="Times New Roman"/>
          <w:color w:val="auto"/>
          <w:sz w:val="24"/>
          <w:szCs w:val="24"/>
          <w:lang w:val="en-GB"/>
        </w:rPr>
        <w:t xml:space="preserve">adult learner(s) </w:t>
      </w:r>
      <w:r w:rsidRPr="009B7F88">
        <w:rPr>
          <w:rFonts w:ascii="Times New Roman" w:hAnsi="Times New Roman" w:cs="Times New Roman"/>
          <w:color w:val="auto"/>
          <w:sz w:val="24"/>
          <w:szCs w:val="24"/>
          <w:lang w:val="en-GB"/>
        </w:rPr>
        <w:t>currently enrolled in an ETB school/centre against a staff member employed by an Education and</w:t>
      </w:r>
    </w:p>
    <w:p w14:paraId="0AC3670F" w14:textId="77777777" w:rsidR="00B95194" w:rsidRPr="009B7F88" w:rsidRDefault="00B95194" w:rsidP="00816171">
      <w:pPr>
        <w:pStyle w:val="Title"/>
        <w:spacing w:line="240" w:lineRule="auto"/>
        <w:jc w:val="center"/>
        <w:rPr>
          <w:rFonts w:ascii="Times New Roman" w:hAnsi="Times New Roman" w:cs="Times New Roman"/>
          <w:color w:val="auto"/>
          <w:sz w:val="24"/>
          <w:szCs w:val="24"/>
          <w:lang w:val="en-GB"/>
        </w:rPr>
      </w:pPr>
      <w:r w:rsidRPr="009B7F88">
        <w:rPr>
          <w:rFonts w:ascii="Times New Roman" w:hAnsi="Times New Roman" w:cs="Times New Roman"/>
          <w:color w:val="auto"/>
          <w:sz w:val="24"/>
          <w:szCs w:val="24"/>
          <w:lang w:val="en-GB"/>
        </w:rPr>
        <w:t>Training Board (ETB)</w:t>
      </w:r>
    </w:p>
    <w:p w14:paraId="055559BC" w14:textId="77777777" w:rsidR="00B95194" w:rsidRPr="00B95194" w:rsidRDefault="00B95194" w:rsidP="00816171">
      <w:pPr>
        <w:spacing w:line="240" w:lineRule="auto"/>
        <w:contextualSpacing/>
        <w:rPr>
          <w:lang w:val="en-GB"/>
        </w:rPr>
      </w:pPr>
    </w:p>
    <w:p w14:paraId="36602603" w14:textId="77777777" w:rsidR="00426865" w:rsidRPr="00A606CA" w:rsidRDefault="00426865" w:rsidP="00816171">
      <w:pPr>
        <w:pStyle w:val="Heading1"/>
        <w:contextualSpacing/>
        <w:rPr>
          <w:rFonts w:ascii="Times New Roman" w:hAnsi="Times New Roman" w:cs="Times New Roman"/>
          <w:sz w:val="24"/>
          <w:szCs w:val="24"/>
          <w:lang w:val="en-GB"/>
        </w:rPr>
      </w:pPr>
    </w:p>
    <w:p w14:paraId="219F1B15" w14:textId="481CABDE" w:rsidR="005401C1" w:rsidRPr="00763569" w:rsidRDefault="00C35133" w:rsidP="00816171">
      <w:pPr>
        <w:pStyle w:val="Heading1"/>
        <w:contextualSpacing/>
        <w:jc w:val="center"/>
        <w:rPr>
          <w:rFonts w:ascii="Times New Roman" w:hAnsi="Times New Roman" w:cs="Times New Roman"/>
          <w:b/>
          <w:color w:val="auto"/>
          <w:sz w:val="24"/>
          <w:szCs w:val="24"/>
          <w:lang w:val="en-GB"/>
        </w:rPr>
      </w:pPr>
      <w:r w:rsidRPr="00763569">
        <w:rPr>
          <w:rFonts w:ascii="Times New Roman" w:hAnsi="Times New Roman" w:cs="Times New Roman"/>
          <w:b/>
          <w:color w:val="auto"/>
          <w:sz w:val="24"/>
          <w:szCs w:val="24"/>
          <w:lang w:val="en-GB"/>
        </w:rPr>
        <w:t xml:space="preserve">Nationally agreed for implementation </w:t>
      </w:r>
      <w:r w:rsidR="00DF1BC9" w:rsidRPr="00763569">
        <w:rPr>
          <w:rFonts w:ascii="Times New Roman" w:hAnsi="Times New Roman" w:cs="Times New Roman"/>
          <w:b/>
          <w:color w:val="auto"/>
          <w:sz w:val="24"/>
          <w:szCs w:val="24"/>
          <w:lang w:val="en-GB"/>
        </w:rPr>
        <w:t xml:space="preserve">19 April </w:t>
      </w:r>
      <w:r w:rsidRPr="00763569">
        <w:rPr>
          <w:rFonts w:ascii="Times New Roman" w:hAnsi="Times New Roman" w:cs="Times New Roman"/>
          <w:b/>
          <w:color w:val="auto"/>
          <w:sz w:val="24"/>
          <w:szCs w:val="24"/>
          <w:lang w:val="en-GB"/>
        </w:rPr>
        <w:t>2018</w:t>
      </w:r>
    </w:p>
    <w:p w14:paraId="53FE0702" w14:textId="535FC81E" w:rsidR="00507DBE" w:rsidRDefault="00507DBE" w:rsidP="00507DBE">
      <w:pPr>
        <w:rPr>
          <w:lang w:val="en-GB"/>
        </w:rPr>
      </w:pPr>
    </w:p>
    <w:p w14:paraId="4CC13B86" w14:textId="77777777" w:rsidR="00426865" w:rsidRPr="00A606CA" w:rsidRDefault="00426865" w:rsidP="00816171">
      <w:pPr>
        <w:spacing w:line="240" w:lineRule="auto"/>
        <w:contextualSpacing/>
        <w:jc w:val="both"/>
        <w:rPr>
          <w:rFonts w:ascii="Times New Roman" w:hAnsi="Times New Roman" w:cs="Times New Roman"/>
          <w:sz w:val="24"/>
          <w:szCs w:val="24"/>
          <w:lang w:val="en-GB"/>
        </w:rPr>
      </w:pPr>
    </w:p>
    <w:p w14:paraId="2C1552BB" w14:textId="77777777" w:rsidR="00FE420D" w:rsidRPr="00A606CA" w:rsidRDefault="00FE420D" w:rsidP="00816171">
      <w:pPr>
        <w:spacing w:line="240" w:lineRule="auto"/>
        <w:contextualSpacing/>
        <w:jc w:val="center"/>
        <w:rPr>
          <w:rFonts w:ascii="Times New Roman" w:hAnsi="Times New Roman" w:cs="Times New Roman"/>
          <w:noProof/>
          <w:sz w:val="24"/>
          <w:szCs w:val="24"/>
          <w:lang w:eastAsia="en-IE"/>
        </w:rPr>
      </w:pPr>
    </w:p>
    <w:p w14:paraId="49139B9C" w14:textId="77777777" w:rsidR="009B5431" w:rsidRDefault="009B5431" w:rsidP="00816171">
      <w:pPr>
        <w:spacing w:after="200" w:line="240" w:lineRule="auto"/>
        <w:contextualSpacing/>
        <w:rPr>
          <w:rFonts w:ascii="Times New Roman" w:eastAsia="Times New Roman" w:hAnsi="Times New Roman" w:cs="Times New Roman"/>
          <w:kern w:val="36"/>
          <w:sz w:val="24"/>
          <w:szCs w:val="24"/>
          <w:lang w:val="en-GB"/>
        </w:rPr>
      </w:pPr>
    </w:p>
    <w:p w14:paraId="10459B0C" w14:textId="77777777" w:rsidR="009B5431" w:rsidRDefault="009B5431" w:rsidP="00816171">
      <w:pPr>
        <w:spacing w:after="200" w:line="240" w:lineRule="auto"/>
        <w:contextualSpacing/>
        <w:rPr>
          <w:rFonts w:ascii="Times New Roman" w:eastAsia="Times New Roman" w:hAnsi="Times New Roman" w:cs="Times New Roman"/>
          <w:kern w:val="36"/>
          <w:sz w:val="24"/>
          <w:szCs w:val="24"/>
          <w:lang w:val="en-GB"/>
        </w:rPr>
      </w:pPr>
    </w:p>
    <w:p w14:paraId="5959DA00" w14:textId="77777777" w:rsidR="009B5431" w:rsidRDefault="009B5431" w:rsidP="00816171">
      <w:pPr>
        <w:spacing w:after="200" w:line="240" w:lineRule="auto"/>
        <w:contextualSpacing/>
        <w:rPr>
          <w:rFonts w:ascii="Times New Roman" w:eastAsia="Times New Roman" w:hAnsi="Times New Roman" w:cs="Times New Roman"/>
          <w:kern w:val="36"/>
          <w:sz w:val="24"/>
          <w:szCs w:val="24"/>
          <w:lang w:val="en-GB"/>
        </w:rPr>
      </w:pPr>
    </w:p>
    <w:p w14:paraId="670D0624" w14:textId="77777777" w:rsidR="009B5431" w:rsidRDefault="009B5431" w:rsidP="00816171">
      <w:pPr>
        <w:spacing w:after="200" w:line="240" w:lineRule="auto"/>
        <w:contextualSpacing/>
        <w:rPr>
          <w:rFonts w:ascii="Times New Roman" w:eastAsia="Times New Roman" w:hAnsi="Times New Roman" w:cs="Times New Roman"/>
          <w:kern w:val="36"/>
          <w:sz w:val="24"/>
          <w:szCs w:val="24"/>
          <w:lang w:val="en-GB"/>
        </w:rPr>
      </w:pPr>
    </w:p>
    <w:p w14:paraId="79B1929A" w14:textId="77777777" w:rsidR="009B5431" w:rsidRDefault="009B5431" w:rsidP="00816171">
      <w:pPr>
        <w:spacing w:after="200" w:line="240" w:lineRule="auto"/>
        <w:contextualSpacing/>
        <w:rPr>
          <w:rFonts w:ascii="Times New Roman" w:eastAsia="Times New Roman" w:hAnsi="Times New Roman" w:cs="Times New Roman"/>
          <w:kern w:val="36"/>
          <w:sz w:val="24"/>
          <w:szCs w:val="24"/>
          <w:lang w:val="en-GB"/>
        </w:rPr>
      </w:pPr>
    </w:p>
    <w:p w14:paraId="2C5223FE" w14:textId="4A80F354" w:rsidR="009B5431" w:rsidRDefault="009B5431" w:rsidP="00816171">
      <w:pPr>
        <w:spacing w:after="200" w:line="240" w:lineRule="auto"/>
        <w:contextualSpacing/>
        <w:rPr>
          <w:rFonts w:ascii="Times New Roman" w:eastAsia="Times New Roman" w:hAnsi="Times New Roman" w:cs="Times New Roman"/>
          <w:kern w:val="36"/>
          <w:sz w:val="24"/>
          <w:szCs w:val="24"/>
          <w:lang w:val="en-GB"/>
        </w:rPr>
      </w:pPr>
    </w:p>
    <w:p w14:paraId="5003A991" w14:textId="378D0787" w:rsidR="00A87E5B" w:rsidRDefault="00A87E5B" w:rsidP="00816171">
      <w:pPr>
        <w:spacing w:after="200" w:line="240" w:lineRule="auto"/>
        <w:contextualSpacing/>
        <w:rPr>
          <w:rFonts w:ascii="Times New Roman" w:eastAsia="Times New Roman" w:hAnsi="Times New Roman" w:cs="Times New Roman"/>
          <w:kern w:val="36"/>
          <w:sz w:val="24"/>
          <w:szCs w:val="24"/>
          <w:lang w:val="en-GB"/>
        </w:rPr>
      </w:pPr>
    </w:p>
    <w:p w14:paraId="38669671" w14:textId="52A64311" w:rsidR="00A87E5B" w:rsidRDefault="00A87E5B" w:rsidP="00816171">
      <w:pPr>
        <w:spacing w:after="200" w:line="240" w:lineRule="auto"/>
        <w:contextualSpacing/>
        <w:rPr>
          <w:rFonts w:ascii="Times New Roman" w:eastAsia="Times New Roman" w:hAnsi="Times New Roman" w:cs="Times New Roman"/>
          <w:kern w:val="36"/>
          <w:sz w:val="24"/>
          <w:szCs w:val="24"/>
          <w:lang w:val="en-GB"/>
        </w:rPr>
      </w:pPr>
    </w:p>
    <w:p w14:paraId="4F67D118" w14:textId="15BE3862" w:rsidR="00A87E5B" w:rsidRDefault="00A87E5B" w:rsidP="00816171">
      <w:pPr>
        <w:spacing w:after="200" w:line="240" w:lineRule="auto"/>
        <w:contextualSpacing/>
        <w:rPr>
          <w:rFonts w:ascii="Times New Roman" w:eastAsia="Times New Roman" w:hAnsi="Times New Roman" w:cs="Times New Roman"/>
          <w:kern w:val="36"/>
          <w:sz w:val="24"/>
          <w:szCs w:val="24"/>
          <w:lang w:val="en-GB"/>
        </w:rPr>
      </w:pPr>
    </w:p>
    <w:p w14:paraId="3D85B54F" w14:textId="4D8969E5" w:rsidR="00763569" w:rsidRDefault="00763569" w:rsidP="00816171">
      <w:pPr>
        <w:spacing w:after="200" w:line="240" w:lineRule="auto"/>
        <w:contextualSpacing/>
        <w:rPr>
          <w:rFonts w:ascii="Times New Roman" w:eastAsia="Times New Roman" w:hAnsi="Times New Roman" w:cs="Times New Roman"/>
          <w:kern w:val="36"/>
          <w:sz w:val="24"/>
          <w:szCs w:val="24"/>
          <w:lang w:val="en-GB"/>
        </w:rPr>
      </w:pPr>
    </w:p>
    <w:p w14:paraId="2BB059FF" w14:textId="77777777" w:rsidR="00763569" w:rsidRDefault="00763569" w:rsidP="00816171">
      <w:pPr>
        <w:spacing w:after="200" w:line="240" w:lineRule="auto"/>
        <w:contextualSpacing/>
        <w:rPr>
          <w:rFonts w:ascii="Times New Roman" w:eastAsia="Times New Roman" w:hAnsi="Times New Roman" w:cs="Times New Roman"/>
          <w:kern w:val="36"/>
          <w:sz w:val="24"/>
          <w:szCs w:val="24"/>
          <w:lang w:val="en-GB"/>
        </w:rPr>
      </w:pPr>
    </w:p>
    <w:p w14:paraId="5086C3B6" w14:textId="77777777" w:rsidR="00A87E5B" w:rsidRDefault="00A87E5B" w:rsidP="00816171">
      <w:pPr>
        <w:spacing w:after="200" w:line="240" w:lineRule="auto"/>
        <w:contextualSpacing/>
        <w:rPr>
          <w:rFonts w:ascii="Times New Roman" w:eastAsia="Times New Roman" w:hAnsi="Times New Roman" w:cs="Times New Roman"/>
          <w:kern w:val="36"/>
          <w:sz w:val="24"/>
          <w:szCs w:val="24"/>
          <w:lang w:val="en-GB"/>
        </w:rPr>
      </w:pPr>
    </w:p>
    <w:p w14:paraId="6A51DBB2" w14:textId="77777777" w:rsidR="00426865" w:rsidRPr="00A606CA" w:rsidRDefault="00426865" w:rsidP="00816171">
      <w:pPr>
        <w:pStyle w:val="Heading1"/>
        <w:numPr>
          <w:ilvl w:val="0"/>
          <w:numId w:val="2"/>
        </w:numPr>
        <w:shd w:val="clear" w:color="auto" w:fill="000000" w:themeFill="text1"/>
        <w:ind w:left="709" w:hanging="709"/>
        <w:contextualSpacing/>
        <w:jc w:val="both"/>
        <w:rPr>
          <w:rFonts w:ascii="Times New Roman" w:hAnsi="Times New Roman" w:cs="Times New Roman"/>
          <w:b/>
          <w:color w:val="FFFFFF" w:themeColor="background1"/>
          <w:sz w:val="28"/>
          <w:szCs w:val="28"/>
          <w:lang w:val="en-GB"/>
        </w:rPr>
      </w:pPr>
      <w:r w:rsidRPr="00A606CA">
        <w:rPr>
          <w:rFonts w:ascii="Times New Roman" w:hAnsi="Times New Roman" w:cs="Times New Roman"/>
          <w:b/>
          <w:color w:val="FFFFFF" w:themeColor="background1"/>
          <w:sz w:val="28"/>
          <w:szCs w:val="28"/>
          <w:lang w:val="en-GB"/>
        </w:rPr>
        <w:lastRenderedPageBreak/>
        <w:t>I</w:t>
      </w:r>
      <w:r w:rsidR="00850050" w:rsidRPr="00A606CA">
        <w:rPr>
          <w:rFonts w:ascii="Times New Roman" w:hAnsi="Times New Roman" w:cs="Times New Roman"/>
          <w:b/>
          <w:color w:val="FFFFFF" w:themeColor="background1"/>
          <w:sz w:val="28"/>
          <w:szCs w:val="28"/>
          <w:lang w:val="en-GB"/>
        </w:rPr>
        <w:t>ntroduction</w:t>
      </w:r>
    </w:p>
    <w:p w14:paraId="61663280" w14:textId="77777777" w:rsidR="00E01B16" w:rsidRDefault="00E01B16" w:rsidP="00816171">
      <w:pPr>
        <w:pStyle w:val="Heading1"/>
        <w:ind w:left="720"/>
        <w:contextualSpacing/>
        <w:jc w:val="both"/>
        <w:rPr>
          <w:rFonts w:ascii="Times New Roman" w:hAnsi="Times New Roman" w:cs="Times New Roman"/>
          <w:sz w:val="24"/>
          <w:szCs w:val="24"/>
          <w:lang w:val="en-GB"/>
        </w:rPr>
      </w:pPr>
    </w:p>
    <w:p w14:paraId="28AC357D" w14:textId="77777777" w:rsidR="009342FB" w:rsidRPr="00A606CA" w:rsidRDefault="009342FB" w:rsidP="00816171">
      <w:pPr>
        <w:pStyle w:val="BodyTextIndent"/>
        <w:spacing w:line="240" w:lineRule="auto"/>
        <w:ind w:left="0"/>
        <w:contextualSpacing/>
        <w:rPr>
          <w:rFonts w:ascii="Times New Roman" w:hAnsi="Times New Roman" w:cs="Times New Roman"/>
          <w:b/>
          <w:sz w:val="24"/>
          <w:szCs w:val="24"/>
          <w:lang w:val="en-GB"/>
        </w:rPr>
      </w:pPr>
      <w:r w:rsidRPr="00A606CA">
        <w:rPr>
          <w:rFonts w:ascii="Times New Roman" w:hAnsi="Times New Roman" w:cs="Times New Roman"/>
          <w:b/>
          <w:sz w:val="24"/>
          <w:szCs w:val="24"/>
          <w:lang w:val="en-GB"/>
        </w:rPr>
        <w:t>1.1</w:t>
      </w:r>
      <w:r w:rsidRPr="00A606CA">
        <w:rPr>
          <w:rFonts w:ascii="Times New Roman" w:hAnsi="Times New Roman" w:cs="Times New Roman"/>
          <w:b/>
          <w:sz w:val="24"/>
          <w:szCs w:val="24"/>
          <w:lang w:val="en-GB"/>
        </w:rPr>
        <w:tab/>
        <w:t>Context</w:t>
      </w:r>
    </w:p>
    <w:p w14:paraId="718CBFD8" w14:textId="77777777" w:rsidR="00295D0B" w:rsidRPr="00A606CA" w:rsidRDefault="00295D0B" w:rsidP="00816171">
      <w:pPr>
        <w:pStyle w:val="BodyTextIndent"/>
        <w:spacing w:line="240" w:lineRule="auto"/>
        <w:contextualSpacing/>
        <w:rPr>
          <w:rFonts w:ascii="Times New Roman" w:hAnsi="Times New Roman" w:cs="Times New Roman"/>
          <w:b/>
          <w:bCs/>
          <w:sz w:val="24"/>
          <w:szCs w:val="24"/>
          <w:lang w:val="en-GB"/>
        </w:rPr>
      </w:pPr>
      <w:r w:rsidRPr="00A606CA">
        <w:rPr>
          <w:rFonts w:ascii="Times New Roman" w:hAnsi="Times New Roman" w:cs="Times New Roman"/>
          <w:sz w:val="24"/>
          <w:szCs w:val="24"/>
          <w:lang w:val="en-GB"/>
        </w:rPr>
        <w:t>Procedures are necessary to ensure fair treatment for all.  It is necessary that procedures be agreed, known and observed in the interest of good relations in the</w:t>
      </w:r>
      <w:r w:rsidR="00A64BCA" w:rsidRPr="00A606CA">
        <w:rPr>
          <w:rFonts w:ascii="Times New Roman" w:hAnsi="Times New Roman" w:cs="Times New Roman"/>
          <w:sz w:val="24"/>
          <w:szCs w:val="24"/>
          <w:lang w:val="en-GB"/>
        </w:rPr>
        <w:t xml:space="preserve"> ETB</w:t>
      </w:r>
      <w:r w:rsidRPr="00A606CA">
        <w:rPr>
          <w:rFonts w:ascii="Times New Roman" w:hAnsi="Times New Roman" w:cs="Times New Roman"/>
          <w:sz w:val="24"/>
          <w:szCs w:val="24"/>
          <w:lang w:val="en-GB"/>
        </w:rPr>
        <w:t xml:space="preserve"> </w:t>
      </w:r>
      <w:r w:rsidR="00D43D61" w:rsidRPr="00A606CA">
        <w:rPr>
          <w:rFonts w:ascii="Times New Roman" w:hAnsi="Times New Roman" w:cs="Times New Roman"/>
          <w:sz w:val="24"/>
          <w:szCs w:val="24"/>
          <w:lang w:val="en-GB"/>
        </w:rPr>
        <w:t>learning and w</w:t>
      </w:r>
      <w:r w:rsidRPr="00A606CA">
        <w:rPr>
          <w:rFonts w:ascii="Times New Roman" w:hAnsi="Times New Roman" w:cs="Times New Roman"/>
          <w:sz w:val="24"/>
          <w:szCs w:val="24"/>
          <w:lang w:val="en-GB"/>
        </w:rPr>
        <w:t>ork</w:t>
      </w:r>
      <w:r w:rsidR="00E827DD" w:rsidRPr="00A606CA">
        <w:rPr>
          <w:rFonts w:ascii="Times New Roman" w:hAnsi="Times New Roman" w:cs="Times New Roman"/>
          <w:sz w:val="24"/>
          <w:szCs w:val="24"/>
          <w:lang w:val="en-GB"/>
        </w:rPr>
        <w:t>ing</w:t>
      </w:r>
      <w:r w:rsidRPr="00A606CA">
        <w:rPr>
          <w:rFonts w:ascii="Times New Roman" w:hAnsi="Times New Roman" w:cs="Times New Roman"/>
          <w:sz w:val="24"/>
          <w:szCs w:val="24"/>
          <w:lang w:val="en-GB"/>
        </w:rPr>
        <w:t xml:space="preserve"> environment. </w:t>
      </w:r>
    </w:p>
    <w:p w14:paraId="3FA8AD97" w14:textId="77777777" w:rsidR="00BB0D40" w:rsidRPr="00A606CA" w:rsidRDefault="00D43D61" w:rsidP="00816171">
      <w:pPr>
        <w:pStyle w:val="Heading1"/>
        <w:ind w:left="720"/>
        <w:contextualSpacing/>
        <w:jc w:val="both"/>
        <w:rPr>
          <w:rFonts w:ascii="Times New Roman" w:hAnsi="Times New Roman" w:cs="Times New Roman"/>
          <w:b/>
          <w:color w:val="auto"/>
          <w:sz w:val="24"/>
          <w:szCs w:val="24"/>
          <w:lang w:val="en-GB"/>
        </w:rPr>
      </w:pPr>
      <w:r w:rsidRPr="00A606CA">
        <w:rPr>
          <w:rFonts w:ascii="Times New Roman" w:hAnsi="Times New Roman" w:cs="Times New Roman"/>
          <w:color w:val="auto"/>
          <w:sz w:val="24"/>
          <w:szCs w:val="24"/>
          <w:lang w:val="en-GB"/>
        </w:rPr>
        <w:t>The national</w:t>
      </w:r>
      <w:r w:rsidR="00262C20" w:rsidRPr="00A606CA">
        <w:rPr>
          <w:rFonts w:ascii="Times New Roman" w:hAnsi="Times New Roman" w:cs="Times New Roman"/>
          <w:color w:val="auto"/>
          <w:sz w:val="24"/>
          <w:szCs w:val="24"/>
          <w:lang w:val="en-GB"/>
        </w:rPr>
        <w:t xml:space="preserve"> </w:t>
      </w:r>
      <w:r w:rsidR="00BB0D40" w:rsidRPr="00A606CA">
        <w:rPr>
          <w:rFonts w:ascii="Times New Roman" w:hAnsi="Times New Roman" w:cs="Times New Roman"/>
          <w:i/>
          <w:color w:val="auto"/>
          <w:sz w:val="24"/>
          <w:szCs w:val="24"/>
          <w:lang w:val="en-GB"/>
        </w:rPr>
        <w:t xml:space="preserve">Code of Practice for Dealing with Complaints made by Parent/s, Guardian/s of a Student or by a Student (who has reached the age of eighteen) currently </w:t>
      </w:r>
      <w:r w:rsidRPr="00A606CA">
        <w:rPr>
          <w:rFonts w:ascii="Times New Roman" w:hAnsi="Times New Roman" w:cs="Times New Roman"/>
          <w:i/>
          <w:color w:val="auto"/>
          <w:sz w:val="24"/>
          <w:szCs w:val="24"/>
          <w:lang w:val="en-GB"/>
        </w:rPr>
        <w:t>enrolled in</w:t>
      </w:r>
      <w:r w:rsidR="00BB0D40" w:rsidRPr="00A606CA">
        <w:rPr>
          <w:rFonts w:ascii="Times New Roman" w:hAnsi="Times New Roman" w:cs="Times New Roman"/>
          <w:i/>
          <w:color w:val="auto"/>
          <w:sz w:val="24"/>
          <w:szCs w:val="24"/>
          <w:lang w:val="en-GB"/>
        </w:rPr>
        <w:t xml:space="preserve"> a school/centre, against a Staff Member employed by &lt;Named&gt; Education and Training Board (ETB)</w:t>
      </w:r>
      <w:r w:rsidRPr="00A606CA">
        <w:rPr>
          <w:rStyle w:val="FootnoteReference"/>
          <w:i/>
          <w:color w:val="auto"/>
          <w:sz w:val="24"/>
          <w:szCs w:val="24"/>
          <w:lang w:val="en-GB"/>
        </w:rPr>
        <w:footnoteReference w:id="2"/>
      </w:r>
      <w:r w:rsidR="00BB0D40" w:rsidRPr="00A606CA">
        <w:rPr>
          <w:rFonts w:ascii="Times New Roman" w:hAnsi="Times New Roman" w:cs="Times New Roman"/>
          <w:color w:val="auto"/>
          <w:sz w:val="24"/>
          <w:szCs w:val="24"/>
          <w:lang w:val="en-GB"/>
        </w:rPr>
        <w:t xml:space="preserve"> </w:t>
      </w:r>
      <w:r w:rsidR="00A64BCA" w:rsidRPr="00A606CA">
        <w:rPr>
          <w:rFonts w:ascii="Times New Roman" w:hAnsi="Times New Roman" w:cs="Times New Roman"/>
          <w:color w:val="auto"/>
          <w:sz w:val="24"/>
          <w:szCs w:val="24"/>
          <w:lang w:val="en-GB"/>
        </w:rPr>
        <w:t xml:space="preserve">was introduced on </w:t>
      </w:r>
      <w:r w:rsidR="00616197" w:rsidRPr="00A606CA">
        <w:rPr>
          <w:rFonts w:ascii="Times New Roman" w:hAnsi="Times New Roman" w:cs="Times New Roman"/>
          <w:color w:val="auto"/>
          <w:sz w:val="24"/>
          <w:szCs w:val="24"/>
          <w:lang w:val="en-GB"/>
        </w:rPr>
        <w:t xml:space="preserve">1 </w:t>
      </w:r>
      <w:r w:rsidR="00BB0D40" w:rsidRPr="00A606CA">
        <w:rPr>
          <w:rFonts w:ascii="Times New Roman" w:hAnsi="Times New Roman" w:cs="Times New Roman"/>
          <w:color w:val="auto"/>
          <w:sz w:val="24"/>
          <w:szCs w:val="24"/>
          <w:lang w:val="en-GB"/>
        </w:rPr>
        <w:t xml:space="preserve">March 2011.  The </w:t>
      </w:r>
      <w:r w:rsidR="00BB0D40" w:rsidRPr="00A606CA">
        <w:rPr>
          <w:rFonts w:ascii="Times New Roman" w:hAnsi="Times New Roman" w:cs="Times New Roman"/>
          <w:i/>
          <w:color w:val="auto"/>
          <w:sz w:val="24"/>
          <w:szCs w:val="24"/>
          <w:lang w:val="en-GB"/>
        </w:rPr>
        <w:t xml:space="preserve">Code </w:t>
      </w:r>
      <w:r w:rsidR="00BB0D40" w:rsidRPr="00A606CA">
        <w:rPr>
          <w:rFonts w:ascii="Times New Roman" w:hAnsi="Times New Roman" w:cs="Times New Roman"/>
          <w:color w:val="auto"/>
          <w:sz w:val="24"/>
          <w:szCs w:val="24"/>
          <w:lang w:val="en-GB"/>
        </w:rPr>
        <w:t>was revised in line with the enactment of the Education and Trai</w:t>
      </w:r>
      <w:r w:rsidR="00464ED5" w:rsidRPr="00A606CA">
        <w:rPr>
          <w:rFonts w:ascii="Times New Roman" w:hAnsi="Times New Roman" w:cs="Times New Roman"/>
          <w:color w:val="auto"/>
          <w:sz w:val="24"/>
          <w:szCs w:val="24"/>
          <w:lang w:val="en-GB"/>
        </w:rPr>
        <w:t>nin</w:t>
      </w:r>
      <w:r w:rsidRPr="00A606CA">
        <w:rPr>
          <w:rFonts w:ascii="Times New Roman" w:hAnsi="Times New Roman" w:cs="Times New Roman"/>
          <w:color w:val="auto"/>
          <w:sz w:val="24"/>
          <w:szCs w:val="24"/>
          <w:lang w:val="en-GB"/>
        </w:rPr>
        <w:t>g Boards’ Act and re</w:t>
      </w:r>
      <w:r w:rsidR="00C604B7" w:rsidRPr="00A606CA">
        <w:rPr>
          <w:rFonts w:ascii="Times New Roman" w:hAnsi="Times New Roman" w:cs="Times New Roman"/>
          <w:color w:val="auto"/>
          <w:sz w:val="24"/>
          <w:szCs w:val="24"/>
          <w:lang w:val="en-GB"/>
        </w:rPr>
        <w:t>-issued</w:t>
      </w:r>
      <w:r w:rsidR="00BB0D40" w:rsidRPr="00A606CA">
        <w:rPr>
          <w:rFonts w:ascii="Times New Roman" w:hAnsi="Times New Roman" w:cs="Times New Roman"/>
          <w:color w:val="auto"/>
          <w:sz w:val="24"/>
          <w:szCs w:val="24"/>
          <w:lang w:val="en-GB"/>
        </w:rPr>
        <w:t xml:space="preserve"> on 1 July 2013.</w:t>
      </w:r>
    </w:p>
    <w:p w14:paraId="16EDD783" w14:textId="77777777" w:rsidR="00F0272E" w:rsidRDefault="00F0272E" w:rsidP="00816171">
      <w:pPr>
        <w:pStyle w:val="Subtitle"/>
        <w:contextualSpacing/>
        <w:jc w:val="both"/>
        <w:rPr>
          <w:rFonts w:ascii="Times New Roman" w:hAnsi="Times New Roman" w:cs="Times New Roman"/>
          <w:b/>
          <w:color w:val="auto"/>
          <w:sz w:val="24"/>
          <w:szCs w:val="24"/>
          <w:lang w:val="en-GB"/>
        </w:rPr>
      </w:pPr>
    </w:p>
    <w:p w14:paraId="3D71796F" w14:textId="0D793265" w:rsidR="00F448C8" w:rsidRDefault="009342FB" w:rsidP="00816171">
      <w:pPr>
        <w:pStyle w:val="Subtitle"/>
        <w:contextualSpacing/>
        <w:jc w:val="both"/>
        <w:rPr>
          <w:rFonts w:ascii="Times New Roman" w:hAnsi="Times New Roman" w:cs="Times New Roman"/>
          <w:b/>
          <w:color w:val="auto"/>
          <w:sz w:val="24"/>
          <w:szCs w:val="24"/>
          <w:lang w:val="en-GB"/>
        </w:rPr>
      </w:pPr>
      <w:r w:rsidRPr="00A606CA">
        <w:rPr>
          <w:rFonts w:ascii="Times New Roman" w:hAnsi="Times New Roman" w:cs="Times New Roman"/>
          <w:b/>
          <w:color w:val="auto"/>
          <w:sz w:val="24"/>
          <w:szCs w:val="24"/>
          <w:lang w:val="en-GB"/>
        </w:rPr>
        <w:t>1.2</w:t>
      </w:r>
      <w:r w:rsidRPr="00A606CA">
        <w:rPr>
          <w:rFonts w:ascii="Times New Roman" w:hAnsi="Times New Roman" w:cs="Times New Roman"/>
          <w:b/>
          <w:color w:val="auto"/>
          <w:sz w:val="24"/>
          <w:szCs w:val="24"/>
          <w:lang w:val="en-GB"/>
        </w:rPr>
        <w:tab/>
      </w:r>
      <w:r w:rsidR="00F448C8" w:rsidRPr="00A606CA">
        <w:rPr>
          <w:rFonts w:ascii="Times New Roman" w:hAnsi="Times New Roman" w:cs="Times New Roman"/>
          <w:b/>
          <w:color w:val="auto"/>
          <w:sz w:val="24"/>
          <w:szCs w:val="24"/>
          <w:lang w:val="en-GB"/>
        </w:rPr>
        <w:t>Application</w:t>
      </w:r>
    </w:p>
    <w:p w14:paraId="6F37DD47" w14:textId="3A6C6A06" w:rsidR="00CE6B2A" w:rsidRDefault="007F62AA" w:rsidP="00816171">
      <w:pPr>
        <w:pStyle w:val="Subtitle"/>
        <w:ind w:left="720"/>
        <w:contextualSpacing/>
        <w:jc w:val="both"/>
        <w:rPr>
          <w:rFonts w:ascii="Times New Roman" w:hAnsi="Times New Roman" w:cs="Times New Roman"/>
          <w:color w:val="auto"/>
          <w:sz w:val="24"/>
          <w:szCs w:val="24"/>
          <w:lang w:val="en-GB"/>
        </w:rPr>
      </w:pPr>
      <w:r w:rsidRPr="009657C0">
        <w:rPr>
          <w:rFonts w:ascii="Times New Roman" w:hAnsi="Times New Roman" w:cs="Times New Roman"/>
          <w:color w:val="auto"/>
          <w:sz w:val="24"/>
          <w:szCs w:val="24"/>
          <w:lang w:val="en-GB"/>
        </w:rPr>
        <w:t xml:space="preserve">This ETB Complaint Procedure applies to </w:t>
      </w:r>
      <w:r w:rsidRPr="009657C0">
        <w:rPr>
          <w:rFonts w:ascii="Times New Roman" w:hAnsi="Times New Roman" w:cs="Times New Roman"/>
          <w:b/>
          <w:color w:val="auto"/>
          <w:sz w:val="24"/>
          <w:szCs w:val="24"/>
          <w:lang w:val="en-GB"/>
        </w:rPr>
        <w:t>all</w:t>
      </w:r>
      <w:r w:rsidRPr="009657C0">
        <w:rPr>
          <w:rFonts w:ascii="Times New Roman" w:hAnsi="Times New Roman" w:cs="Times New Roman"/>
          <w:color w:val="auto"/>
          <w:sz w:val="24"/>
          <w:szCs w:val="24"/>
          <w:lang w:val="en-GB"/>
        </w:rPr>
        <w:t xml:space="preserve"> ETB staff.</w:t>
      </w:r>
      <w:r w:rsidRPr="00B96935">
        <w:rPr>
          <w:rFonts w:ascii="Times New Roman" w:hAnsi="Times New Roman" w:cs="Times New Roman"/>
          <w:color w:val="auto"/>
          <w:sz w:val="24"/>
          <w:szCs w:val="24"/>
          <w:lang w:val="en-GB"/>
        </w:rPr>
        <w:t xml:space="preserve">  It replaces the </w:t>
      </w:r>
      <w:r w:rsidR="00BB0D40" w:rsidRPr="00B96935">
        <w:rPr>
          <w:rFonts w:ascii="Times New Roman" w:hAnsi="Times New Roman" w:cs="Times New Roman"/>
          <w:color w:val="auto"/>
          <w:sz w:val="24"/>
          <w:szCs w:val="24"/>
          <w:lang w:val="en-GB"/>
        </w:rPr>
        <w:t xml:space="preserve">previous </w:t>
      </w:r>
      <w:r w:rsidR="00BB0D40" w:rsidRPr="00A606CA">
        <w:rPr>
          <w:rFonts w:ascii="Times New Roman" w:hAnsi="Times New Roman" w:cs="Times New Roman"/>
          <w:i/>
          <w:color w:val="auto"/>
          <w:sz w:val="24"/>
          <w:szCs w:val="24"/>
          <w:lang w:val="en-GB"/>
        </w:rPr>
        <w:t xml:space="preserve">Code of Practice.  </w:t>
      </w:r>
      <w:r w:rsidR="00464ED5" w:rsidRPr="00A606CA">
        <w:rPr>
          <w:rFonts w:ascii="Times New Roman" w:hAnsi="Times New Roman" w:cs="Times New Roman"/>
          <w:color w:val="auto"/>
          <w:sz w:val="24"/>
          <w:szCs w:val="24"/>
          <w:lang w:val="en-GB"/>
        </w:rPr>
        <w:t xml:space="preserve">It </w:t>
      </w:r>
      <w:r w:rsidR="00A64BCA" w:rsidRPr="00A606CA">
        <w:rPr>
          <w:rFonts w:ascii="Times New Roman" w:hAnsi="Times New Roman" w:cs="Times New Roman"/>
          <w:color w:val="auto"/>
          <w:sz w:val="24"/>
          <w:szCs w:val="24"/>
          <w:lang w:val="en-GB"/>
        </w:rPr>
        <w:t>is</w:t>
      </w:r>
      <w:r w:rsidR="000107EA" w:rsidRPr="00A606CA">
        <w:rPr>
          <w:rFonts w:ascii="Times New Roman" w:hAnsi="Times New Roman" w:cs="Times New Roman"/>
          <w:color w:val="auto"/>
          <w:sz w:val="24"/>
          <w:szCs w:val="24"/>
          <w:lang w:val="en-GB"/>
        </w:rPr>
        <w:t xml:space="preserve"> </w:t>
      </w:r>
      <w:r w:rsidR="00D3784B" w:rsidRPr="00A606CA">
        <w:rPr>
          <w:rFonts w:ascii="Times New Roman" w:hAnsi="Times New Roman" w:cs="Times New Roman"/>
          <w:color w:val="auto"/>
          <w:sz w:val="24"/>
          <w:szCs w:val="24"/>
          <w:lang w:val="en-GB"/>
        </w:rPr>
        <w:t xml:space="preserve">used </w:t>
      </w:r>
      <w:r w:rsidR="00F448C8" w:rsidRPr="00A606CA">
        <w:rPr>
          <w:rFonts w:ascii="Times New Roman" w:hAnsi="Times New Roman" w:cs="Times New Roman"/>
          <w:color w:val="auto"/>
          <w:sz w:val="24"/>
          <w:szCs w:val="24"/>
          <w:lang w:val="en-GB"/>
        </w:rPr>
        <w:t>for</w:t>
      </w:r>
      <w:r w:rsidR="00D3784B" w:rsidRPr="00A606CA">
        <w:rPr>
          <w:rFonts w:ascii="Times New Roman" w:hAnsi="Times New Roman" w:cs="Times New Roman"/>
          <w:color w:val="auto"/>
          <w:sz w:val="24"/>
          <w:szCs w:val="24"/>
          <w:lang w:val="en-GB"/>
        </w:rPr>
        <w:t xml:space="preserve"> processing</w:t>
      </w:r>
      <w:r w:rsidR="00F448C8" w:rsidRPr="00A606CA">
        <w:rPr>
          <w:rFonts w:ascii="Times New Roman" w:hAnsi="Times New Roman" w:cs="Times New Roman"/>
          <w:color w:val="auto"/>
          <w:sz w:val="24"/>
          <w:szCs w:val="24"/>
          <w:lang w:val="en-GB"/>
        </w:rPr>
        <w:t xml:space="preserve"> complaint(s) lodged on or from the </w:t>
      </w:r>
      <w:r w:rsidR="000107EA" w:rsidRPr="00A606CA">
        <w:rPr>
          <w:rFonts w:ascii="Times New Roman" w:hAnsi="Times New Roman" w:cs="Times New Roman"/>
          <w:color w:val="auto"/>
          <w:sz w:val="24"/>
          <w:szCs w:val="24"/>
          <w:lang w:val="en-GB"/>
        </w:rPr>
        <w:t xml:space="preserve">implementation date.  </w:t>
      </w:r>
    </w:p>
    <w:p w14:paraId="4D30CCB3" w14:textId="77777777" w:rsidR="00B5543B" w:rsidRDefault="00B5543B" w:rsidP="00816171">
      <w:pPr>
        <w:pStyle w:val="Subtitle"/>
        <w:ind w:left="720"/>
        <w:contextualSpacing/>
        <w:jc w:val="both"/>
        <w:rPr>
          <w:rFonts w:ascii="Times New Roman" w:hAnsi="Times New Roman" w:cs="Times New Roman"/>
          <w:color w:val="FF0000"/>
          <w:sz w:val="24"/>
          <w:szCs w:val="24"/>
          <w:lang w:val="en-GB"/>
        </w:rPr>
      </w:pPr>
    </w:p>
    <w:p w14:paraId="6429DC0C" w14:textId="77777777" w:rsidR="00B5543B" w:rsidRPr="00701AE2" w:rsidRDefault="00B5543B" w:rsidP="00816171">
      <w:pPr>
        <w:pStyle w:val="Subtitle"/>
        <w:ind w:left="720"/>
        <w:contextualSpacing/>
        <w:jc w:val="both"/>
        <w:rPr>
          <w:rFonts w:ascii="Times New Roman" w:hAnsi="Times New Roman" w:cs="Times New Roman"/>
          <w:strike/>
          <w:color w:val="auto"/>
          <w:sz w:val="24"/>
          <w:szCs w:val="24"/>
          <w:lang w:val="en-GB"/>
        </w:rPr>
      </w:pPr>
      <w:r w:rsidRPr="00B96935">
        <w:rPr>
          <w:rFonts w:ascii="Times New Roman" w:hAnsi="Times New Roman" w:cs="Times New Roman"/>
          <w:color w:val="auto"/>
          <w:sz w:val="24"/>
          <w:szCs w:val="24"/>
          <w:lang w:val="en-GB"/>
        </w:rPr>
        <w:t xml:space="preserve">Where matters have commenced under the previous 2013 version of the </w:t>
      </w:r>
      <w:r w:rsidRPr="00B96935">
        <w:rPr>
          <w:rFonts w:ascii="Times New Roman" w:hAnsi="Times New Roman" w:cs="Times New Roman"/>
          <w:i/>
          <w:color w:val="auto"/>
          <w:sz w:val="24"/>
          <w:szCs w:val="24"/>
          <w:lang w:val="en-GB"/>
        </w:rPr>
        <w:t>Code of Practice,</w:t>
      </w:r>
      <w:r w:rsidRPr="00B96935">
        <w:rPr>
          <w:rFonts w:ascii="Times New Roman" w:hAnsi="Times New Roman" w:cs="Times New Roman"/>
          <w:color w:val="auto"/>
          <w:sz w:val="24"/>
          <w:szCs w:val="24"/>
          <w:lang w:val="en-GB"/>
        </w:rPr>
        <w:t xml:space="preserve"> the ETB concerned shall determine the appropriateness of moving to the utilisation of this Complaint Procedure having regard to the stage at which the complaint is in process.  The decision of the ETB will be final in this regard.</w:t>
      </w:r>
    </w:p>
    <w:p w14:paraId="34EB9D37" w14:textId="77777777" w:rsidR="00610672" w:rsidRDefault="00610672" w:rsidP="00816171">
      <w:pPr>
        <w:pStyle w:val="Subtitle"/>
        <w:ind w:left="720"/>
        <w:contextualSpacing/>
        <w:jc w:val="both"/>
        <w:rPr>
          <w:rFonts w:ascii="Times New Roman" w:hAnsi="Times New Roman" w:cs="Times New Roman"/>
          <w:color w:val="FF0000"/>
          <w:sz w:val="24"/>
          <w:szCs w:val="24"/>
          <w:lang w:val="en-GB"/>
        </w:rPr>
      </w:pPr>
    </w:p>
    <w:p w14:paraId="4DFB0D30" w14:textId="77777777" w:rsidR="00610672" w:rsidRPr="00B96935" w:rsidRDefault="00610672" w:rsidP="00816171">
      <w:pPr>
        <w:pStyle w:val="Subtitle"/>
        <w:ind w:left="720"/>
        <w:contextualSpacing/>
        <w:jc w:val="both"/>
        <w:rPr>
          <w:rFonts w:ascii="Times New Roman" w:hAnsi="Times New Roman" w:cs="Times New Roman"/>
          <w:color w:val="auto"/>
          <w:sz w:val="24"/>
          <w:szCs w:val="24"/>
          <w:lang w:val="en-GB"/>
        </w:rPr>
      </w:pPr>
      <w:r w:rsidRPr="00B96935">
        <w:rPr>
          <w:rFonts w:ascii="Times New Roman" w:hAnsi="Times New Roman" w:cs="Times New Roman"/>
          <w:color w:val="auto"/>
          <w:sz w:val="24"/>
          <w:szCs w:val="24"/>
          <w:lang w:val="en-GB"/>
        </w:rPr>
        <w:t>In all circumstances where a complaint is at Informal Stage and is to escalate to the Formal Stage, this procedure should be used.</w:t>
      </w:r>
    </w:p>
    <w:p w14:paraId="3335CBD8" w14:textId="77777777" w:rsidR="00BB6A13" w:rsidRDefault="005546E9" w:rsidP="00816171">
      <w:pPr>
        <w:spacing w:line="240" w:lineRule="auto"/>
        <w:ind w:left="709"/>
        <w:contextualSpacing/>
        <w:jc w:val="both"/>
        <w:rPr>
          <w:rFonts w:ascii="Times New Roman" w:hAnsi="Times New Roman" w:cs="Times New Roman"/>
          <w:sz w:val="24"/>
          <w:szCs w:val="24"/>
        </w:rPr>
      </w:pPr>
      <w:r w:rsidRPr="00B96935">
        <w:rPr>
          <w:rFonts w:ascii="Times New Roman" w:hAnsi="Times New Roman" w:cs="Times New Roman"/>
          <w:sz w:val="24"/>
          <w:szCs w:val="24"/>
        </w:rPr>
        <w:t xml:space="preserve">A </w:t>
      </w:r>
      <w:r w:rsidRPr="00B96935">
        <w:rPr>
          <w:rFonts w:ascii="Times New Roman" w:hAnsi="Times New Roman" w:cs="Times New Roman"/>
          <w:i/>
          <w:sz w:val="24"/>
          <w:szCs w:val="24"/>
        </w:rPr>
        <w:t>Guidance Note for ETBs</w:t>
      </w:r>
      <w:r w:rsidRPr="00B96935">
        <w:rPr>
          <w:rFonts w:ascii="Times New Roman" w:hAnsi="Times New Roman" w:cs="Times New Roman"/>
          <w:sz w:val="24"/>
          <w:szCs w:val="24"/>
        </w:rPr>
        <w:t xml:space="preserve"> </w:t>
      </w:r>
      <w:r w:rsidR="00BB6A13" w:rsidRPr="00B96935">
        <w:rPr>
          <w:rFonts w:ascii="Times New Roman" w:hAnsi="Times New Roman" w:cs="Times New Roman"/>
          <w:sz w:val="24"/>
          <w:szCs w:val="24"/>
        </w:rPr>
        <w:t xml:space="preserve">is available </w:t>
      </w:r>
      <w:r w:rsidR="00BB6A13" w:rsidRPr="00C74D6B">
        <w:rPr>
          <w:rFonts w:ascii="Times New Roman" w:hAnsi="Times New Roman" w:cs="Times New Roman"/>
          <w:sz w:val="24"/>
          <w:szCs w:val="24"/>
        </w:rPr>
        <w:t>as a</w:t>
      </w:r>
      <w:r w:rsidR="001A3BEA" w:rsidRPr="00C74D6B">
        <w:rPr>
          <w:rFonts w:ascii="Times New Roman" w:hAnsi="Times New Roman" w:cs="Times New Roman"/>
          <w:sz w:val="24"/>
          <w:szCs w:val="24"/>
        </w:rPr>
        <w:t xml:space="preserve">n operational resource for use by </w:t>
      </w:r>
      <w:r w:rsidR="00BB6A13" w:rsidRPr="00C74D6B">
        <w:rPr>
          <w:rFonts w:ascii="Times New Roman" w:hAnsi="Times New Roman" w:cs="Times New Roman"/>
          <w:sz w:val="24"/>
          <w:szCs w:val="24"/>
        </w:rPr>
        <w:t>ETBs.</w:t>
      </w:r>
    </w:p>
    <w:p w14:paraId="31D9FC67" w14:textId="77777777" w:rsidR="007F62AA" w:rsidRPr="007F62AA" w:rsidRDefault="007F62AA" w:rsidP="00816171">
      <w:pPr>
        <w:spacing w:line="240" w:lineRule="auto"/>
        <w:ind w:left="709"/>
        <w:contextualSpacing/>
        <w:jc w:val="both"/>
        <w:rPr>
          <w:rStyle w:val="Strong"/>
          <w:rFonts w:ascii="Times New Roman" w:hAnsi="Times New Roman" w:cs="Times New Roman"/>
          <w:bCs w:val="0"/>
          <w:color w:val="FF0000"/>
          <w:sz w:val="24"/>
          <w:szCs w:val="24"/>
        </w:rPr>
      </w:pPr>
    </w:p>
    <w:p w14:paraId="12B4DA94" w14:textId="77777777" w:rsidR="007F62AA" w:rsidRDefault="007F62AA" w:rsidP="00816171">
      <w:pPr>
        <w:spacing w:line="240" w:lineRule="auto"/>
        <w:ind w:left="709"/>
        <w:contextualSpacing/>
        <w:jc w:val="both"/>
        <w:rPr>
          <w:rFonts w:ascii="Times New Roman" w:hAnsi="Times New Roman" w:cs="Times New Roman"/>
          <w:sz w:val="24"/>
          <w:szCs w:val="24"/>
        </w:rPr>
      </w:pPr>
    </w:p>
    <w:p w14:paraId="3F322D77" w14:textId="77777777" w:rsidR="007F58B5" w:rsidRPr="00B96935" w:rsidRDefault="007F58B5" w:rsidP="00816171">
      <w:pPr>
        <w:spacing w:line="240" w:lineRule="auto"/>
        <w:contextualSpacing/>
        <w:jc w:val="both"/>
        <w:rPr>
          <w:rFonts w:ascii="Times New Roman" w:hAnsi="Times New Roman" w:cs="Times New Roman"/>
          <w:b/>
          <w:sz w:val="24"/>
          <w:szCs w:val="24"/>
          <w:lang w:val="en-GB"/>
        </w:rPr>
      </w:pPr>
      <w:r w:rsidRPr="00B96935">
        <w:rPr>
          <w:rFonts w:ascii="Times New Roman" w:hAnsi="Times New Roman" w:cs="Times New Roman"/>
          <w:b/>
          <w:sz w:val="24"/>
          <w:szCs w:val="24"/>
          <w:lang w:val="en-GB"/>
        </w:rPr>
        <w:t>1.3</w:t>
      </w:r>
      <w:r w:rsidRPr="00B96935">
        <w:rPr>
          <w:rFonts w:ascii="Times New Roman" w:hAnsi="Times New Roman" w:cs="Times New Roman"/>
          <w:b/>
          <w:sz w:val="24"/>
          <w:szCs w:val="24"/>
          <w:lang w:val="en-GB"/>
        </w:rPr>
        <w:tab/>
        <w:t>Provision for review</w:t>
      </w:r>
    </w:p>
    <w:p w14:paraId="030715EF" w14:textId="34108073" w:rsidR="007F58B5" w:rsidRPr="00701AE2" w:rsidRDefault="007F58B5" w:rsidP="00816171">
      <w:pPr>
        <w:spacing w:line="240" w:lineRule="auto"/>
        <w:ind w:left="709"/>
        <w:contextualSpacing/>
        <w:jc w:val="both"/>
        <w:rPr>
          <w:rFonts w:ascii="Times New Roman" w:hAnsi="Times New Roman" w:cs="Times New Roman"/>
          <w:sz w:val="24"/>
          <w:szCs w:val="24"/>
        </w:rPr>
      </w:pPr>
      <w:r w:rsidRPr="009657C0">
        <w:rPr>
          <w:rFonts w:ascii="Times New Roman" w:hAnsi="Times New Roman" w:cs="Times New Roman"/>
          <w:sz w:val="24"/>
          <w:szCs w:val="24"/>
        </w:rPr>
        <w:t xml:space="preserve">The responsibility to review this procedure rests with ETBI and </w:t>
      </w:r>
      <w:r w:rsidR="00E268F4" w:rsidRPr="009657C0">
        <w:rPr>
          <w:rFonts w:ascii="Times New Roman" w:hAnsi="Times New Roman" w:cs="Times New Roman"/>
          <w:sz w:val="24"/>
          <w:szCs w:val="24"/>
        </w:rPr>
        <w:t>u</w:t>
      </w:r>
      <w:r w:rsidRPr="009657C0">
        <w:rPr>
          <w:rFonts w:ascii="Times New Roman" w:hAnsi="Times New Roman" w:cs="Times New Roman"/>
          <w:sz w:val="24"/>
          <w:szCs w:val="24"/>
        </w:rPr>
        <w:t>nion parties to this procedure.</w:t>
      </w:r>
    </w:p>
    <w:p w14:paraId="41E13449" w14:textId="77777777" w:rsidR="007F62AA" w:rsidRDefault="007F62AA" w:rsidP="00816171">
      <w:pPr>
        <w:spacing w:line="240" w:lineRule="auto"/>
        <w:ind w:left="709"/>
        <w:contextualSpacing/>
        <w:jc w:val="both"/>
        <w:rPr>
          <w:rFonts w:ascii="Times New Roman" w:hAnsi="Times New Roman" w:cs="Times New Roman"/>
          <w:sz w:val="24"/>
          <w:szCs w:val="24"/>
        </w:rPr>
      </w:pPr>
    </w:p>
    <w:p w14:paraId="449A8077" w14:textId="77777777" w:rsidR="007F62AA" w:rsidRDefault="007F62AA" w:rsidP="00816171">
      <w:pPr>
        <w:spacing w:line="240" w:lineRule="auto"/>
        <w:ind w:left="709"/>
        <w:contextualSpacing/>
        <w:jc w:val="both"/>
        <w:rPr>
          <w:rFonts w:ascii="Times New Roman" w:hAnsi="Times New Roman" w:cs="Times New Roman"/>
          <w:sz w:val="24"/>
          <w:szCs w:val="24"/>
        </w:rPr>
      </w:pPr>
    </w:p>
    <w:p w14:paraId="763F3EF4" w14:textId="77777777" w:rsidR="003F0003" w:rsidRPr="00A606CA" w:rsidRDefault="003F0003" w:rsidP="00816171">
      <w:pPr>
        <w:pStyle w:val="ListParagraph"/>
        <w:numPr>
          <w:ilvl w:val="0"/>
          <w:numId w:val="2"/>
        </w:numPr>
        <w:shd w:val="clear" w:color="auto" w:fill="000000" w:themeFill="text1"/>
        <w:spacing w:line="240" w:lineRule="auto"/>
        <w:ind w:left="709" w:hanging="709"/>
        <w:rPr>
          <w:rFonts w:ascii="Times New Roman" w:hAnsi="Times New Roman" w:cs="Times New Roman"/>
          <w:b/>
          <w:sz w:val="28"/>
          <w:szCs w:val="28"/>
        </w:rPr>
      </w:pPr>
      <w:r w:rsidRPr="00A606CA">
        <w:rPr>
          <w:rFonts w:ascii="Times New Roman" w:hAnsi="Times New Roman" w:cs="Times New Roman"/>
          <w:b/>
          <w:color w:val="FFFFFF" w:themeColor="background1"/>
          <w:sz w:val="28"/>
          <w:szCs w:val="28"/>
        </w:rPr>
        <w:t>Purpose of the Procedure</w:t>
      </w:r>
    </w:p>
    <w:p w14:paraId="735EFBCB" w14:textId="77777777" w:rsidR="00170FBA" w:rsidRPr="00947064" w:rsidRDefault="00170FBA" w:rsidP="00816171">
      <w:pPr>
        <w:pStyle w:val="Heading1"/>
        <w:contextualSpacing/>
        <w:jc w:val="both"/>
        <w:rPr>
          <w:rFonts w:ascii="Times New Roman" w:hAnsi="Times New Roman" w:cs="Times New Roman"/>
          <w:b/>
          <w:color w:val="auto"/>
          <w:sz w:val="24"/>
          <w:szCs w:val="24"/>
          <w:lang w:val="en-GB"/>
        </w:rPr>
      </w:pPr>
      <w:r w:rsidRPr="00A606CA">
        <w:rPr>
          <w:rFonts w:ascii="Times New Roman" w:hAnsi="Times New Roman" w:cs="Times New Roman"/>
          <w:b/>
          <w:color w:val="auto"/>
          <w:sz w:val="24"/>
          <w:szCs w:val="24"/>
          <w:lang w:val="en-GB"/>
        </w:rPr>
        <w:t xml:space="preserve">2.1 </w:t>
      </w:r>
      <w:r w:rsidR="0095286F" w:rsidRPr="00A606CA">
        <w:rPr>
          <w:rFonts w:ascii="Times New Roman" w:hAnsi="Times New Roman" w:cs="Times New Roman"/>
          <w:b/>
          <w:color w:val="auto"/>
          <w:sz w:val="24"/>
          <w:szCs w:val="24"/>
          <w:lang w:val="en-GB"/>
        </w:rPr>
        <w:tab/>
      </w:r>
      <w:r w:rsidRPr="00A606CA">
        <w:rPr>
          <w:rFonts w:ascii="Times New Roman" w:hAnsi="Times New Roman" w:cs="Times New Roman"/>
          <w:b/>
          <w:color w:val="auto"/>
          <w:sz w:val="24"/>
          <w:szCs w:val="24"/>
          <w:lang w:val="en-GB"/>
        </w:rPr>
        <w:t>Purpose</w:t>
      </w:r>
    </w:p>
    <w:p w14:paraId="1DEE7CFB" w14:textId="06747698" w:rsidR="0050520D" w:rsidRPr="00A606CA" w:rsidRDefault="00262C20" w:rsidP="00816171">
      <w:pPr>
        <w:spacing w:line="240" w:lineRule="auto"/>
        <w:ind w:left="720"/>
        <w:contextualSpacing/>
        <w:jc w:val="both"/>
        <w:rPr>
          <w:rFonts w:ascii="Times New Roman" w:hAnsi="Times New Roman" w:cs="Times New Roman"/>
          <w:sz w:val="24"/>
          <w:szCs w:val="24"/>
          <w:lang w:val="en-GB"/>
        </w:rPr>
      </w:pPr>
      <w:r w:rsidRPr="00947064">
        <w:rPr>
          <w:rFonts w:ascii="Times New Roman" w:hAnsi="Times New Roman" w:cs="Times New Roman"/>
          <w:sz w:val="24"/>
          <w:szCs w:val="24"/>
          <w:lang w:val="en-GB"/>
        </w:rPr>
        <w:t>Set against the context o</w:t>
      </w:r>
      <w:r w:rsidR="0050520D" w:rsidRPr="00947064">
        <w:rPr>
          <w:rFonts w:ascii="Times New Roman" w:hAnsi="Times New Roman" w:cs="Times New Roman"/>
          <w:sz w:val="24"/>
          <w:szCs w:val="24"/>
          <w:lang w:val="en-GB"/>
        </w:rPr>
        <w:t xml:space="preserve">f the </w:t>
      </w:r>
      <w:r w:rsidR="00AC1A8A" w:rsidRPr="00947064">
        <w:rPr>
          <w:rFonts w:ascii="Times New Roman" w:hAnsi="Times New Roman" w:cs="Times New Roman"/>
          <w:sz w:val="24"/>
          <w:szCs w:val="24"/>
          <w:lang w:val="en-GB"/>
        </w:rPr>
        <w:t xml:space="preserve">proposed </w:t>
      </w:r>
      <w:r w:rsidR="0050520D" w:rsidRPr="00947064">
        <w:rPr>
          <w:rFonts w:ascii="Times New Roman" w:hAnsi="Times New Roman" w:cs="Times New Roman"/>
          <w:sz w:val="24"/>
          <w:szCs w:val="24"/>
          <w:lang w:val="en-GB"/>
        </w:rPr>
        <w:t>obligations</w:t>
      </w:r>
      <w:r w:rsidR="0050520D" w:rsidRPr="00A606CA">
        <w:rPr>
          <w:rFonts w:ascii="Times New Roman" w:hAnsi="Times New Roman" w:cs="Times New Roman"/>
          <w:sz w:val="24"/>
          <w:szCs w:val="24"/>
          <w:lang w:val="en-GB"/>
        </w:rPr>
        <w:t xml:space="preserve"> on schools to </w:t>
      </w:r>
      <w:r w:rsidRPr="00A606CA">
        <w:rPr>
          <w:rFonts w:ascii="Times New Roman" w:hAnsi="Times New Roman" w:cs="Times New Roman"/>
          <w:sz w:val="24"/>
          <w:szCs w:val="24"/>
          <w:lang w:val="en-GB"/>
        </w:rPr>
        <w:t xml:space="preserve">have a </w:t>
      </w:r>
      <w:r w:rsidRPr="00A606CA">
        <w:rPr>
          <w:rFonts w:ascii="Times New Roman" w:hAnsi="Times New Roman" w:cs="Times New Roman"/>
          <w:i/>
          <w:sz w:val="24"/>
          <w:szCs w:val="24"/>
          <w:lang w:val="en-GB"/>
        </w:rPr>
        <w:t>Parent and Student Charter</w:t>
      </w:r>
      <w:r w:rsidRPr="00A606CA">
        <w:rPr>
          <w:rFonts w:ascii="Times New Roman" w:hAnsi="Times New Roman" w:cs="Times New Roman"/>
          <w:sz w:val="24"/>
          <w:szCs w:val="24"/>
          <w:lang w:val="en-GB"/>
        </w:rPr>
        <w:t xml:space="preserve">, this </w:t>
      </w:r>
      <w:r w:rsidR="009D5802" w:rsidRPr="00A606CA">
        <w:rPr>
          <w:rFonts w:ascii="Times New Roman" w:hAnsi="Times New Roman" w:cs="Times New Roman"/>
          <w:sz w:val="24"/>
          <w:szCs w:val="24"/>
          <w:lang w:val="en-GB"/>
        </w:rPr>
        <w:t>p</w:t>
      </w:r>
      <w:r w:rsidR="000147FA" w:rsidRPr="00A606CA">
        <w:rPr>
          <w:rFonts w:ascii="Times New Roman" w:hAnsi="Times New Roman" w:cs="Times New Roman"/>
          <w:sz w:val="24"/>
          <w:szCs w:val="24"/>
          <w:lang w:val="en-GB"/>
        </w:rPr>
        <w:t xml:space="preserve">rocedure provides </w:t>
      </w:r>
      <w:r w:rsidRPr="00A606CA">
        <w:rPr>
          <w:rFonts w:ascii="Times New Roman" w:hAnsi="Times New Roman" w:cs="Times New Roman"/>
          <w:sz w:val="24"/>
          <w:szCs w:val="24"/>
          <w:lang w:val="en-GB"/>
        </w:rPr>
        <w:t xml:space="preserve">a standard </w:t>
      </w:r>
      <w:r w:rsidR="000147FA" w:rsidRPr="00A606CA">
        <w:rPr>
          <w:rFonts w:ascii="Times New Roman" w:hAnsi="Times New Roman" w:cs="Times New Roman"/>
          <w:sz w:val="24"/>
          <w:szCs w:val="24"/>
          <w:lang w:val="en-GB"/>
        </w:rPr>
        <w:t xml:space="preserve">approach for </w:t>
      </w:r>
      <w:r w:rsidR="0050520D" w:rsidRPr="00A606CA">
        <w:rPr>
          <w:rFonts w:ascii="Times New Roman" w:hAnsi="Times New Roman" w:cs="Times New Roman"/>
          <w:sz w:val="24"/>
          <w:szCs w:val="24"/>
          <w:lang w:val="en-GB"/>
        </w:rPr>
        <w:t>use by ETBs in processing complaints made by parents/guardians of students</w:t>
      </w:r>
      <w:r w:rsidR="009657C0">
        <w:rPr>
          <w:rFonts w:ascii="Times New Roman" w:hAnsi="Times New Roman" w:cs="Times New Roman"/>
          <w:sz w:val="24"/>
          <w:szCs w:val="24"/>
          <w:lang w:val="en-GB"/>
        </w:rPr>
        <w:t xml:space="preserve"> </w:t>
      </w:r>
      <w:r w:rsidR="00A64BCA" w:rsidRPr="00FD4783">
        <w:rPr>
          <w:rFonts w:ascii="Times New Roman" w:hAnsi="Times New Roman" w:cs="Times New Roman"/>
          <w:sz w:val="24"/>
          <w:szCs w:val="24"/>
          <w:lang w:val="en-GB"/>
        </w:rPr>
        <w:t>or adult learners</w:t>
      </w:r>
      <w:r w:rsidR="0050520D" w:rsidRPr="00AC1A8A">
        <w:rPr>
          <w:rFonts w:ascii="Times New Roman" w:hAnsi="Times New Roman" w:cs="Times New Roman"/>
          <w:strike/>
          <w:sz w:val="24"/>
          <w:szCs w:val="24"/>
          <w:lang w:val="en-GB"/>
        </w:rPr>
        <w:t xml:space="preserve"> </w:t>
      </w:r>
      <w:r w:rsidR="0050520D" w:rsidRPr="00A606CA">
        <w:rPr>
          <w:rFonts w:ascii="Times New Roman" w:hAnsi="Times New Roman" w:cs="Times New Roman"/>
          <w:sz w:val="24"/>
          <w:szCs w:val="24"/>
          <w:lang w:val="en-GB"/>
        </w:rPr>
        <w:t>curr</w:t>
      </w:r>
      <w:r w:rsidR="00BB5F10" w:rsidRPr="00A606CA">
        <w:rPr>
          <w:rFonts w:ascii="Times New Roman" w:hAnsi="Times New Roman" w:cs="Times New Roman"/>
          <w:sz w:val="24"/>
          <w:szCs w:val="24"/>
          <w:lang w:val="en-GB"/>
        </w:rPr>
        <w:t>ently enrolled in an ETB school/</w:t>
      </w:r>
      <w:r w:rsidR="0050520D" w:rsidRPr="00A606CA">
        <w:rPr>
          <w:rFonts w:ascii="Times New Roman" w:hAnsi="Times New Roman" w:cs="Times New Roman"/>
          <w:sz w:val="24"/>
          <w:szCs w:val="24"/>
          <w:lang w:val="en-GB"/>
        </w:rPr>
        <w:t>centre against a</w:t>
      </w:r>
      <w:r w:rsidR="00BB5F10" w:rsidRPr="00A606CA">
        <w:rPr>
          <w:rFonts w:ascii="Times New Roman" w:hAnsi="Times New Roman" w:cs="Times New Roman"/>
          <w:sz w:val="24"/>
          <w:szCs w:val="24"/>
          <w:lang w:val="en-GB"/>
        </w:rPr>
        <w:t xml:space="preserve">n ETB </w:t>
      </w:r>
      <w:r w:rsidR="0050520D" w:rsidRPr="00A606CA">
        <w:rPr>
          <w:rFonts w:ascii="Times New Roman" w:hAnsi="Times New Roman" w:cs="Times New Roman"/>
          <w:sz w:val="24"/>
          <w:szCs w:val="24"/>
          <w:lang w:val="en-GB"/>
        </w:rPr>
        <w:t>staff member which may arise from time to time.</w:t>
      </w:r>
    </w:p>
    <w:p w14:paraId="613D61C1" w14:textId="77777777" w:rsidR="0050520D" w:rsidRPr="00A606CA" w:rsidRDefault="0050520D" w:rsidP="00816171">
      <w:pPr>
        <w:spacing w:line="240" w:lineRule="auto"/>
        <w:ind w:left="720"/>
        <w:contextualSpacing/>
        <w:jc w:val="both"/>
        <w:rPr>
          <w:rFonts w:ascii="Times New Roman" w:hAnsi="Times New Roman" w:cs="Times New Roman"/>
          <w:sz w:val="24"/>
          <w:szCs w:val="24"/>
          <w:lang w:val="en-GB"/>
        </w:rPr>
      </w:pPr>
    </w:p>
    <w:p w14:paraId="0ADC0847" w14:textId="77777777" w:rsidR="000147FA" w:rsidRPr="00947064" w:rsidRDefault="00AC1A8A" w:rsidP="00816171">
      <w:pPr>
        <w:spacing w:line="240" w:lineRule="auto"/>
        <w:ind w:left="720"/>
        <w:contextualSpacing/>
        <w:jc w:val="both"/>
        <w:rPr>
          <w:rFonts w:ascii="Times New Roman" w:hAnsi="Times New Roman" w:cs="Times New Roman"/>
          <w:sz w:val="24"/>
          <w:szCs w:val="24"/>
          <w:lang w:val="en-GB"/>
        </w:rPr>
      </w:pPr>
      <w:r w:rsidRPr="00947064">
        <w:rPr>
          <w:rFonts w:ascii="Times New Roman" w:hAnsi="Times New Roman" w:cs="Times New Roman"/>
          <w:sz w:val="24"/>
          <w:szCs w:val="24"/>
          <w:lang w:val="en-GB"/>
        </w:rPr>
        <w:lastRenderedPageBreak/>
        <w:t xml:space="preserve">This procedure emphasises the resolution of complaints at the earliest opportunity through informal means without recourse to the more formal stages of the procedure.  </w:t>
      </w:r>
      <w:r w:rsidR="000147FA" w:rsidRPr="00947064">
        <w:rPr>
          <w:rFonts w:ascii="Times New Roman" w:hAnsi="Times New Roman" w:cs="Times New Roman"/>
          <w:sz w:val="24"/>
          <w:szCs w:val="24"/>
          <w:lang w:val="en-GB"/>
        </w:rPr>
        <w:t>Where a complaint arises</w:t>
      </w:r>
      <w:r w:rsidR="0050520D" w:rsidRPr="00947064">
        <w:rPr>
          <w:rFonts w:ascii="Times New Roman" w:hAnsi="Times New Roman" w:cs="Times New Roman"/>
          <w:sz w:val="24"/>
          <w:szCs w:val="24"/>
          <w:lang w:val="en-GB"/>
        </w:rPr>
        <w:t>,</w:t>
      </w:r>
      <w:r w:rsidR="000147FA" w:rsidRPr="00947064">
        <w:rPr>
          <w:rFonts w:ascii="Times New Roman" w:hAnsi="Times New Roman" w:cs="Times New Roman"/>
          <w:sz w:val="24"/>
          <w:szCs w:val="24"/>
          <w:lang w:val="en-GB"/>
        </w:rPr>
        <w:t xml:space="preserve"> </w:t>
      </w:r>
      <w:r w:rsidR="000147FA" w:rsidRPr="00947064">
        <w:rPr>
          <w:rFonts w:ascii="Times New Roman" w:hAnsi="Times New Roman" w:cs="Times New Roman"/>
          <w:sz w:val="24"/>
          <w:szCs w:val="24"/>
        </w:rPr>
        <w:t>the parties involved are encouraged to strive to understand the other party’s position and should seek, as far as possible, a mutually acceptable solution through informal means.</w:t>
      </w:r>
    </w:p>
    <w:p w14:paraId="36363322" w14:textId="77777777" w:rsidR="00AC1A8A" w:rsidRDefault="00AC1A8A" w:rsidP="00816171">
      <w:pPr>
        <w:spacing w:line="240" w:lineRule="auto"/>
        <w:ind w:left="720"/>
        <w:contextualSpacing/>
        <w:jc w:val="both"/>
        <w:rPr>
          <w:rFonts w:ascii="Times New Roman" w:hAnsi="Times New Roman" w:cs="Times New Roman"/>
          <w:sz w:val="24"/>
          <w:szCs w:val="24"/>
          <w:lang w:val="en-GB"/>
        </w:rPr>
      </w:pPr>
    </w:p>
    <w:p w14:paraId="585460B0" w14:textId="77777777" w:rsidR="008522E9" w:rsidRPr="00947064" w:rsidRDefault="008522E9" w:rsidP="00816171">
      <w:pPr>
        <w:spacing w:line="240" w:lineRule="auto"/>
        <w:ind w:left="720"/>
        <w:contextualSpacing/>
        <w:jc w:val="both"/>
        <w:rPr>
          <w:rFonts w:ascii="Times New Roman" w:hAnsi="Times New Roman" w:cs="Times New Roman"/>
          <w:sz w:val="24"/>
          <w:szCs w:val="24"/>
          <w:lang w:val="en-GB"/>
        </w:rPr>
      </w:pPr>
    </w:p>
    <w:p w14:paraId="380E28C3" w14:textId="77777777" w:rsidR="00C31DDB" w:rsidRDefault="00170FBA" w:rsidP="00816171">
      <w:pPr>
        <w:spacing w:line="240" w:lineRule="auto"/>
        <w:contextualSpacing/>
        <w:jc w:val="both"/>
        <w:rPr>
          <w:rFonts w:ascii="Times New Roman" w:hAnsi="Times New Roman" w:cs="Times New Roman"/>
          <w:b/>
          <w:sz w:val="24"/>
          <w:szCs w:val="24"/>
        </w:rPr>
      </w:pPr>
      <w:r w:rsidRPr="00A606CA">
        <w:rPr>
          <w:rFonts w:ascii="Times New Roman" w:hAnsi="Times New Roman" w:cs="Times New Roman"/>
          <w:b/>
          <w:sz w:val="24"/>
          <w:szCs w:val="24"/>
        </w:rPr>
        <w:t xml:space="preserve">2.2 </w:t>
      </w:r>
      <w:r w:rsidR="0095286F" w:rsidRPr="00A606CA">
        <w:rPr>
          <w:rFonts w:ascii="Times New Roman" w:hAnsi="Times New Roman" w:cs="Times New Roman"/>
          <w:b/>
          <w:sz w:val="24"/>
          <w:szCs w:val="24"/>
        </w:rPr>
        <w:tab/>
      </w:r>
      <w:r w:rsidR="00A017CB" w:rsidRPr="00A606CA">
        <w:rPr>
          <w:rFonts w:ascii="Times New Roman" w:hAnsi="Times New Roman" w:cs="Times New Roman"/>
          <w:b/>
          <w:sz w:val="24"/>
          <w:szCs w:val="24"/>
        </w:rPr>
        <w:t xml:space="preserve">Definition </w:t>
      </w:r>
      <w:r w:rsidR="00EF09B1" w:rsidRPr="00A606CA">
        <w:rPr>
          <w:rFonts w:ascii="Times New Roman" w:hAnsi="Times New Roman" w:cs="Times New Roman"/>
          <w:b/>
          <w:sz w:val="24"/>
          <w:szCs w:val="24"/>
        </w:rPr>
        <w:t>and Scope</w:t>
      </w:r>
    </w:p>
    <w:p w14:paraId="123E9F1A" w14:textId="77777777" w:rsidR="00DC40CD" w:rsidRPr="00A606CA" w:rsidRDefault="00DC40CD" w:rsidP="00816171">
      <w:pPr>
        <w:spacing w:line="240" w:lineRule="auto"/>
        <w:contextualSpacing/>
        <w:jc w:val="both"/>
        <w:rPr>
          <w:rFonts w:ascii="Times New Roman" w:hAnsi="Times New Roman" w:cs="Times New Roman"/>
          <w:b/>
          <w:sz w:val="24"/>
          <w:szCs w:val="24"/>
        </w:rPr>
      </w:pPr>
    </w:p>
    <w:p w14:paraId="076A6F42" w14:textId="77777777" w:rsidR="00A017CB" w:rsidRPr="00A606CA" w:rsidRDefault="00A017CB" w:rsidP="00816171">
      <w:pPr>
        <w:spacing w:line="240" w:lineRule="auto"/>
        <w:ind w:left="720"/>
        <w:contextualSpacing/>
        <w:jc w:val="both"/>
        <w:rPr>
          <w:rFonts w:ascii="Times New Roman" w:hAnsi="Times New Roman" w:cs="Times New Roman"/>
          <w:b/>
          <w:i/>
          <w:sz w:val="24"/>
          <w:szCs w:val="24"/>
        </w:rPr>
      </w:pPr>
      <w:r w:rsidRPr="00A606CA">
        <w:rPr>
          <w:rFonts w:ascii="Times New Roman" w:hAnsi="Times New Roman" w:cs="Times New Roman"/>
          <w:b/>
          <w:i/>
          <w:sz w:val="24"/>
          <w:szCs w:val="24"/>
        </w:rPr>
        <w:t>Definition of a complaint in this procedure</w:t>
      </w:r>
    </w:p>
    <w:p w14:paraId="193ADD0B" w14:textId="0233A4A7" w:rsidR="00A017CB" w:rsidRPr="00A606CA" w:rsidRDefault="00A017CB" w:rsidP="00816171">
      <w:pPr>
        <w:spacing w:line="240" w:lineRule="auto"/>
        <w:ind w:left="720"/>
        <w:contextualSpacing/>
        <w:jc w:val="both"/>
        <w:rPr>
          <w:rFonts w:ascii="Times New Roman" w:hAnsi="Times New Roman" w:cs="Times New Roman"/>
          <w:sz w:val="24"/>
          <w:szCs w:val="24"/>
        </w:rPr>
      </w:pPr>
      <w:r w:rsidRPr="00A606CA">
        <w:rPr>
          <w:rFonts w:ascii="Times New Roman" w:hAnsi="Times New Roman" w:cs="Times New Roman"/>
          <w:sz w:val="24"/>
          <w:szCs w:val="24"/>
        </w:rPr>
        <w:t>A complaint is a grievance made</w:t>
      </w:r>
      <w:r w:rsidR="00F37237" w:rsidRPr="00A606CA">
        <w:rPr>
          <w:rFonts w:ascii="Times New Roman" w:hAnsi="Times New Roman" w:cs="Times New Roman"/>
          <w:sz w:val="24"/>
          <w:szCs w:val="24"/>
        </w:rPr>
        <w:t xml:space="preserve"> by a</w:t>
      </w:r>
      <w:r w:rsidRPr="00A606CA">
        <w:rPr>
          <w:rFonts w:ascii="Times New Roman" w:hAnsi="Times New Roman" w:cs="Times New Roman"/>
          <w:sz w:val="24"/>
          <w:szCs w:val="24"/>
        </w:rPr>
        <w:t xml:space="preserve"> </w:t>
      </w:r>
      <w:r w:rsidR="00F37237" w:rsidRPr="00A606CA">
        <w:rPr>
          <w:rFonts w:ascii="Times New Roman" w:hAnsi="Times New Roman" w:cs="Times New Roman"/>
          <w:sz w:val="24"/>
          <w:szCs w:val="24"/>
          <w:lang w:val="en-GB"/>
        </w:rPr>
        <w:t xml:space="preserve">parent(s)/guardian(s) of </w:t>
      </w:r>
      <w:r w:rsidR="009067E7">
        <w:rPr>
          <w:rFonts w:ascii="Times New Roman" w:hAnsi="Times New Roman" w:cs="Times New Roman"/>
          <w:sz w:val="24"/>
          <w:szCs w:val="24"/>
          <w:lang w:val="en-GB"/>
        </w:rPr>
        <w:t xml:space="preserve">a </w:t>
      </w:r>
      <w:r w:rsidR="00F37237" w:rsidRPr="00A606CA">
        <w:rPr>
          <w:rFonts w:ascii="Times New Roman" w:hAnsi="Times New Roman" w:cs="Times New Roman"/>
          <w:sz w:val="24"/>
          <w:szCs w:val="24"/>
          <w:lang w:val="en-GB"/>
        </w:rPr>
        <w:t>student</w:t>
      </w:r>
      <w:r w:rsidR="009067E7">
        <w:rPr>
          <w:rFonts w:ascii="Times New Roman" w:hAnsi="Times New Roman" w:cs="Times New Roman"/>
          <w:sz w:val="24"/>
          <w:szCs w:val="24"/>
          <w:lang w:val="en-GB"/>
        </w:rPr>
        <w:t>(</w:t>
      </w:r>
      <w:r w:rsidR="00F37237" w:rsidRPr="00A606CA">
        <w:rPr>
          <w:rFonts w:ascii="Times New Roman" w:hAnsi="Times New Roman" w:cs="Times New Roman"/>
          <w:sz w:val="24"/>
          <w:szCs w:val="24"/>
          <w:lang w:val="en-GB"/>
        </w:rPr>
        <w:t>s</w:t>
      </w:r>
      <w:r w:rsidR="009067E7">
        <w:rPr>
          <w:rFonts w:ascii="Times New Roman" w:hAnsi="Times New Roman" w:cs="Times New Roman"/>
          <w:sz w:val="24"/>
          <w:szCs w:val="24"/>
          <w:lang w:val="en-GB"/>
        </w:rPr>
        <w:t>)</w:t>
      </w:r>
      <w:r w:rsidR="009657C0">
        <w:rPr>
          <w:rFonts w:ascii="Times New Roman" w:hAnsi="Times New Roman" w:cs="Times New Roman"/>
          <w:sz w:val="24"/>
          <w:szCs w:val="24"/>
          <w:lang w:val="en-GB"/>
        </w:rPr>
        <w:t xml:space="preserve"> </w:t>
      </w:r>
      <w:r w:rsidR="00F37237" w:rsidRPr="00FD4783">
        <w:rPr>
          <w:rFonts w:ascii="Times New Roman" w:hAnsi="Times New Roman" w:cs="Times New Roman"/>
          <w:sz w:val="24"/>
          <w:szCs w:val="24"/>
          <w:lang w:val="en-GB"/>
        </w:rPr>
        <w:t xml:space="preserve">or </w:t>
      </w:r>
      <w:r w:rsidR="00F37237" w:rsidRPr="00947064">
        <w:rPr>
          <w:rFonts w:ascii="Times New Roman" w:hAnsi="Times New Roman" w:cs="Times New Roman"/>
          <w:sz w:val="24"/>
          <w:szCs w:val="24"/>
          <w:lang w:val="en-GB"/>
        </w:rPr>
        <w:t xml:space="preserve">adult learner(s) </w:t>
      </w:r>
      <w:r w:rsidR="00F37237" w:rsidRPr="00A606CA">
        <w:rPr>
          <w:rFonts w:ascii="Times New Roman" w:hAnsi="Times New Roman" w:cs="Times New Roman"/>
          <w:sz w:val="24"/>
          <w:szCs w:val="24"/>
          <w:lang w:val="en-GB"/>
        </w:rPr>
        <w:t>currently enrolled in an ETB school/centre</w:t>
      </w:r>
      <w:r w:rsidRPr="00A606CA">
        <w:rPr>
          <w:rFonts w:ascii="Times New Roman" w:hAnsi="Times New Roman" w:cs="Times New Roman"/>
          <w:sz w:val="24"/>
          <w:szCs w:val="24"/>
        </w:rPr>
        <w:t xml:space="preserve"> about an ETB staff member which relates to the staff member’s work in the ETB learning</w:t>
      </w:r>
      <w:r w:rsidR="00F37237" w:rsidRPr="00A606CA">
        <w:rPr>
          <w:rFonts w:ascii="Times New Roman" w:hAnsi="Times New Roman" w:cs="Times New Roman"/>
          <w:sz w:val="24"/>
          <w:szCs w:val="24"/>
        </w:rPr>
        <w:t>/</w:t>
      </w:r>
      <w:r w:rsidRPr="00A606CA">
        <w:rPr>
          <w:rFonts w:ascii="Times New Roman" w:hAnsi="Times New Roman" w:cs="Times New Roman"/>
          <w:sz w:val="24"/>
          <w:szCs w:val="24"/>
        </w:rPr>
        <w:t>working environment or in work-related approved activities.</w:t>
      </w:r>
    </w:p>
    <w:p w14:paraId="023EACF7" w14:textId="77777777" w:rsidR="00A017CB" w:rsidRPr="00A606CA" w:rsidRDefault="00A017CB" w:rsidP="00816171">
      <w:pPr>
        <w:spacing w:line="240" w:lineRule="auto"/>
        <w:ind w:left="720"/>
        <w:contextualSpacing/>
        <w:jc w:val="both"/>
        <w:rPr>
          <w:rFonts w:ascii="Times New Roman" w:hAnsi="Times New Roman" w:cs="Times New Roman"/>
          <w:b/>
          <w:sz w:val="24"/>
          <w:szCs w:val="24"/>
        </w:rPr>
      </w:pPr>
    </w:p>
    <w:p w14:paraId="397E3B86" w14:textId="77777777" w:rsidR="00A017CB" w:rsidRPr="00A606CA" w:rsidRDefault="00A017CB" w:rsidP="00816171">
      <w:pPr>
        <w:spacing w:line="240" w:lineRule="auto"/>
        <w:ind w:left="720"/>
        <w:contextualSpacing/>
        <w:jc w:val="both"/>
        <w:rPr>
          <w:rFonts w:ascii="Times New Roman" w:hAnsi="Times New Roman" w:cs="Times New Roman"/>
          <w:i/>
          <w:sz w:val="24"/>
          <w:szCs w:val="24"/>
        </w:rPr>
      </w:pPr>
      <w:r w:rsidRPr="00A606CA">
        <w:rPr>
          <w:rFonts w:ascii="Times New Roman" w:hAnsi="Times New Roman" w:cs="Times New Roman"/>
          <w:b/>
          <w:i/>
          <w:sz w:val="24"/>
          <w:szCs w:val="24"/>
        </w:rPr>
        <w:t>Scope</w:t>
      </w:r>
    </w:p>
    <w:p w14:paraId="3ABE5B93" w14:textId="6D3C12C5" w:rsidR="000B53B5" w:rsidRDefault="00262C20" w:rsidP="00816171">
      <w:pPr>
        <w:spacing w:line="240" w:lineRule="auto"/>
        <w:ind w:left="720"/>
        <w:contextualSpacing/>
        <w:jc w:val="both"/>
        <w:rPr>
          <w:rFonts w:ascii="Times New Roman" w:hAnsi="Times New Roman" w:cs="Times New Roman"/>
          <w:sz w:val="24"/>
          <w:szCs w:val="24"/>
          <w:lang w:val="en-GB"/>
        </w:rPr>
      </w:pPr>
      <w:r w:rsidRPr="00A606CA">
        <w:rPr>
          <w:rFonts w:ascii="Times New Roman" w:hAnsi="Times New Roman" w:cs="Times New Roman"/>
          <w:sz w:val="24"/>
          <w:szCs w:val="24"/>
        </w:rPr>
        <w:t>This procedure</w:t>
      </w:r>
      <w:r w:rsidR="009D5802" w:rsidRPr="00A606CA">
        <w:rPr>
          <w:rFonts w:ascii="Times New Roman" w:hAnsi="Times New Roman" w:cs="Times New Roman"/>
          <w:sz w:val="24"/>
          <w:szCs w:val="24"/>
        </w:rPr>
        <w:t xml:space="preserve"> </w:t>
      </w:r>
      <w:r w:rsidR="00C74D6B">
        <w:rPr>
          <w:rFonts w:ascii="Times New Roman" w:hAnsi="Times New Roman" w:cs="Times New Roman"/>
          <w:sz w:val="24"/>
          <w:szCs w:val="24"/>
        </w:rPr>
        <w:t>aims</w:t>
      </w:r>
      <w:r w:rsidR="009D5802" w:rsidRPr="00A606CA">
        <w:rPr>
          <w:rFonts w:ascii="Times New Roman" w:hAnsi="Times New Roman" w:cs="Times New Roman"/>
          <w:sz w:val="24"/>
          <w:szCs w:val="24"/>
        </w:rPr>
        <w:t xml:space="preserve"> </w:t>
      </w:r>
      <w:r w:rsidRPr="00A606CA">
        <w:rPr>
          <w:rFonts w:ascii="Times New Roman" w:hAnsi="Times New Roman" w:cs="Times New Roman"/>
          <w:sz w:val="24"/>
          <w:szCs w:val="24"/>
        </w:rPr>
        <w:t xml:space="preserve">to provide a responsive, </w:t>
      </w:r>
      <w:r w:rsidR="00FD403A" w:rsidRPr="00A606CA">
        <w:rPr>
          <w:rFonts w:ascii="Times New Roman" w:hAnsi="Times New Roman" w:cs="Times New Roman"/>
          <w:sz w:val="24"/>
          <w:szCs w:val="24"/>
          <w:lang w:val="en-GB"/>
        </w:rPr>
        <w:t xml:space="preserve">fair, </w:t>
      </w:r>
      <w:r w:rsidR="00E50170" w:rsidRPr="00A606CA">
        <w:rPr>
          <w:rFonts w:ascii="Times New Roman" w:hAnsi="Times New Roman" w:cs="Times New Roman"/>
          <w:sz w:val="24"/>
          <w:szCs w:val="24"/>
          <w:lang w:val="en-GB"/>
        </w:rPr>
        <w:t xml:space="preserve">transparent and </w:t>
      </w:r>
      <w:r w:rsidR="00FD403A" w:rsidRPr="00A606CA">
        <w:rPr>
          <w:rFonts w:ascii="Times New Roman" w:hAnsi="Times New Roman" w:cs="Times New Roman"/>
          <w:sz w:val="24"/>
          <w:szCs w:val="24"/>
          <w:lang w:val="en-GB"/>
        </w:rPr>
        <w:t xml:space="preserve">consistent </w:t>
      </w:r>
      <w:r w:rsidR="009D5802" w:rsidRPr="00A606CA">
        <w:rPr>
          <w:rFonts w:ascii="Times New Roman" w:hAnsi="Times New Roman" w:cs="Times New Roman"/>
          <w:sz w:val="24"/>
          <w:szCs w:val="24"/>
          <w:lang w:val="en-GB"/>
        </w:rPr>
        <w:t>approach</w:t>
      </w:r>
      <w:r w:rsidR="00E50170" w:rsidRPr="00A606CA">
        <w:rPr>
          <w:rFonts w:ascii="Times New Roman" w:hAnsi="Times New Roman" w:cs="Times New Roman"/>
          <w:sz w:val="24"/>
          <w:szCs w:val="24"/>
          <w:lang w:val="en-GB"/>
        </w:rPr>
        <w:t xml:space="preserve"> to</w:t>
      </w:r>
      <w:r w:rsidR="00FD403A" w:rsidRPr="00A606CA">
        <w:rPr>
          <w:rFonts w:ascii="Times New Roman" w:hAnsi="Times New Roman" w:cs="Times New Roman"/>
          <w:sz w:val="24"/>
          <w:szCs w:val="24"/>
          <w:lang w:val="en-GB"/>
        </w:rPr>
        <w:t xml:space="preserve"> processing complaints and to do so in a manner that affords all concerned full rights in accordance with natural justice. </w:t>
      </w:r>
      <w:r w:rsidR="004A661A" w:rsidRPr="00A606CA">
        <w:rPr>
          <w:rFonts w:ascii="Times New Roman" w:hAnsi="Times New Roman" w:cs="Times New Roman"/>
          <w:sz w:val="24"/>
          <w:szCs w:val="24"/>
          <w:lang w:val="en-GB"/>
        </w:rPr>
        <w:t xml:space="preserve"> </w:t>
      </w:r>
    </w:p>
    <w:p w14:paraId="34A90009" w14:textId="77777777" w:rsidR="005612DA" w:rsidRPr="009657C0" w:rsidRDefault="005612DA" w:rsidP="00816171">
      <w:pPr>
        <w:spacing w:line="240" w:lineRule="auto"/>
        <w:ind w:left="720"/>
        <w:contextualSpacing/>
        <w:jc w:val="both"/>
        <w:rPr>
          <w:rFonts w:ascii="Times New Roman" w:hAnsi="Times New Roman" w:cs="Times New Roman"/>
          <w:sz w:val="24"/>
          <w:szCs w:val="24"/>
          <w:lang w:val="en-GB"/>
        </w:rPr>
      </w:pPr>
    </w:p>
    <w:p w14:paraId="6E44CE5B" w14:textId="77777777" w:rsidR="009D5802" w:rsidRPr="00A606CA" w:rsidRDefault="00170FBA" w:rsidP="00816171">
      <w:pPr>
        <w:spacing w:line="240" w:lineRule="auto"/>
        <w:contextualSpacing/>
        <w:jc w:val="both"/>
        <w:rPr>
          <w:rFonts w:ascii="Times New Roman" w:hAnsi="Times New Roman" w:cs="Times New Roman"/>
          <w:b/>
          <w:sz w:val="24"/>
          <w:szCs w:val="24"/>
          <w:lang w:val="en-GB"/>
        </w:rPr>
      </w:pPr>
      <w:r w:rsidRPr="00A606CA">
        <w:rPr>
          <w:rFonts w:ascii="Times New Roman" w:hAnsi="Times New Roman" w:cs="Times New Roman"/>
          <w:b/>
          <w:sz w:val="24"/>
          <w:szCs w:val="24"/>
          <w:lang w:val="en-GB"/>
        </w:rPr>
        <w:t xml:space="preserve">2.3 </w:t>
      </w:r>
      <w:r w:rsidR="0095286F" w:rsidRPr="00A606CA">
        <w:rPr>
          <w:rFonts w:ascii="Times New Roman" w:hAnsi="Times New Roman" w:cs="Times New Roman"/>
          <w:b/>
          <w:sz w:val="24"/>
          <w:szCs w:val="24"/>
          <w:lang w:val="en-GB"/>
        </w:rPr>
        <w:tab/>
      </w:r>
      <w:r w:rsidR="009D5802" w:rsidRPr="00A606CA">
        <w:rPr>
          <w:rFonts w:ascii="Times New Roman" w:hAnsi="Times New Roman" w:cs="Times New Roman"/>
          <w:b/>
          <w:sz w:val="24"/>
          <w:szCs w:val="24"/>
          <w:lang w:val="en-GB"/>
        </w:rPr>
        <w:t>Exclusions</w:t>
      </w:r>
    </w:p>
    <w:p w14:paraId="7434C3E1" w14:textId="77777777" w:rsidR="00A037B5" w:rsidRPr="00A606CA" w:rsidRDefault="009D5802" w:rsidP="00816171">
      <w:pPr>
        <w:spacing w:line="240" w:lineRule="auto"/>
        <w:ind w:firstLine="720"/>
        <w:contextualSpacing/>
        <w:jc w:val="both"/>
        <w:rPr>
          <w:rFonts w:ascii="Times New Roman" w:hAnsi="Times New Roman" w:cs="Times New Roman"/>
          <w:sz w:val="24"/>
          <w:szCs w:val="24"/>
          <w:lang w:val="en-GB"/>
        </w:rPr>
      </w:pPr>
      <w:r w:rsidRPr="00A606CA">
        <w:rPr>
          <w:rFonts w:ascii="Times New Roman" w:hAnsi="Times New Roman" w:cs="Times New Roman"/>
          <w:sz w:val="24"/>
          <w:szCs w:val="24"/>
          <w:lang w:val="en-GB"/>
        </w:rPr>
        <w:t>Complaints</w:t>
      </w:r>
      <w:r w:rsidR="00A037B5" w:rsidRPr="00A606CA">
        <w:rPr>
          <w:rFonts w:ascii="Times New Roman" w:hAnsi="Times New Roman" w:cs="Times New Roman"/>
          <w:sz w:val="24"/>
          <w:szCs w:val="24"/>
          <w:lang w:val="en-GB"/>
        </w:rPr>
        <w:t>:</w:t>
      </w:r>
    </w:p>
    <w:p w14:paraId="274B9589" w14:textId="77777777" w:rsidR="00A037B5" w:rsidRPr="00A606CA" w:rsidRDefault="009D5802" w:rsidP="00816171">
      <w:pPr>
        <w:pStyle w:val="ListParagraph"/>
        <w:numPr>
          <w:ilvl w:val="0"/>
          <w:numId w:val="3"/>
        </w:numPr>
        <w:spacing w:line="240" w:lineRule="auto"/>
        <w:jc w:val="both"/>
        <w:rPr>
          <w:rFonts w:ascii="Times New Roman" w:hAnsi="Times New Roman" w:cs="Times New Roman"/>
          <w:sz w:val="24"/>
          <w:szCs w:val="24"/>
        </w:rPr>
      </w:pPr>
      <w:r w:rsidRPr="00A606CA">
        <w:rPr>
          <w:rFonts w:ascii="Times New Roman" w:hAnsi="Times New Roman" w:cs="Times New Roman"/>
          <w:sz w:val="24"/>
          <w:szCs w:val="24"/>
        </w:rPr>
        <w:t>considered to be frivolous</w:t>
      </w:r>
      <w:r w:rsidR="009424F5">
        <w:rPr>
          <w:rFonts w:ascii="Times New Roman" w:hAnsi="Times New Roman" w:cs="Times New Roman"/>
          <w:sz w:val="24"/>
          <w:szCs w:val="24"/>
        </w:rPr>
        <w:t xml:space="preserve">, </w:t>
      </w:r>
      <w:r w:rsidRPr="00A606CA">
        <w:rPr>
          <w:rFonts w:ascii="Times New Roman" w:hAnsi="Times New Roman" w:cs="Times New Roman"/>
          <w:sz w:val="24"/>
          <w:szCs w:val="24"/>
        </w:rPr>
        <w:t>vexatious</w:t>
      </w:r>
      <w:r w:rsidR="009424F5">
        <w:rPr>
          <w:rFonts w:ascii="Times New Roman" w:hAnsi="Times New Roman" w:cs="Times New Roman"/>
          <w:sz w:val="24"/>
          <w:szCs w:val="24"/>
        </w:rPr>
        <w:t xml:space="preserve"> or malicious</w:t>
      </w:r>
    </w:p>
    <w:p w14:paraId="19B479EB" w14:textId="77777777" w:rsidR="00A037B5" w:rsidRPr="00A606CA" w:rsidRDefault="009D5802" w:rsidP="00816171">
      <w:pPr>
        <w:pStyle w:val="ListParagraph"/>
        <w:numPr>
          <w:ilvl w:val="0"/>
          <w:numId w:val="3"/>
        </w:numPr>
        <w:spacing w:line="240" w:lineRule="auto"/>
        <w:jc w:val="both"/>
        <w:rPr>
          <w:rFonts w:ascii="Times New Roman" w:hAnsi="Times New Roman" w:cs="Times New Roman"/>
          <w:sz w:val="24"/>
          <w:szCs w:val="24"/>
        </w:rPr>
      </w:pPr>
      <w:r w:rsidRPr="00A606CA">
        <w:rPr>
          <w:rFonts w:ascii="Times New Roman" w:hAnsi="Times New Roman" w:cs="Times New Roman"/>
          <w:sz w:val="24"/>
          <w:szCs w:val="24"/>
        </w:rPr>
        <w:t xml:space="preserve">appropriate to </w:t>
      </w:r>
      <w:r w:rsidR="009067E7">
        <w:rPr>
          <w:rFonts w:ascii="Times New Roman" w:hAnsi="Times New Roman" w:cs="Times New Roman"/>
          <w:sz w:val="24"/>
          <w:szCs w:val="24"/>
        </w:rPr>
        <w:t>another c</w:t>
      </w:r>
      <w:r w:rsidRPr="00A606CA">
        <w:rPr>
          <w:rFonts w:ascii="Times New Roman" w:hAnsi="Times New Roman" w:cs="Times New Roman"/>
          <w:sz w:val="24"/>
          <w:szCs w:val="24"/>
        </w:rPr>
        <w:t xml:space="preserve">ode of </w:t>
      </w:r>
      <w:r w:rsidR="009067E7">
        <w:rPr>
          <w:rFonts w:ascii="Times New Roman" w:hAnsi="Times New Roman" w:cs="Times New Roman"/>
          <w:sz w:val="24"/>
          <w:szCs w:val="24"/>
        </w:rPr>
        <w:t>p</w:t>
      </w:r>
      <w:r w:rsidRPr="00A606CA">
        <w:rPr>
          <w:rFonts w:ascii="Times New Roman" w:hAnsi="Times New Roman" w:cs="Times New Roman"/>
          <w:sz w:val="24"/>
          <w:szCs w:val="24"/>
        </w:rPr>
        <w:t>ractice/</w:t>
      </w:r>
      <w:r w:rsidR="009067E7">
        <w:rPr>
          <w:rFonts w:ascii="Times New Roman" w:hAnsi="Times New Roman" w:cs="Times New Roman"/>
          <w:sz w:val="24"/>
          <w:szCs w:val="24"/>
        </w:rPr>
        <w:t>p</w:t>
      </w:r>
      <w:r w:rsidRPr="00A606CA">
        <w:rPr>
          <w:rFonts w:ascii="Times New Roman" w:hAnsi="Times New Roman" w:cs="Times New Roman"/>
          <w:sz w:val="24"/>
          <w:szCs w:val="24"/>
        </w:rPr>
        <w:t>rocedure</w:t>
      </w:r>
    </w:p>
    <w:p w14:paraId="3BB5FB59" w14:textId="77777777" w:rsidR="00B71AA9" w:rsidRPr="00A606CA" w:rsidRDefault="00B71AA9" w:rsidP="00816171">
      <w:pPr>
        <w:pStyle w:val="ListParagraph"/>
        <w:numPr>
          <w:ilvl w:val="0"/>
          <w:numId w:val="3"/>
        </w:numPr>
        <w:spacing w:line="240" w:lineRule="auto"/>
        <w:jc w:val="both"/>
        <w:rPr>
          <w:rFonts w:ascii="Times New Roman" w:hAnsi="Times New Roman" w:cs="Times New Roman"/>
          <w:sz w:val="24"/>
          <w:szCs w:val="24"/>
        </w:rPr>
      </w:pPr>
      <w:r w:rsidRPr="00A606CA">
        <w:rPr>
          <w:rFonts w:ascii="Times New Roman" w:hAnsi="Times New Roman" w:cs="Times New Roman"/>
          <w:sz w:val="24"/>
          <w:szCs w:val="24"/>
        </w:rPr>
        <w:t>which do not relate to the ETB staff member’s work in the ETB learning</w:t>
      </w:r>
      <w:r w:rsidR="004A494F">
        <w:rPr>
          <w:rFonts w:ascii="Times New Roman" w:hAnsi="Times New Roman" w:cs="Times New Roman"/>
          <w:sz w:val="24"/>
          <w:szCs w:val="24"/>
        </w:rPr>
        <w:t>/</w:t>
      </w:r>
      <w:r w:rsidRPr="00A606CA">
        <w:rPr>
          <w:rFonts w:ascii="Times New Roman" w:hAnsi="Times New Roman" w:cs="Times New Roman"/>
          <w:sz w:val="24"/>
          <w:szCs w:val="24"/>
        </w:rPr>
        <w:t xml:space="preserve"> working environment or in work-related approved activities</w:t>
      </w:r>
    </w:p>
    <w:p w14:paraId="4F784A0A" w14:textId="77777777" w:rsidR="00A037B5" w:rsidRPr="00A606CA" w:rsidRDefault="00A037B5" w:rsidP="00816171">
      <w:pPr>
        <w:pStyle w:val="ListParagraph"/>
        <w:numPr>
          <w:ilvl w:val="0"/>
          <w:numId w:val="3"/>
        </w:numPr>
        <w:spacing w:line="240" w:lineRule="auto"/>
        <w:jc w:val="both"/>
        <w:rPr>
          <w:rFonts w:ascii="Times New Roman" w:hAnsi="Times New Roman" w:cs="Times New Roman"/>
          <w:sz w:val="24"/>
          <w:szCs w:val="24"/>
        </w:rPr>
      </w:pPr>
      <w:r w:rsidRPr="00A606CA">
        <w:rPr>
          <w:rFonts w:ascii="Times New Roman" w:hAnsi="Times New Roman" w:cs="Times New Roman"/>
          <w:sz w:val="24"/>
          <w:szCs w:val="24"/>
        </w:rPr>
        <w:t xml:space="preserve">of </w:t>
      </w:r>
      <w:r w:rsidR="009D5802" w:rsidRPr="00A606CA">
        <w:rPr>
          <w:rFonts w:ascii="Times New Roman" w:hAnsi="Times New Roman" w:cs="Times New Roman"/>
          <w:sz w:val="24"/>
          <w:szCs w:val="24"/>
        </w:rPr>
        <w:t>alleged child abuse which are dealt with under separate guidelines and procedures issued by the Department of Education and Skills</w:t>
      </w:r>
    </w:p>
    <w:p w14:paraId="54BD5120" w14:textId="77777777" w:rsidR="00A037B5" w:rsidRPr="00A606CA" w:rsidRDefault="009D5802" w:rsidP="00816171">
      <w:pPr>
        <w:pStyle w:val="ListParagraph"/>
        <w:numPr>
          <w:ilvl w:val="0"/>
          <w:numId w:val="3"/>
        </w:numPr>
        <w:spacing w:line="240" w:lineRule="auto"/>
        <w:jc w:val="both"/>
        <w:rPr>
          <w:rFonts w:ascii="Times New Roman" w:hAnsi="Times New Roman" w:cs="Times New Roman"/>
          <w:sz w:val="24"/>
          <w:szCs w:val="24"/>
        </w:rPr>
      </w:pPr>
      <w:r w:rsidRPr="00A606CA">
        <w:rPr>
          <w:rFonts w:ascii="Times New Roman" w:hAnsi="Times New Roman" w:cs="Times New Roman"/>
          <w:sz w:val="24"/>
          <w:szCs w:val="24"/>
        </w:rPr>
        <w:t>which are the subject of legal proceedings</w:t>
      </w:r>
    </w:p>
    <w:p w14:paraId="7DDE1D40" w14:textId="77777777" w:rsidR="00A037B5" w:rsidRPr="00A606CA" w:rsidRDefault="00A037B5" w:rsidP="00816171">
      <w:pPr>
        <w:pStyle w:val="ListParagraph"/>
        <w:numPr>
          <w:ilvl w:val="0"/>
          <w:numId w:val="3"/>
        </w:numPr>
        <w:spacing w:line="240" w:lineRule="auto"/>
        <w:jc w:val="both"/>
        <w:rPr>
          <w:rFonts w:ascii="Times New Roman" w:hAnsi="Times New Roman" w:cs="Times New Roman"/>
          <w:sz w:val="24"/>
          <w:szCs w:val="24"/>
        </w:rPr>
      </w:pPr>
      <w:r w:rsidRPr="00A606CA">
        <w:rPr>
          <w:rFonts w:ascii="Times New Roman" w:hAnsi="Times New Roman" w:cs="Times New Roman"/>
          <w:sz w:val="24"/>
          <w:szCs w:val="24"/>
        </w:rPr>
        <w:t>that a</w:t>
      </w:r>
      <w:r w:rsidR="009067E7">
        <w:rPr>
          <w:rFonts w:ascii="Times New Roman" w:hAnsi="Times New Roman" w:cs="Times New Roman"/>
          <w:sz w:val="24"/>
          <w:szCs w:val="24"/>
        </w:rPr>
        <w:t>re anonymous</w:t>
      </w:r>
    </w:p>
    <w:p w14:paraId="4D151E47" w14:textId="77777777" w:rsidR="00B71AA9" w:rsidRPr="00FD4783" w:rsidRDefault="009067E7" w:rsidP="008161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Cs/>
          <w:sz w:val="24"/>
          <w:szCs w:val="24"/>
        </w:rPr>
        <w:t>w</w:t>
      </w:r>
      <w:r w:rsidR="006B5693" w:rsidRPr="00A606CA">
        <w:rPr>
          <w:rFonts w:ascii="Times New Roman" w:hAnsi="Times New Roman" w:cs="Times New Roman"/>
          <w:bCs/>
          <w:sz w:val="24"/>
          <w:szCs w:val="24"/>
        </w:rPr>
        <w:t xml:space="preserve">here the same complaint has previously been dealt with </w:t>
      </w:r>
      <w:r w:rsidR="006B5693" w:rsidRPr="009424F5">
        <w:rPr>
          <w:rFonts w:ascii="Times New Roman" w:hAnsi="Times New Roman" w:cs="Times New Roman"/>
          <w:bCs/>
          <w:sz w:val="24"/>
          <w:szCs w:val="24"/>
        </w:rPr>
        <w:t xml:space="preserve">under this procedure </w:t>
      </w:r>
      <w:r w:rsidR="006B5693" w:rsidRPr="00A606CA">
        <w:rPr>
          <w:rFonts w:ascii="Times New Roman" w:hAnsi="Times New Roman" w:cs="Times New Roman"/>
          <w:bCs/>
          <w:sz w:val="24"/>
          <w:szCs w:val="24"/>
        </w:rPr>
        <w:t>and has been resolved or adjudicated upon.</w:t>
      </w:r>
    </w:p>
    <w:p w14:paraId="0C79D0EE" w14:textId="77777777" w:rsidR="00932EF9" w:rsidRDefault="00932EF9" w:rsidP="00932EF9">
      <w:pPr>
        <w:pStyle w:val="ListParagraph"/>
        <w:tabs>
          <w:tab w:val="left" w:pos="720"/>
        </w:tabs>
        <w:spacing w:line="240" w:lineRule="auto"/>
        <w:ind w:left="709"/>
        <w:jc w:val="both"/>
        <w:rPr>
          <w:rFonts w:ascii="Times New Roman" w:hAnsi="Times New Roman" w:cs="Times New Roman"/>
          <w:b/>
          <w:sz w:val="24"/>
          <w:szCs w:val="24"/>
        </w:rPr>
      </w:pPr>
    </w:p>
    <w:p w14:paraId="3850FBCD" w14:textId="0572C766" w:rsidR="00932EF9" w:rsidRPr="009368D5" w:rsidRDefault="00932EF9" w:rsidP="00F95913">
      <w:pPr>
        <w:pStyle w:val="ListParagraph"/>
        <w:numPr>
          <w:ilvl w:val="1"/>
          <w:numId w:val="16"/>
        </w:numPr>
        <w:tabs>
          <w:tab w:val="left" w:pos="720"/>
        </w:tabs>
        <w:spacing w:line="240" w:lineRule="auto"/>
        <w:ind w:left="709" w:hanging="709"/>
        <w:jc w:val="both"/>
        <w:rPr>
          <w:rFonts w:ascii="Times New Roman" w:hAnsi="Times New Roman" w:cs="Times New Roman"/>
          <w:b/>
          <w:sz w:val="24"/>
          <w:szCs w:val="24"/>
        </w:rPr>
      </w:pPr>
      <w:r w:rsidRPr="009368D5">
        <w:rPr>
          <w:rFonts w:ascii="Times New Roman" w:hAnsi="Times New Roman" w:cs="Times New Roman"/>
          <w:sz w:val="24"/>
          <w:szCs w:val="24"/>
        </w:rPr>
        <w:t xml:space="preserve">The complainant will be informed </w:t>
      </w:r>
      <w:r w:rsidR="00FF5044" w:rsidRPr="009368D5">
        <w:rPr>
          <w:rFonts w:ascii="Times New Roman" w:hAnsi="Times New Roman" w:cs="Times New Roman"/>
          <w:sz w:val="24"/>
          <w:szCs w:val="24"/>
        </w:rPr>
        <w:t xml:space="preserve">by the CE or </w:t>
      </w:r>
      <w:r w:rsidR="008E04B6" w:rsidRPr="009368D5">
        <w:rPr>
          <w:rFonts w:ascii="Times New Roman" w:hAnsi="Times New Roman" w:cs="Times New Roman"/>
          <w:sz w:val="24"/>
          <w:szCs w:val="24"/>
        </w:rPr>
        <w:t xml:space="preserve">his/her </w:t>
      </w:r>
      <w:r w:rsidR="00FF5044" w:rsidRPr="009368D5">
        <w:rPr>
          <w:rFonts w:ascii="Times New Roman" w:hAnsi="Times New Roman" w:cs="Times New Roman"/>
          <w:sz w:val="24"/>
          <w:szCs w:val="24"/>
        </w:rPr>
        <w:t xml:space="preserve">nominee </w:t>
      </w:r>
      <w:r w:rsidRPr="009368D5">
        <w:rPr>
          <w:rFonts w:ascii="Times New Roman" w:hAnsi="Times New Roman" w:cs="Times New Roman"/>
          <w:sz w:val="24"/>
          <w:szCs w:val="24"/>
        </w:rPr>
        <w:t>if the complaint is amenable to processing within the terms of this procedure and if not, the reasons for this decision.</w:t>
      </w:r>
    </w:p>
    <w:p w14:paraId="3E3777B7" w14:textId="48763CFD" w:rsidR="00FD4783" w:rsidRDefault="00FD4783" w:rsidP="00816171">
      <w:pPr>
        <w:spacing w:line="240" w:lineRule="auto"/>
        <w:contextualSpacing/>
        <w:jc w:val="both"/>
        <w:rPr>
          <w:rFonts w:ascii="Times New Roman" w:hAnsi="Times New Roman" w:cs="Times New Roman"/>
          <w:sz w:val="24"/>
          <w:szCs w:val="24"/>
        </w:rPr>
      </w:pPr>
    </w:p>
    <w:p w14:paraId="7B0E955E" w14:textId="413B110F" w:rsidR="00921FD7" w:rsidRDefault="00921FD7" w:rsidP="00816171">
      <w:pPr>
        <w:spacing w:line="240" w:lineRule="auto"/>
        <w:contextualSpacing/>
        <w:jc w:val="both"/>
        <w:rPr>
          <w:rFonts w:ascii="Times New Roman" w:hAnsi="Times New Roman" w:cs="Times New Roman"/>
          <w:sz w:val="24"/>
          <w:szCs w:val="24"/>
        </w:rPr>
      </w:pPr>
    </w:p>
    <w:p w14:paraId="120A5055" w14:textId="30B890B1" w:rsidR="007700ED" w:rsidRDefault="007700ED" w:rsidP="00816171">
      <w:pPr>
        <w:spacing w:line="240" w:lineRule="auto"/>
        <w:contextualSpacing/>
        <w:jc w:val="both"/>
        <w:rPr>
          <w:rFonts w:ascii="Times New Roman" w:hAnsi="Times New Roman" w:cs="Times New Roman"/>
          <w:sz w:val="24"/>
          <w:szCs w:val="24"/>
        </w:rPr>
      </w:pPr>
    </w:p>
    <w:p w14:paraId="3393988A" w14:textId="404FAF7D" w:rsidR="007700ED" w:rsidRDefault="007700ED" w:rsidP="00816171">
      <w:pPr>
        <w:spacing w:line="240" w:lineRule="auto"/>
        <w:contextualSpacing/>
        <w:jc w:val="both"/>
        <w:rPr>
          <w:rFonts w:ascii="Times New Roman" w:hAnsi="Times New Roman" w:cs="Times New Roman"/>
          <w:sz w:val="24"/>
          <w:szCs w:val="24"/>
        </w:rPr>
      </w:pPr>
    </w:p>
    <w:p w14:paraId="4C0C2195" w14:textId="77777777" w:rsidR="007700ED" w:rsidRDefault="007700ED" w:rsidP="00816171">
      <w:pPr>
        <w:spacing w:line="240" w:lineRule="auto"/>
        <w:contextualSpacing/>
        <w:jc w:val="both"/>
        <w:rPr>
          <w:rFonts w:ascii="Times New Roman" w:hAnsi="Times New Roman" w:cs="Times New Roman"/>
          <w:sz w:val="24"/>
          <w:szCs w:val="24"/>
        </w:rPr>
      </w:pPr>
    </w:p>
    <w:p w14:paraId="03453081" w14:textId="712EDB7B" w:rsidR="00921FD7" w:rsidRDefault="00921FD7" w:rsidP="00816171">
      <w:pPr>
        <w:spacing w:line="240" w:lineRule="auto"/>
        <w:contextualSpacing/>
        <w:jc w:val="both"/>
        <w:rPr>
          <w:rFonts w:ascii="Times New Roman" w:hAnsi="Times New Roman" w:cs="Times New Roman"/>
          <w:sz w:val="24"/>
          <w:szCs w:val="24"/>
        </w:rPr>
      </w:pPr>
    </w:p>
    <w:p w14:paraId="2DA6EC5B" w14:textId="77C61D79" w:rsidR="00450F81" w:rsidRDefault="00450F81" w:rsidP="00816171">
      <w:pPr>
        <w:spacing w:line="240" w:lineRule="auto"/>
        <w:contextualSpacing/>
        <w:jc w:val="both"/>
        <w:rPr>
          <w:rFonts w:ascii="Times New Roman" w:hAnsi="Times New Roman" w:cs="Times New Roman"/>
          <w:sz w:val="24"/>
          <w:szCs w:val="24"/>
        </w:rPr>
      </w:pPr>
    </w:p>
    <w:p w14:paraId="06659090" w14:textId="0167A37B" w:rsidR="00450F81" w:rsidRDefault="00450F81" w:rsidP="00816171">
      <w:pPr>
        <w:spacing w:line="240" w:lineRule="auto"/>
        <w:contextualSpacing/>
        <w:jc w:val="both"/>
        <w:rPr>
          <w:rFonts w:ascii="Times New Roman" w:hAnsi="Times New Roman" w:cs="Times New Roman"/>
          <w:sz w:val="24"/>
          <w:szCs w:val="24"/>
        </w:rPr>
      </w:pPr>
    </w:p>
    <w:p w14:paraId="7FF75DE0" w14:textId="4FD9636B" w:rsidR="00450F81" w:rsidRDefault="00450F81" w:rsidP="00816171">
      <w:pPr>
        <w:spacing w:line="240" w:lineRule="auto"/>
        <w:contextualSpacing/>
        <w:jc w:val="both"/>
        <w:rPr>
          <w:rFonts w:ascii="Times New Roman" w:hAnsi="Times New Roman" w:cs="Times New Roman"/>
          <w:sz w:val="24"/>
          <w:szCs w:val="24"/>
        </w:rPr>
      </w:pPr>
    </w:p>
    <w:p w14:paraId="61C7EDCA" w14:textId="4DFA4A21" w:rsidR="00450F81" w:rsidRDefault="00450F81" w:rsidP="00816171">
      <w:pPr>
        <w:spacing w:line="240" w:lineRule="auto"/>
        <w:contextualSpacing/>
        <w:jc w:val="both"/>
        <w:rPr>
          <w:rFonts w:ascii="Times New Roman" w:hAnsi="Times New Roman" w:cs="Times New Roman"/>
          <w:sz w:val="24"/>
          <w:szCs w:val="24"/>
        </w:rPr>
      </w:pPr>
    </w:p>
    <w:p w14:paraId="15FAB579" w14:textId="77777777" w:rsidR="00450F81" w:rsidRDefault="00450F81" w:rsidP="00816171">
      <w:pPr>
        <w:spacing w:line="240" w:lineRule="auto"/>
        <w:contextualSpacing/>
        <w:jc w:val="both"/>
        <w:rPr>
          <w:rFonts w:ascii="Times New Roman" w:hAnsi="Times New Roman" w:cs="Times New Roman"/>
          <w:sz w:val="24"/>
          <w:szCs w:val="24"/>
        </w:rPr>
      </w:pPr>
    </w:p>
    <w:p w14:paraId="2A764CE3" w14:textId="77777777" w:rsidR="00921FD7" w:rsidRDefault="00921FD7" w:rsidP="00816171">
      <w:pPr>
        <w:spacing w:line="240" w:lineRule="auto"/>
        <w:contextualSpacing/>
        <w:jc w:val="both"/>
        <w:rPr>
          <w:rFonts w:ascii="Times New Roman" w:hAnsi="Times New Roman" w:cs="Times New Roman"/>
          <w:sz w:val="24"/>
          <w:szCs w:val="24"/>
        </w:rPr>
      </w:pPr>
    </w:p>
    <w:p w14:paraId="05753BC5" w14:textId="77777777" w:rsidR="00D51CFB" w:rsidRPr="00A606CA" w:rsidRDefault="00607817" w:rsidP="00932EF9">
      <w:pPr>
        <w:pStyle w:val="ListParagraph"/>
        <w:numPr>
          <w:ilvl w:val="0"/>
          <w:numId w:val="16"/>
        </w:numPr>
        <w:shd w:val="clear" w:color="auto" w:fill="000000" w:themeFill="text1"/>
        <w:spacing w:line="240" w:lineRule="auto"/>
        <w:ind w:left="567" w:hanging="567"/>
        <w:jc w:val="both"/>
        <w:rPr>
          <w:rFonts w:ascii="Times New Roman" w:hAnsi="Times New Roman" w:cs="Times New Roman"/>
          <w:b/>
          <w:color w:val="FFFFFF" w:themeColor="background1"/>
          <w:sz w:val="28"/>
          <w:szCs w:val="28"/>
        </w:rPr>
      </w:pPr>
      <w:r w:rsidRPr="00A606CA">
        <w:rPr>
          <w:rFonts w:ascii="Times New Roman" w:hAnsi="Times New Roman" w:cs="Times New Roman"/>
          <w:b/>
          <w:color w:val="FFFFFF" w:themeColor="background1"/>
          <w:sz w:val="28"/>
          <w:szCs w:val="28"/>
        </w:rPr>
        <w:lastRenderedPageBreak/>
        <w:t>G</w:t>
      </w:r>
      <w:r w:rsidR="00687EEB" w:rsidRPr="00A606CA">
        <w:rPr>
          <w:rFonts w:ascii="Times New Roman" w:hAnsi="Times New Roman" w:cs="Times New Roman"/>
          <w:b/>
          <w:color w:val="FFFFFF" w:themeColor="background1"/>
          <w:sz w:val="28"/>
          <w:szCs w:val="28"/>
        </w:rPr>
        <w:t xml:space="preserve">ENERAL </w:t>
      </w:r>
      <w:r w:rsidRPr="00A606CA">
        <w:rPr>
          <w:rFonts w:ascii="Times New Roman" w:hAnsi="Times New Roman" w:cs="Times New Roman"/>
          <w:b/>
          <w:color w:val="FFFFFF" w:themeColor="background1"/>
          <w:sz w:val="28"/>
          <w:szCs w:val="28"/>
        </w:rPr>
        <w:t>PRINCIPLES</w:t>
      </w:r>
    </w:p>
    <w:p w14:paraId="7D82B42D" w14:textId="77777777" w:rsidR="00A606CA" w:rsidRDefault="00A606CA" w:rsidP="00816171">
      <w:pPr>
        <w:pStyle w:val="ListParagraph"/>
        <w:tabs>
          <w:tab w:val="left" w:pos="720"/>
        </w:tabs>
        <w:spacing w:line="240" w:lineRule="auto"/>
        <w:ind w:left="709"/>
        <w:jc w:val="both"/>
        <w:rPr>
          <w:rFonts w:ascii="Times New Roman" w:hAnsi="Times New Roman" w:cs="Times New Roman"/>
          <w:b/>
          <w:sz w:val="24"/>
          <w:szCs w:val="24"/>
        </w:rPr>
      </w:pPr>
    </w:p>
    <w:p w14:paraId="1A472AB8" w14:textId="77777777" w:rsidR="004D71A4" w:rsidRDefault="004D71A4" w:rsidP="00816171">
      <w:pPr>
        <w:pStyle w:val="ListParagraph"/>
        <w:tabs>
          <w:tab w:val="left" w:pos="720"/>
        </w:tabs>
        <w:spacing w:line="240" w:lineRule="auto"/>
        <w:ind w:left="709"/>
        <w:jc w:val="both"/>
        <w:rPr>
          <w:rFonts w:ascii="Times New Roman" w:hAnsi="Times New Roman" w:cs="Times New Roman"/>
          <w:b/>
          <w:sz w:val="24"/>
          <w:szCs w:val="24"/>
        </w:rPr>
      </w:pPr>
    </w:p>
    <w:p w14:paraId="373E9ECD" w14:textId="48E49704" w:rsidR="00D246D6" w:rsidRPr="009368D5" w:rsidRDefault="00993107" w:rsidP="009368D5">
      <w:pPr>
        <w:pStyle w:val="ListParagraph"/>
        <w:numPr>
          <w:ilvl w:val="1"/>
          <w:numId w:val="17"/>
        </w:numPr>
        <w:tabs>
          <w:tab w:val="left" w:pos="720"/>
        </w:tabs>
        <w:spacing w:line="240" w:lineRule="auto"/>
        <w:ind w:left="709" w:hanging="709"/>
        <w:jc w:val="both"/>
        <w:rPr>
          <w:rFonts w:ascii="Times New Roman" w:hAnsi="Times New Roman" w:cs="Times New Roman"/>
          <w:b/>
          <w:sz w:val="24"/>
          <w:szCs w:val="24"/>
        </w:rPr>
      </w:pPr>
      <w:r w:rsidRPr="009368D5">
        <w:rPr>
          <w:rFonts w:ascii="Times New Roman" w:hAnsi="Times New Roman" w:cs="Times New Roman"/>
          <w:b/>
          <w:sz w:val="24"/>
          <w:szCs w:val="24"/>
        </w:rPr>
        <w:t xml:space="preserve">Parameters of procedure: </w:t>
      </w:r>
      <w:r w:rsidR="00170FBA" w:rsidRPr="009368D5">
        <w:rPr>
          <w:rFonts w:ascii="Times New Roman" w:hAnsi="Times New Roman" w:cs="Times New Roman"/>
          <w:sz w:val="24"/>
          <w:szCs w:val="24"/>
        </w:rPr>
        <w:t>The procedure is intended to resolve complaints outside of recourse to legal process.</w:t>
      </w:r>
      <w:r w:rsidR="000F1F41" w:rsidRPr="009368D5">
        <w:rPr>
          <w:rFonts w:ascii="Times New Roman" w:hAnsi="Times New Roman" w:cs="Times New Roman"/>
          <w:sz w:val="24"/>
          <w:szCs w:val="24"/>
        </w:rPr>
        <w:t xml:space="preserve">  In circumstances where legal proceedings are invoked, the provisions of this procedure terminate.  </w:t>
      </w:r>
    </w:p>
    <w:p w14:paraId="785EDCA9" w14:textId="77777777" w:rsidR="009067E7" w:rsidRDefault="009067E7" w:rsidP="00816171">
      <w:pPr>
        <w:pStyle w:val="ListParagraph"/>
        <w:tabs>
          <w:tab w:val="left" w:pos="720"/>
        </w:tabs>
        <w:spacing w:line="240" w:lineRule="auto"/>
        <w:ind w:left="709"/>
        <w:jc w:val="both"/>
        <w:rPr>
          <w:rFonts w:ascii="Times New Roman" w:hAnsi="Times New Roman" w:cs="Times New Roman"/>
          <w:b/>
          <w:sz w:val="24"/>
          <w:szCs w:val="24"/>
        </w:rPr>
      </w:pPr>
    </w:p>
    <w:p w14:paraId="2B6A06C7" w14:textId="77777777" w:rsidR="009368D5" w:rsidRPr="009368D5" w:rsidRDefault="0088475A" w:rsidP="00921FD7">
      <w:pPr>
        <w:pStyle w:val="ListParagraph"/>
        <w:numPr>
          <w:ilvl w:val="1"/>
          <w:numId w:val="17"/>
        </w:numPr>
        <w:tabs>
          <w:tab w:val="left" w:pos="720"/>
        </w:tabs>
        <w:spacing w:line="240" w:lineRule="auto"/>
        <w:ind w:left="709" w:hanging="698"/>
        <w:jc w:val="both"/>
        <w:rPr>
          <w:rFonts w:ascii="Times New Roman" w:hAnsi="Times New Roman" w:cs="Times New Roman"/>
          <w:b/>
          <w:sz w:val="24"/>
          <w:szCs w:val="24"/>
        </w:rPr>
      </w:pPr>
      <w:r w:rsidRPr="009368D5">
        <w:rPr>
          <w:rFonts w:ascii="Times New Roman" w:hAnsi="Times New Roman" w:cs="Times New Roman"/>
          <w:b/>
          <w:sz w:val="24"/>
          <w:szCs w:val="24"/>
        </w:rPr>
        <w:t xml:space="preserve">Accompaniment/Representation: </w:t>
      </w:r>
      <w:r w:rsidRPr="009368D5">
        <w:rPr>
          <w:rFonts w:ascii="Times New Roman" w:hAnsi="Times New Roman" w:cs="Times New Roman"/>
          <w:sz w:val="24"/>
          <w:szCs w:val="24"/>
        </w:rPr>
        <w:t xml:space="preserve">The right to be accompanied/represented </w:t>
      </w:r>
      <w:r w:rsidR="00434B37" w:rsidRPr="009368D5">
        <w:rPr>
          <w:rFonts w:ascii="Times New Roman" w:hAnsi="Times New Roman" w:cs="Times New Roman"/>
          <w:sz w:val="24"/>
          <w:szCs w:val="24"/>
        </w:rPr>
        <w:t>as provided for at the various stages of th</w:t>
      </w:r>
      <w:r w:rsidR="009F0451" w:rsidRPr="009368D5">
        <w:rPr>
          <w:rFonts w:ascii="Times New Roman" w:hAnsi="Times New Roman" w:cs="Times New Roman"/>
          <w:sz w:val="24"/>
          <w:szCs w:val="24"/>
        </w:rPr>
        <w:t xml:space="preserve">e </w:t>
      </w:r>
      <w:r w:rsidR="00FF71DB" w:rsidRPr="009368D5">
        <w:rPr>
          <w:rFonts w:ascii="Times New Roman" w:hAnsi="Times New Roman" w:cs="Times New Roman"/>
          <w:sz w:val="24"/>
          <w:szCs w:val="24"/>
        </w:rPr>
        <w:t>procedure</w:t>
      </w:r>
      <w:r w:rsidR="0042737B" w:rsidRPr="009368D5">
        <w:rPr>
          <w:rFonts w:ascii="Times New Roman" w:hAnsi="Times New Roman" w:cs="Times New Roman"/>
          <w:sz w:val="24"/>
          <w:szCs w:val="24"/>
        </w:rPr>
        <w:t xml:space="preserve"> is recognised</w:t>
      </w:r>
      <w:r w:rsidRPr="009368D5">
        <w:rPr>
          <w:rFonts w:ascii="Times New Roman" w:hAnsi="Times New Roman" w:cs="Times New Roman"/>
          <w:sz w:val="24"/>
          <w:szCs w:val="24"/>
        </w:rPr>
        <w:t>.</w:t>
      </w:r>
    </w:p>
    <w:p w14:paraId="1D92D424" w14:textId="77777777" w:rsidR="009368D5" w:rsidRPr="009368D5" w:rsidRDefault="009368D5" w:rsidP="009368D5">
      <w:pPr>
        <w:pStyle w:val="ListParagraph"/>
        <w:rPr>
          <w:rFonts w:ascii="Times New Roman" w:hAnsi="Times New Roman" w:cs="Times New Roman"/>
          <w:b/>
          <w:sz w:val="24"/>
          <w:szCs w:val="24"/>
        </w:rPr>
      </w:pPr>
    </w:p>
    <w:p w14:paraId="523AFD51" w14:textId="615E77F9" w:rsidR="004D71A4" w:rsidRDefault="00921FD7" w:rsidP="008B46CE">
      <w:pPr>
        <w:pStyle w:val="ListParagraph"/>
        <w:numPr>
          <w:ilvl w:val="1"/>
          <w:numId w:val="17"/>
        </w:numPr>
        <w:tabs>
          <w:tab w:val="left" w:pos="720"/>
        </w:tabs>
        <w:spacing w:line="240" w:lineRule="auto"/>
        <w:ind w:left="709" w:hanging="698"/>
        <w:jc w:val="both"/>
        <w:rPr>
          <w:rFonts w:ascii="Times New Roman" w:hAnsi="Times New Roman" w:cs="Times New Roman"/>
          <w:sz w:val="24"/>
          <w:szCs w:val="24"/>
        </w:rPr>
      </w:pPr>
      <w:r w:rsidRPr="00495363">
        <w:rPr>
          <w:rFonts w:ascii="Times New Roman" w:hAnsi="Times New Roman" w:cs="Times New Roman"/>
          <w:b/>
          <w:sz w:val="24"/>
          <w:szCs w:val="24"/>
        </w:rPr>
        <w:t xml:space="preserve">Commitment: </w:t>
      </w:r>
      <w:r w:rsidRPr="00495363">
        <w:rPr>
          <w:rFonts w:ascii="Times New Roman" w:hAnsi="Times New Roman" w:cs="Times New Roman"/>
          <w:sz w:val="24"/>
          <w:szCs w:val="24"/>
        </w:rPr>
        <w:t xml:space="preserve">Complaints will be handled with minimum delay and in accordance with principles of natural justice and fair procedure having due respect to the rights of both complainant and staff member.  </w:t>
      </w:r>
    </w:p>
    <w:p w14:paraId="69295F8E" w14:textId="77777777" w:rsidR="00495363" w:rsidRPr="00495363" w:rsidRDefault="00495363" w:rsidP="00495363">
      <w:pPr>
        <w:pStyle w:val="ListParagraph"/>
        <w:rPr>
          <w:rFonts w:ascii="Times New Roman" w:hAnsi="Times New Roman" w:cs="Times New Roman"/>
          <w:sz w:val="24"/>
          <w:szCs w:val="24"/>
        </w:rPr>
      </w:pPr>
    </w:p>
    <w:p w14:paraId="3C14E7C4" w14:textId="77777777" w:rsidR="000F1F41" w:rsidRPr="00A606CA" w:rsidRDefault="00F10044" w:rsidP="009368D5">
      <w:pPr>
        <w:pStyle w:val="ListParagraph"/>
        <w:numPr>
          <w:ilvl w:val="1"/>
          <w:numId w:val="17"/>
        </w:numPr>
        <w:tabs>
          <w:tab w:val="left" w:pos="720"/>
        </w:tabs>
        <w:spacing w:line="240" w:lineRule="auto"/>
        <w:ind w:left="709" w:hanging="698"/>
        <w:jc w:val="both"/>
        <w:rPr>
          <w:rFonts w:ascii="Times New Roman" w:hAnsi="Times New Roman" w:cs="Times New Roman"/>
          <w:sz w:val="24"/>
          <w:szCs w:val="24"/>
        </w:rPr>
      </w:pPr>
      <w:r w:rsidRPr="00A606CA">
        <w:rPr>
          <w:rFonts w:ascii="Times New Roman" w:hAnsi="Times New Roman" w:cs="Times New Roman"/>
          <w:b/>
          <w:sz w:val="24"/>
          <w:szCs w:val="24"/>
        </w:rPr>
        <w:t xml:space="preserve">Timeframes:  </w:t>
      </w:r>
    </w:p>
    <w:p w14:paraId="2E79D214" w14:textId="77777777" w:rsidR="009A257B" w:rsidRPr="00A606CA" w:rsidRDefault="00426865" w:rsidP="00816171">
      <w:pPr>
        <w:pStyle w:val="ListParagraph"/>
        <w:numPr>
          <w:ilvl w:val="0"/>
          <w:numId w:val="9"/>
        </w:numPr>
        <w:spacing w:line="240" w:lineRule="auto"/>
        <w:ind w:left="1134"/>
        <w:jc w:val="both"/>
        <w:rPr>
          <w:rFonts w:ascii="Times New Roman" w:hAnsi="Times New Roman" w:cs="Times New Roman"/>
          <w:sz w:val="24"/>
          <w:szCs w:val="24"/>
        </w:rPr>
      </w:pPr>
      <w:r w:rsidRPr="00A606CA">
        <w:rPr>
          <w:rFonts w:ascii="Times New Roman" w:hAnsi="Times New Roman" w:cs="Times New Roman"/>
          <w:sz w:val="24"/>
          <w:szCs w:val="24"/>
        </w:rPr>
        <w:t>Every effort will be made to adhere to the time limit</w:t>
      </w:r>
      <w:r w:rsidR="00170FBA" w:rsidRPr="00A606CA">
        <w:rPr>
          <w:rFonts w:ascii="Times New Roman" w:hAnsi="Times New Roman" w:cs="Times New Roman"/>
          <w:sz w:val="24"/>
          <w:szCs w:val="24"/>
        </w:rPr>
        <w:t>s prescribed in the procedure. </w:t>
      </w:r>
      <w:r w:rsidR="000F1F41" w:rsidRPr="00A606CA">
        <w:rPr>
          <w:rFonts w:ascii="Times New Roman" w:hAnsi="Times New Roman" w:cs="Times New Roman"/>
          <w:sz w:val="24"/>
          <w:szCs w:val="24"/>
        </w:rPr>
        <w:t xml:space="preserve"> </w:t>
      </w:r>
    </w:p>
    <w:p w14:paraId="127D1EFD" w14:textId="77777777" w:rsidR="009A257B" w:rsidRPr="00A606CA" w:rsidRDefault="009A257B" w:rsidP="00816171">
      <w:pPr>
        <w:pStyle w:val="ListParagraph"/>
        <w:numPr>
          <w:ilvl w:val="0"/>
          <w:numId w:val="4"/>
        </w:numPr>
        <w:spacing w:line="240" w:lineRule="auto"/>
        <w:ind w:left="1134"/>
        <w:jc w:val="both"/>
        <w:rPr>
          <w:rFonts w:ascii="Times New Roman" w:hAnsi="Times New Roman" w:cs="Times New Roman"/>
          <w:sz w:val="24"/>
          <w:szCs w:val="24"/>
        </w:rPr>
      </w:pPr>
      <w:r w:rsidRPr="00A606CA">
        <w:rPr>
          <w:rFonts w:ascii="Times New Roman" w:hAnsi="Times New Roman" w:cs="Times New Roman"/>
          <w:bCs/>
          <w:iCs/>
          <w:sz w:val="24"/>
          <w:szCs w:val="24"/>
        </w:rPr>
        <w:t>Every effort will be made by management to facilitate and address the complaint though scheduling meetings.</w:t>
      </w:r>
    </w:p>
    <w:p w14:paraId="651A7B97" w14:textId="77777777" w:rsidR="000F1F41" w:rsidRPr="00A606CA" w:rsidRDefault="000F1F41" w:rsidP="00816171">
      <w:pPr>
        <w:pStyle w:val="ListParagraph"/>
        <w:numPr>
          <w:ilvl w:val="0"/>
          <w:numId w:val="4"/>
        </w:numPr>
        <w:spacing w:line="240" w:lineRule="auto"/>
        <w:ind w:left="1134"/>
        <w:jc w:val="both"/>
        <w:rPr>
          <w:rFonts w:ascii="Times New Roman" w:hAnsi="Times New Roman" w:cs="Times New Roman"/>
          <w:sz w:val="24"/>
          <w:szCs w:val="24"/>
        </w:rPr>
      </w:pPr>
      <w:r w:rsidRPr="00A606CA">
        <w:rPr>
          <w:rFonts w:ascii="Times New Roman" w:hAnsi="Times New Roman" w:cs="Times New Roman"/>
          <w:sz w:val="24"/>
          <w:szCs w:val="24"/>
        </w:rPr>
        <w:t>The procedure shall not operate during periods of approved leave unless by agreement of the parties</w:t>
      </w:r>
      <w:r w:rsidR="005C5B34" w:rsidRPr="00A606CA">
        <w:rPr>
          <w:rFonts w:ascii="Times New Roman" w:hAnsi="Times New Roman" w:cs="Times New Roman"/>
          <w:sz w:val="24"/>
          <w:szCs w:val="24"/>
        </w:rPr>
        <w:t xml:space="preserve"> to the complaint</w:t>
      </w:r>
      <w:r w:rsidRPr="00A606CA">
        <w:rPr>
          <w:rFonts w:ascii="Times New Roman" w:hAnsi="Times New Roman" w:cs="Times New Roman"/>
          <w:sz w:val="24"/>
          <w:szCs w:val="24"/>
        </w:rPr>
        <w:t>.</w:t>
      </w:r>
    </w:p>
    <w:p w14:paraId="44044C16" w14:textId="2F2B319D" w:rsidR="00A16C70" w:rsidRPr="00A606CA" w:rsidRDefault="00A16C70" w:rsidP="00816171">
      <w:pPr>
        <w:pStyle w:val="ListParagraph"/>
        <w:numPr>
          <w:ilvl w:val="0"/>
          <w:numId w:val="4"/>
        </w:numPr>
        <w:spacing w:line="240" w:lineRule="auto"/>
        <w:ind w:left="1134"/>
        <w:jc w:val="both"/>
        <w:rPr>
          <w:rFonts w:ascii="Times New Roman" w:hAnsi="Times New Roman" w:cs="Times New Roman"/>
          <w:sz w:val="24"/>
          <w:szCs w:val="24"/>
        </w:rPr>
      </w:pPr>
      <w:r w:rsidRPr="00A606CA">
        <w:rPr>
          <w:rFonts w:ascii="Times New Roman" w:hAnsi="Times New Roman" w:cs="Times New Roman"/>
          <w:sz w:val="24"/>
          <w:szCs w:val="24"/>
          <w:shd w:val="clear" w:color="auto" w:fill="FFFFFF" w:themeFill="background1"/>
        </w:rPr>
        <w:t>In a school context, “working days” are understood to be counted as days on which the school is open for student</w:t>
      </w:r>
      <w:r w:rsidR="004D5A9B">
        <w:rPr>
          <w:rFonts w:ascii="Times New Roman" w:hAnsi="Times New Roman" w:cs="Times New Roman"/>
          <w:sz w:val="24"/>
          <w:szCs w:val="24"/>
          <w:shd w:val="clear" w:color="auto" w:fill="FFFFFF" w:themeFill="background1"/>
        </w:rPr>
        <w:t xml:space="preserve">/learner </w:t>
      </w:r>
      <w:r w:rsidRPr="00A606CA">
        <w:rPr>
          <w:rFonts w:ascii="Times New Roman" w:hAnsi="Times New Roman" w:cs="Times New Roman"/>
          <w:sz w:val="24"/>
          <w:szCs w:val="24"/>
          <w:shd w:val="clear" w:color="auto" w:fill="FFFFFF" w:themeFill="background1"/>
        </w:rPr>
        <w:t>instruction.</w:t>
      </w:r>
    </w:p>
    <w:p w14:paraId="73E7C7F9" w14:textId="77777777" w:rsidR="00DE06BD" w:rsidRPr="0077070A" w:rsidRDefault="00DE06BD" w:rsidP="00816171">
      <w:pPr>
        <w:pStyle w:val="ListParagraph"/>
        <w:numPr>
          <w:ilvl w:val="0"/>
          <w:numId w:val="4"/>
        </w:numPr>
        <w:spacing w:line="240" w:lineRule="auto"/>
        <w:ind w:left="1134"/>
        <w:jc w:val="both"/>
        <w:rPr>
          <w:rFonts w:ascii="Times New Roman" w:hAnsi="Times New Roman" w:cs="Times New Roman"/>
          <w:sz w:val="24"/>
          <w:szCs w:val="24"/>
        </w:rPr>
      </w:pPr>
      <w:r w:rsidRPr="0077070A">
        <w:rPr>
          <w:rFonts w:ascii="Times New Roman" w:hAnsi="Times New Roman" w:cs="Times New Roman"/>
          <w:sz w:val="24"/>
          <w:szCs w:val="24"/>
        </w:rPr>
        <w:t xml:space="preserve">The time limits in the Formal Procedure may be extended by </w:t>
      </w:r>
      <w:r w:rsidR="00637225" w:rsidRPr="0077070A">
        <w:rPr>
          <w:rFonts w:ascii="Times New Roman" w:hAnsi="Times New Roman" w:cs="Times New Roman"/>
          <w:sz w:val="24"/>
          <w:szCs w:val="24"/>
        </w:rPr>
        <w:t xml:space="preserve">mutual </w:t>
      </w:r>
      <w:r w:rsidRPr="0077070A">
        <w:rPr>
          <w:rFonts w:ascii="Times New Roman" w:hAnsi="Times New Roman" w:cs="Times New Roman"/>
          <w:sz w:val="24"/>
          <w:szCs w:val="24"/>
        </w:rPr>
        <w:t xml:space="preserve">agreement of the parties concerned, </w:t>
      </w:r>
      <w:r w:rsidRPr="0077070A">
        <w:rPr>
          <w:rFonts w:ascii="Times New Roman" w:hAnsi="Times New Roman" w:cs="Times New Roman"/>
          <w:sz w:val="24"/>
          <w:szCs w:val="24"/>
          <w:u w:val="single"/>
        </w:rPr>
        <w:t>or</w:t>
      </w:r>
      <w:r w:rsidRPr="0077070A">
        <w:rPr>
          <w:rFonts w:ascii="Times New Roman" w:hAnsi="Times New Roman" w:cs="Times New Roman"/>
          <w:sz w:val="24"/>
          <w:szCs w:val="24"/>
        </w:rPr>
        <w:t xml:space="preserve"> by the person(s) appointed to manage/investigate the complaint, provided the grounds for extending the time limits are reasonable.  The final decision with respect to amending the time limits rests with the ETB.  </w:t>
      </w:r>
    </w:p>
    <w:p w14:paraId="1DEF8F73" w14:textId="77777777" w:rsidR="00DE06BD" w:rsidRPr="00A606CA" w:rsidRDefault="00DE06BD" w:rsidP="00816171">
      <w:pPr>
        <w:pStyle w:val="ListParagraph"/>
        <w:spacing w:line="240" w:lineRule="auto"/>
        <w:ind w:left="1134"/>
        <w:jc w:val="both"/>
        <w:rPr>
          <w:rFonts w:ascii="Times New Roman" w:hAnsi="Times New Roman" w:cs="Times New Roman"/>
          <w:sz w:val="24"/>
          <w:szCs w:val="24"/>
        </w:rPr>
      </w:pPr>
    </w:p>
    <w:p w14:paraId="0A5EE926" w14:textId="77777777" w:rsidR="00A4713E" w:rsidRPr="00A4713E" w:rsidRDefault="00A4713E" w:rsidP="00816171">
      <w:pPr>
        <w:pStyle w:val="ListParagraph"/>
        <w:tabs>
          <w:tab w:val="left" w:pos="720"/>
        </w:tabs>
        <w:spacing w:line="240" w:lineRule="auto"/>
        <w:ind w:left="709"/>
        <w:jc w:val="both"/>
        <w:rPr>
          <w:rFonts w:ascii="Times New Roman" w:hAnsi="Times New Roman" w:cs="Times New Roman"/>
          <w:sz w:val="24"/>
          <w:szCs w:val="24"/>
        </w:rPr>
      </w:pPr>
    </w:p>
    <w:p w14:paraId="2DC41549" w14:textId="7E2DFB0D" w:rsidR="005F225F" w:rsidRDefault="00F10044" w:rsidP="005F225F">
      <w:pPr>
        <w:pStyle w:val="ListParagraph"/>
        <w:numPr>
          <w:ilvl w:val="1"/>
          <w:numId w:val="17"/>
        </w:numPr>
        <w:tabs>
          <w:tab w:val="left" w:pos="720"/>
        </w:tabs>
        <w:spacing w:line="240" w:lineRule="auto"/>
        <w:ind w:left="709" w:hanging="698"/>
        <w:jc w:val="both"/>
        <w:rPr>
          <w:rFonts w:ascii="Times New Roman" w:hAnsi="Times New Roman" w:cs="Times New Roman"/>
          <w:sz w:val="24"/>
          <w:szCs w:val="24"/>
        </w:rPr>
      </w:pPr>
      <w:r w:rsidRPr="00A606CA">
        <w:rPr>
          <w:rFonts w:ascii="Times New Roman" w:hAnsi="Times New Roman" w:cs="Times New Roman"/>
          <w:b/>
          <w:sz w:val="24"/>
          <w:szCs w:val="24"/>
        </w:rPr>
        <w:t xml:space="preserve">Communication: </w:t>
      </w:r>
      <w:r w:rsidR="00D51CFB" w:rsidRPr="00A606CA">
        <w:rPr>
          <w:rFonts w:ascii="Times New Roman" w:hAnsi="Times New Roman" w:cs="Times New Roman"/>
          <w:sz w:val="24"/>
          <w:szCs w:val="24"/>
        </w:rPr>
        <w:t>Throughout this procedure, all communication b</w:t>
      </w:r>
      <w:r w:rsidR="00CB33C4" w:rsidRPr="00A606CA">
        <w:rPr>
          <w:rFonts w:ascii="Times New Roman" w:hAnsi="Times New Roman" w:cs="Times New Roman"/>
          <w:sz w:val="24"/>
          <w:szCs w:val="24"/>
        </w:rPr>
        <w:t>etween the staff member, parent</w:t>
      </w:r>
      <w:r w:rsidR="003F7297">
        <w:rPr>
          <w:rFonts w:ascii="Times New Roman" w:hAnsi="Times New Roman" w:cs="Times New Roman"/>
          <w:sz w:val="24"/>
          <w:szCs w:val="24"/>
        </w:rPr>
        <w:t>/</w:t>
      </w:r>
      <w:r w:rsidR="00D51CFB" w:rsidRPr="00A606CA">
        <w:rPr>
          <w:rFonts w:ascii="Times New Roman" w:hAnsi="Times New Roman" w:cs="Times New Roman"/>
          <w:sz w:val="24"/>
          <w:szCs w:val="24"/>
        </w:rPr>
        <w:t>guardian</w:t>
      </w:r>
      <w:r w:rsidR="003F7297">
        <w:rPr>
          <w:rFonts w:ascii="Times New Roman" w:hAnsi="Times New Roman" w:cs="Times New Roman"/>
          <w:sz w:val="24"/>
          <w:szCs w:val="24"/>
        </w:rPr>
        <w:t>/</w:t>
      </w:r>
      <w:r w:rsidR="00D51CFB" w:rsidRPr="00A606CA">
        <w:rPr>
          <w:rFonts w:ascii="Times New Roman" w:hAnsi="Times New Roman" w:cs="Times New Roman"/>
          <w:sz w:val="24"/>
          <w:szCs w:val="24"/>
        </w:rPr>
        <w:t>adult learner</w:t>
      </w:r>
      <w:r w:rsidR="003F7297">
        <w:rPr>
          <w:rFonts w:ascii="Times New Roman" w:hAnsi="Times New Roman" w:cs="Times New Roman"/>
          <w:sz w:val="24"/>
          <w:szCs w:val="24"/>
        </w:rPr>
        <w:t xml:space="preserve"> </w:t>
      </w:r>
      <w:r w:rsidR="003F7297" w:rsidRPr="00304B89">
        <w:rPr>
          <w:rFonts w:ascii="Times New Roman" w:hAnsi="Times New Roman" w:cs="Times New Roman"/>
          <w:sz w:val="24"/>
          <w:szCs w:val="24"/>
        </w:rPr>
        <w:t>and other person(s) associated with the processing of this complaint</w:t>
      </w:r>
      <w:r w:rsidR="00CB33C4" w:rsidRPr="00304B89">
        <w:rPr>
          <w:rFonts w:ascii="Times New Roman" w:hAnsi="Times New Roman" w:cs="Times New Roman"/>
          <w:sz w:val="24"/>
          <w:szCs w:val="24"/>
        </w:rPr>
        <w:t>,</w:t>
      </w:r>
      <w:r w:rsidR="00D51CFB" w:rsidRPr="00304B89">
        <w:rPr>
          <w:rFonts w:ascii="Times New Roman" w:hAnsi="Times New Roman" w:cs="Times New Roman"/>
          <w:sz w:val="24"/>
          <w:szCs w:val="24"/>
        </w:rPr>
        <w:t xml:space="preserve"> must take </w:t>
      </w:r>
      <w:r w:rsidR="00D51CFB" w:rsidRPr="00A606CA">
        <w:rPr>
          <w:rFonts w:ascii="Times New Roman" w:hAnsi="Times New Roman" w:cs="Times New Roman"/>
          <w:sz w:val="24"/>
          <w:szCs w:val="24"/>
        </w:rPr>
        <w:t>place in an atmosphere that is calm, dignified and in a climate that respects the viewpoint of either party to this procedure.</w:t>
      </w:r>
    </w:p>
    <w:p w14:paraId="7D92B51E" w14:textId="77777777" w:rsidR="00495363" w:rsidRPr="00495363" w:rsidRDefault="00495363" w:rsidP="00495363">
      <w:pPr>
        <w:pStyle w:val="ListParagraph"/>
        <w:tabs>
          <w:tab w:val="left" w:pos="720"/>
        </w:tabs>
        <w:spacing w:line="240" w:lineRule="auto"/>
        <w:ind w:left="709"/>
        <w:jc w:val="both"/>
        <w:rPr>
          <w:rFonts w:ascii="Times New Roman" w:hAnsi="Times New Roman" w:cs="Times New Roman"/>
          <w:b/>
          <w:sz w:val="24"/>
          <w:szCs w:val="24"/>
        </w:rPr>
      </w:pPr>
    </w:p>
    <w:p w14:paraId="7C1C9BD4" w14:textId="77777777" w:rsidR="00694E61" w:rsidRPr="0043746E" w:rsidRDefault="00063AB1" w:rsidP="00694E61">
      <w:pPr>
        <w:pStyle w:val="ListParagraph"/>
        <w:numPr>
          <w:ilvl w:val="1"/>
          <w:numId w:val="17"/>
        </w:numPr>
        <w:tabs>
          <w:tab w:val="left" w:pos="720"/>
        </w:tabs>
        <w:spacing w:line="240" w:lineRule="auto"/>
        <w:ind w:left="709" w:hanging="698"/>
        <w:jc w:val="both"/>
        <w:rPr>
          <w:rFonts w:ascii="Times New Roman" w:hAnsi="Times New Roman" w:cs="Times New Roman"/>
          <w:sz w:val="24"/>
          <w:szCs w:val="24"/>
        </w:rPr>
      </w:pPr>
      <w:r w:rsidRPr="0043746E">
        <w:rPr>
          <w:rFonts w:ascii="Times New Roman" w:hAnsi="Times New Roman" w:cs="Times New Roman"/>
          <w:b/>
          <w:sz w:val="24"/>
          <w:szCs w:val="24"/>
        </w:rPr>
        <w:t>Confidentiality</w:t>
      </w:r>
      <w:r w:rsidR="00D574F1" w:rsidRPr="0043746E">
        <w:rPr>
          <w:rFonts w:ascii="Times New Roman" w:hAnsi="Times New Roman" w:cs="Times New Roman"/>
          <w:b/>
          <w:sz w:val="24"/>
          <w:szCs w:val="24"/>
        </w:rPr>
        <w:t>:</w:t>
      </w:r>
      <w:r w:rsidR="005F225F" w:rsidRPr="0043746E">
        <w:rPr>
          <w:rFonts w:ascii="Times New Roman" w:hAnsi="Times New Roman" w:cs="Times New Roman"/>
          <w:sz w:val="24"/>
          <w:szCs w:val="24"/>
        </w:rPr>
        <w:t xml:space="preserve"> All</w:t>
      </w:r>
      <w:r w:rsidR="00694E61" w:rsidRPr="0043746E">
        <w:rPr>
          <w:rFonts w:ascii="Times New Roman" w:hAnsi="Times New Roman" w:cs="Times New Roman"/>
          <w:sz w:val="24"/>
          <w:szCs w:val="24"/>
        </w:rPr>
        <w:t xml:space="preserve"> those participating in the complaint procedure are expected to maintain confidentiality throughout the process.</w:t>
      </w:r>
    </w:p>
    <w:p w14:paraId="7092FCFD" w14:textId="77777777" w:rsidR="00694E61" w:rsidRPr="00694E61" w:rsidRDefault="00694E61" w:rsidP="00694E61">
      <w:pPr>
        <w:pStyle w:val="ListParagraph"/>
        <w:rPr>
          <w:rFonts w:ascii="Times New Roman" w:hAnsi="Times New Roman" w:cs="Times New Roman"/>
          <w:sz w:val="24"/>
          <w:szCs w:val="24"/>
        </w:rPr>
      </w:pPr>
    </w:p>
    <w:p w14:paraId="27437296" w14:textId="77777777" w:rsidR="000F1F41" w:rsidRPr="00AE126F" w:rsidRDefault="00F74040" w:rsidP="009368D5">
      <w:pPr>
        <w:pStyle w:val="ListParagraph"/>
        <w:numPr>
          <w:ilvl w:val="1"/>
          <w:numId w:val="17"/>
        </w:numPr>
        <w:tabs>
          <w:tab w:val="left" w:pos="720"/>
        </w:tabs>
        <w:spacing w:line="240" w:lineRule="auto"/>
        <w:ind w:left="709" w:hanging="698"/>
        <w:jc w:val="both"/>
        <w:rPr>
          <w:rFonts w:ascii="Times New Roman" w:hAnsi="Times New Roman" w:cs="Times New Roman"/>
          <w:sz w:val="24"/>
          <w:szCs w:val="24"/>
        </w:rPr>
      </w:pPr>
      <w:r w:rsidRPr="00A606CA">
        <w:rPr>
          <w:rFonts w:ascii="Times New Roman" w:hAnsi="Times New Roman" w:cs="Times New Roman"/>
          <w:b/>
          <w:sz w:val="24"/>
          <w:szCs w:val="24"/>
        </w:rPr>
        <w:tab/>
        <w:t>Administration</w:t>
      </w:r>
      <w:r w:rsidR="000F1F41" w:rsidRPr="00A606CA">
        <w:rPr>
          <w:rFonts w:ascii="Times New Roman" w:hAnsi="Times New Roman" w:cs="Times New Roman"/>
          <w:b/>
          <w:sz w:val="24"/>
          <w:szCs w:val="24"/>
        </w:rPr>
        <w:t>:</w:t>
      </w:r>
    </w:p>
    <w:p w14:paraId="1559283F" w14:textId="77777777" w:rsidR="00AE126F" w:rsidRPr="00AE126F" w:rsidRDefault="00AE126F" w:rsidP="00AE126F">
      <w:pPr>
        <w:pStyle w:val="ListParagraph"/>
        <w:numPr>
          <w:ilvl w:val="0"/>
          <w:numId w:val="19"/>
        </w:numPr>
        <w:tabs>
          <w:tab w:val="left" w:pos="720"/>
        </w:tabs>
        <w:spacing w:line="240" w:lineRule="auto"/>
        <w:ind w:left="1134"/>
        <w:jc w:val="both"/>
        <w:rPr>
          <w:rFonts w:ascii="Times New Roman" w:hAnsi="Times New Roman" w:cs="Times New Roman"/>
          <w:b/>
          <w:sz w:val="24"/>
          <w:szCs w:val="24"/>
        </w:rPr>
      </w:pPr>
      <w:r w:rsidRPr="00AE126F">
        <w:rPr>
          <w:rFonts w:ascii="Times New Roman" w:hAnsi="Times New Roman" w:cs="Times New Roman"/>
          <w:sz w:val="24"/>
          <w:szCs w:val="24"/>
          <w:lang w:val="en-GB"/>
        </w:rPr>
        <w:t>Where complaints are made orally or in writing, these will be shared and/or copied to the staff member against whom the complaint is made.</w:t>
      </w:r>
    </w:p>
    <w:p w14:paraId="618F9C76" w14:textId="4039F790" w:rsidR="00D246D6" w:rsidRPr="009067E7" w:rsidRDefault="000F1F41" w:rsidP="00816171">
      <w:pPr>
        <w:pStyle w:val="ListParagraph"/>
        <w:numPr>
          <w:ilvl w:val="0"/>
          <w:numId w:val="5"/>
        </w:numPr>
        <w:autoSpaceDE w:val="0"/>
        <w:autoSpaceDN w:val="0"/>
        <w:adjustRightInd w:val="0"/>
        <w:spacing w:line="240" w:lineRule="auto"/>
        <w:ind w:left="1134" w:hanging="425"/>
        <w:jc w:val="both"/>
        <w:rPr>
          <w:rFonts w:ascii="Times New Roman" w:hAnsi="Times New Roman" w:cs="Times New Roman"/>
          <w:b/>
          <w:sz w:val="24"/>
          <w:szCs w:val="24"/>
        </w:rPr>
      </w:pPr>
      <w:r w:rsidRPr="003F7297">
        <w:rPr>
          <w:rFonts w:ascii="Times New Roman" w:hAnsi="Times New Roman" w:cs="Times New Roman"/>
          <w:b/>
          <w:sz w:val="24"/>
          <w:szCs w:val="24"/>
        </w:rPr>
        <w:t>“Notice” of proposed meetings/</w:t>
      </w:r>
      <w:r w:rsidR="007E6B3E" w:rsidRPr="003F7297">
        <w:rPr>
          <w:rFonts w:ascii="Times New Roman" w:hAnsi="Times New Roman" w:cs="Times New Roman"/>
          <w:b/>
          <w:sz w:val="24"/>
          <w:szCs w:val="24"/>
        </w:rPr>
        <w:t xml:space="preserve">hearings under this </w:t>
      </w:r>
      <w:r w:rsidR="007E6B3E" w:rsidRPr="0043746E">
        <w:rPr>
          <w:rFonts w:ascii="Times New Roman" w:hAnsi="Times New Roman" w:cs="Times New Roman"/>
          <w:b/>
          <w:sz w:val="24"/>
          <w:szCs w:val="24"/>
        </w:rPr>
        <w:t>procedure</w:t>
      </w:r>
      <w:r w:rsidR="009067E7" w:rsidRPr="0043746E">
        <w:rPr>
          <w:rFonts w:ascii="Times New Roman" w:hAnsi="Times New Roman" w:cs="Times New Roman"/>
          <w:b/>
          <w:sz w:val="24"/>
          <w:szCs w:val="24"/>
        </w:rPr>
        <w:t xml:space="preserve">: </w:t>
      </w:r>
      <w:r w:rsidRPr="0043746E">
        <w:rPr>
          <w:rFonts w:ascii="Times New Roman" w:hAnsi="Times New Roman" w:cs="Times New Roman"/>
          <w:sz w:val="24"/>
          <w:szCs w:val="24"/>
        </w:rPr>
        <w:t xml:space="preserve">Notice counts from </w:t>
      </w:r>
      <w:r w:rsidRPr="0043746E">
        <w:rPr>
          <w:rFonts w:ascii="Times New Roman" w:eastAsiaTheme="minorHAnsi" w:hAnsi="Times New Roman" w:cs="Times New Roman"/>
          <w:sz w:val="24"/>
          <w:szCs w:val="24"/>
        </w:rPr>
        <w:t xml:space="preserve">the next working day directly after the date the notice is </w:t>
      </w:r>
      <w:r w:rsidR="00225930" w:rsidRPr="0043746E">
        <w:rPr>
          <w:rFonts w:ascii="Times New Roman" w:eastAsiaTheme="minorHAnsi" w:hAnsi="Times New Roman" w:cs="Times New Roman"/>
          <w:sz w:val="24"/>
          <w:szCs w:val="24"/>
        </w:rPr>
        <w:t>issued</w:t>
      </w:r>
      <w:r w:rsidRPr="0043746E">
        <w:rPr>
          <w:rFonts w:ascii="Times New Roman" w:eastAsiaTheme="minorHAnsi" w:hAnsi="Times New Roman" w:cs="Times New Roman"/>
          <w:sz w:val="24"/>
          <w:szCs w:val="24"/>
        </w:rPr>
        <w:t>.</w:t>
      </w:r>
    </w:p>
    <w:p w14:paraId="5D724F01" w14:textId="5FAF801D" w:rsidR="00D246D6" w:rsidRPr="00A606CA" w:rsidRDefault="00D246D6" w:rsidP="00816171">
      <w:pPr>
        <w:pStyle w:val="ListParagraph"/>
        <w:numPr>
          <w:ilvl w:val="0"/>
          <w:numId w:val="5"/>
        </w:numPr>
        <w:spacing w:line="240" w:lineRule="auto"/>
        <w:ind w:left="1134" w:hanging="425"/>
        <w:jc w:val="both"/>
        <w:rPr>
          <w:rFonts w:ascii="Times New Roman" w:hAnsi="Times New Roman" w:cs="Times New Roman"/>
          <w:sz w:val="24"/>
          <w:szCs w:val="24"/>
        </w:rPr>
      </w:pPr>
      <w:r w:rsidRPr="00A606CA">
        <w:rPr>
          <w:rFonts w:ascii="Times New Roman" w:hAnsi="Times New Roman" w:cs="Times New Roman"/>
          <w:sz w:val="24"/>
          <w:szCs w:val="24"/>
        </w:rPr>
        <w:t>All complaints received will be entered in</w:t>
      </w:r>
      <w:r w:rsidR="00CD57E7">
        <w:rPr>
          <w:rFonts w:ascii="Times New Roman" w:hAnsi="Times New Roman" w:cs="Times New Roman"/>
          <w:sz w:val="24"/>
          <w:szCs w:val="24"/>
        </w:rPr>
        <w:t xml:space="preserve"> a</w:t>
      </w:r>
      <w:r w:rsidRPr="00A606CA">
        <w:rPr>
          <w:rFonts w:ascii="Times New Roman" w:hAnsi="Times New Roman" w:cs="Times New Roman"/>
          <w:sz w:val="24"/>
          <w:szCs w:val="24"/>
        </w:rPr>
        <w:t xml:space="preserve"> complain</w:t>
      </w:r>
      <w:r w:rsidR="003F6FB6">
        <w:rPr>
          <w:rFonts w:ascii="Times New Roman" w:hAnsi="Times New Roman" w:cs="Times New Roman"/>
          <w:sz w:val="24"/>
          <w:szCs w:val="24"/>
        </w:rPr>
        <w:t>t</w:t>
      </w:r>
      <w:r w:rsidRPr="00A606CA">
        <w:rPr>
          <w:rFonts w:ascii="Times New Roman" w:hAnsi="Times New Roman" w:cs="Times New Roman"/>
          <w:sz w:val="24"/>
          <w:szCs w:val="24"/>
        </w:rPr>
        <w:t xml:space="preserve"> file.  Where the complaint is withdrawn, a note to this effect will be entered in the file.</w:t>
      </w:r>
    </w:p>
    <w:p w14:paraId="054DC809" w14:textId="77777777" w:rsidR="003D5863" w:rsidRPr="00A606CA" w:rsidRDefault="00846B1D" w:rsidP="00816171">
      <w:pPr>
        <w:pStyle w:val="ListParagraph"/>
        <w:numPr>
          <w:ilvl w:val="0"/>
          <w:numId w:val="5"/>
        </w:numPr>
        <w:spacing w:line="240" w:lineRule="auto"/>
        <w:ind w:left="1134" w:hanging="425"/>
        <w:jc w:val="both"/>
        <w:rPr>
          <w:rFonts w:ascii="Times New Roman" w:hAnsi="Times New Roman" w:cs="Times New Roman"/>
          <w:sz w:val="24"/>
          <w:szCs w:val="24"/>
        </w:rPr>
      </w:pPr>
      <w:r w:rsidRPr="00A606CA">
        <w:rPr>
          <w:rFonts w:ascii="Times New Roman" w:hAnsi="Times New Roman" w:cs="Times New Roman"/>
          <w:sz w:val="24"/>
          <w:szCs w:val="24"/>
        </w:rPr>
        <w:t xml:space="preserve">A complaint(s) may be withdrawn at any stage of the procedure.  </w:t>
      </w:r>
    </w:p>
    <w:p w14:paraId="13FFBF9D" w14:textId="66223D25" w:rsidR="003D5863" w:rsidRPr="00A606CA" w:rsidRDefault="003D5863" w:rsidP="00816171">
      <w:pPr>
        <w:pStyle w:val="ListParagraph"/>
        <w:numPr>
          <w:ilvl w:val="0"/>
          <w:numId w:val="5"/>
        </w:numPr>
        <w:spacing w:line="240" w:lineRule="auto"/>
        <w:ind w:left="1134" w:hanging="425"/>
        <w:jc w:val="both"/>
        <w:rPr>
          <w:rStyle w:val="Strong"/>
          <w:rFonts w:ascii="Times New Roman" w:hAnsi="Times New Roman" w:cs="Times New Roman"/>
          <w:b w:val="0"/>
          <w:bCs w:val="0"/>
          <w:sz w:val="24"/>
          <w:szCs w:val="24"/>
        </w:rPr>
      </w:pPr>
      <w:r w:rsidRPr="00A606CA">
        <w:rPr>
          <w:rFonts w:ascii="Times New Roman" w:hAnsi="Times New Roman" w:cs="Times New Roman"/>
          <w:b/>
          <w:sz w:val="24"/>
          <w:szCs w:val="24"/>
        </w:rPr>
        <w:t>Record retention:</w:t>
      </w:r>
      <w:r w:rsidRPr="00A606CA">
        <w:rPr>
          <w:rFonts w:ascii="Times New Roman" w:hAnsi="Times New Roman" w:cs="Times New Roman"/>
          <w:sz w:val="24"/>
          <w:szCs w:val="24"/>
        </w:rPr>
        <w:t xml:space="preserve"> </w:t>
      </w:r>
      <w:r w:rsidRPr="00A606CA">
        <w:rPr>
          <w:rStyle w:val="Strong"/>
          <w:rFonts w:ascii="Times New Roman" w:hAnsi="Times New Roman" w:cs="Times New Roman"/>
          <w:b w:val="0"/>
          <w:sz w:val="24"/>
          <w:szCs w:val="24"/>
        </w:rPr>
        <w:t>Documentation in respect of the complaint will be treated as confidential and retained</w:t>
      </w:r>
      <w:r w:rsidRPr="00A606CA">
        <w:rPr>
          <w:rFonts w:ascii="Times New Roman" w:hAnsi="Times New Roman" w:cs="Times New Roman"/>
          <w:sz w:val="24"/>
          <w:szCs w:val="24"/>
        </w:rPr>
        <w:t xml:space="preserve"> in accordance with ETB’s Data Protection Policy</w:t>
      </w:r>
      <w:r w:rsidR="00CD57E7">
        <w:rPr>
          <w:rFonts w:ascii="Times New Roman" w:hAnsi="Times New Roman" w:cs="Times New Roman"/>
          <w:sz w:val="24"/>
          <w:szCs w:val="24"/>
        </w:rPr>
        <w:t>, retention schedule</w:t>
      </w:r>
      <w:r w:rsidR="000B5ACA" w:rsidRPr="00A606CA">
        <w:rPr>
          <w:rFonts w:ascii="Times New Roman" w:hAnsi="Times New Roman" w:cs="Times New Roman"/>
          <w:sz w:val="24"/>
          <w:szCs w:val="24"/>
        </w:rPr>
        <w:t xml:space="preserve"> and statutory requirements</w:t>
      </w:r>
      <w:r w:rsidRPr="00A606CA">
        <w:rPr>
          <w:rFonts w:ascii="Times New Roman" w:hAnsi="Times New Roman" w:cs="Times New Roman"/>
          <w:sz w:val="24"/>
          <w:szCs w:val="24"/>
        </w:rPr>
        <w:t>.</w:t>
      </w:r>
    </w:p>
    <w:p w14:paraId="5566A24E" w14:textId="3995C628" w:rsidR="000B5ACA" w:rsidRDefault="000B5ACA" w:rsidP="00816171">
      <w:pPr>
        <w:pStyle w:val="ListParagraph"/>
        <w:spacing w:line="240" w:lineRule="auto"/>
        <w:ind w:left="1134" w:hanging="425"/>
        <w:jc w:val="both"/>
        <w:rPr>
          <w:rFonts w:ascii="Times New Roman" w:hAnsi="Times New Roman" w:cs="Times New Roman"/>
          <w:sz w:val="24"/>
          <w:szCs w:val="24"/>
        </w:rPr>
      </w:pPr>
    </w:p>
    <w:p w14:paraId="41DFBDFB" w14:textId="77777777" w:rsidR="00AE126F" w:rsidRDefault="00AE126F" w:rsidP="00816171">
      <w:pPr>
        <w:pStyle w:val="ListParagraph"/>
        <w:spacing w:line="240" w:lineRule="auto"/>
        <w:ind w:left="1134" w:hanging="425"/>
        <w:jc w:val="both"/>
        <w:rPr>
          <w:rFonts w:ascii="Times New Roman" w:hAnsi="Times New Roman" w:cs="Times New Roman"/>
          <w:sz w:val="24"/>
          <w:szCs w:val="24"/>
        </w:rPr>
      </w:pPr>
    </w:p>
    <w:p w14:paraId="04907344" w14:textId="77777777" w:rsidR="00A17684" w:rsidRPr="00A606CA" w:rsidRDefault="004E3D46" w:rsidP="009368D5">
      <w:pPr>
        <w:pStyle w:val="ListParagraph"/>
        <w:numPr>
          <w:ilvl w:val="0"/>
          <w:numId w:val="17"/>
        </w:numPr>
        <w:shd w:val="clear" w:color="auto" w:fill="000000" w:themeFill="text1"/>
        <w:spacing w:line="240" w:lineRule="auto"/>
        <w:ind w:left="567" w:hanging="567"/>
        <w:jc w:val="both"/>
        <w:rPr>
          <w:rFonts w:ascii="Times New Roman" w:hAnsi="Times New Roman" w:cs="Times New Roman"/>
          <w:b/>
          <w:sz w:val="28"/>
          <w:szCs w:val="28"/>
        </w:rPr>
      </w:pPr>
      <w:r w:rsidRPr="00A606CA">
        <w:rPr>
          <w:rFonts w:ascii="Times New Roman" w:hAnsi="Times New Roman" w:cs="Times New Roman"/>
          <w:b/>
          <w:color w:val="FFFFFF" w:themeColor="background1"/>
          <w:sz w:val="28"/>
          <w:szCs w:val="28"/>
        </w:rPr>
        <w:lastRenderedPageBreak/>
        <w:t>MEDIATION</w:t>
      </w:r>
    </w:p>
    <w:p w14:paraId="34A2B55F" w14:textId="77777777" w:rsidR="00B4175E" w:rsidRPr="00A606CA" w:rsidRDefault="004E3D46" w:rsidP="00816171">
      <w:pPr>
        <w:autoSpaceDE w:val="0"/>
        <w:autoSpaceDN w:val="0"/>
        <w:adjustRightInd w:val="0"/>
        <w:spacing w:line="240" w:lineRule="auto"/>
        <w:contextualSpacing/>
        <w:jc w:val="both"/>
        <w:rPr>
          <w:rFonts w:ascii="Times New Roman" w:hAnsi="Times New Roman" w:cs="Times New Roman"/>
          <w:sz w:val="24"/>
          <w:szCs w:val="24"/>
          <w:lang w:val="en-GB"/>
        </w:rPr>
      </w:pPr>
      <w:r w:rsidRPr="00A606CA">
        <w:rPr>
          <w:rFonts w:ascii="Times New Roman" w:hAnsi="Times New Roman" w:cs="Times New Roman"/>
          <w:sz w:val="24"/>
          <w:szCs w:val="24"/>
          <w:lang w:val="en-GB"/>
        </w:rPr>
        <w:t xml:space="preserve"> </w:t>
      </w:r>
    </w:p>
    <w:p w14:paraId="6114C3CB" w14:textId="77777777" w:rsidR="007E6B3E" w:rsidRPr="00A606CA" w:rsidRDefault="00426865" w:rsidP="00816171">
      <w:pPr>
        <w:autoSpaceDE w:val="0"/>
        <w:autoSpaceDN w:val="0"/>
        <w:adjustRightInd w:val="0"/>
        <w:spacing w:line="240" w:lineRule="auto"/>
        <w:contextualSpacing/>
        <w:jc w:val="both"/>
        <w:rPr>
          <w:rFonts w:ascii="Times New Roman" w:hAnsi="Times New Roman" w:cs="Times New Roman"/>
          <w:sz w:val="24"/>
          <w:szCs w:val="24"/>
          <w:lang w:val="en-GB"/>
        </w:rPr>
      </w:pPr>
      <w:r w:rsidRPr="00A606CA">
        <w:rPr>
          <w:rFonts w:ascii="Times New Roman" w:hAnsi="Times New Roman" w:cs="Times New Roman"/>
          <w:sz w:val="24"/>
          <w:szCs w:val="24"/>
          <w:lang w:val="en-GB"/>
        </w:rPr>
        <w:t>Mediation</w:t>
      </w:r>
      <w:r w:rsidRPr="00A606CA">
        <w:rPr>
          <w:rFonts w:ascii="Times New Roman" w:hAnsi="Times New Roman" w:cs="Times New Roman"/>
          <w:b/>
          <w:sz w:val="24"/>
          <w:szCs w:val="24"/>
          <w:lang w:val="en-GB"/>
        </w:rPr>
        <w:t>,</w:t>
      </w:r>
      <w:r w:rsidRPr="00A606CA">
        <w:rPr>
          <w:rFonts w:ascii="Times New Roman" w:hAnsi="Times New Roman" w:cs="Times New Roman"/>
          <w:sz w:val="24"/>
          <w:szCs w:val="24"/>
          <w:lang w:val="en-GB"/>
        </w:rPr>
        <w:t xml:space="preserve"> if appropriate, and subject to the agreement of the parties to the grievance, is not excluded by way of a mechanism to resolving complaints at informal or formal stages.</w:t>
      </w:r>
      <w:r w:rsidR="00A17684" w:rsidRPr="00A606CA">
        <w:rPr>
          <w:rFonts w:ascii="Times New Roman" w:hAnsi="Times New Roman" w:cs="Times New Roman"/>
          <w:sz w:val="24"/>
          <w:szCs w:val="24"/>
          <w:lang w:val="en-GB"/>
        </w:rPr>
        <w:t xml:space="preserve">  Importantly</w:t>
      </w:r>
      <w:r w:rsidR="00135D80" w:rsidRPr="00A606CA">
        <w:rPr>
          <w:rFonts w:ascii="Times New Roman" w:hAnsi="Times New Roman" w:cs="Times New Roman"/>
          <w:sz w:val="24"/>
          <w:szCs w:val="24"/>
          <w:lang w:val="en-GB"/>
        </w:rPr>
        <w:t>,</w:t>
      </w:r>
      <w:r w:rsidR="00A17684" w:rsidRPr="00A606CA">
        <w:rPr>
          <w:rFonts w:ascii="Times New Roman" w:hAnsi="Times New Roman" w:cs="Times New Roman"/>
          <w:sz w:val="24"/>
          <w:szCs w:val="24"/>
          <w:lang w:val="en-GB"/>
        </w:rPr>
        <w:t xml:space="preserve"> </w:t>
      </w:r>
      <w:r w:rsidR="00C74D6B">
        <w:rPr>
          <w:rFonts w:ascii="Times New Roman" w:hAnsi="Times New Roman" w:cs="Times New Roman"/>
          <w:sz w:val="24"/>
          <w:szCs w:val="24"/>
          <w:lang w:val="en-GB"/>
        </w:rPr>
        <w:t>any</w:t>
      </w:r>
      <w:r w:rsidRPr="00A606CA">
        <w:rPr>
          <w:rFonts w:ascii="Times New Roman" w:hAnsi="Times New Roman" w:cs="Times New Roman"/>
          <w:sz w:val="24"/>
          <w:szCs w:val="24"/>
        </w:rPr>
        <w:t xml:space="preserve"> information disclosed </w:t>
      </w:r>
      <w:proofErr w:type="gramStart"/>
      <w:r w:rsidRPr="00A606CA">
        <w:rPr>
          <w:rFonts w:ascii="Times New Roman" w:hAnsi="Times New Roman" w:cs="Times New Roman"/>
          <w:sz w:val="24"/>
          <w:szCs w:val="24"/>
        </w:rPr>
        <w:t>in the course of</w:t>
      </w:r>
      <w:proofErr w:type="gramEnd"/>
      <w:r w:rsidRPr="00A606CA">
        <w:rPr>
          <w:rFonts w:ascii="Times New Roman" w:hAnsi="Times New Roman" w:cs="Times New Roman"/>
          <w:sz w:val="24"/>
          <w:szCs w:val="24"/>
        </w:rPr>
        <w:t xml:space="preserve"> mediation must remain within the mediation process.  It must not be disclosed and cannot be used in furthering a complaint through this procedure or any other process and must remain confidential to the mediation process.  </w:t>
      </w:r>
    </w:p>
    <w:p w14:paraId="74A82B1E" w14:textId="77777777" w:rsidR="007E6B3E" w:rsidRPr="00A606CA" w:rsidRDefault="007E6B3E" w:rsidP="00816171">
      <w:pPr>
        <w:spacing w:line="240" w:lineRule="auto"/>
        <w:contextualSpacing/>
        <w:jc w:val="both"/>
        <w:rPr>
          <w:rFonts w:ascii="Times New Roman" w:hAnsi="Times New Roman" w:cs="Times New Roman"/>
          <w:sz w:val="24"/>
          <w:szCs w:val="24"/>
        </w:rPr>
      </w:pPr>
    </w:p>
    <w:p w14:paraId="728B1F12" w14:textId="77777777" w:rsidR="00F27C5F" w:rsidRDefault="00426865" w:rsidP="00816171">
      <w:pPr>
        <w:spacing w:line="240" w:lineRule="auto"/>
        <w:contextualSpacing/>
        <w:jc w:val="both"/>
        <w:rPr>
          <w:rFonts w:ascii="Times New Roman" w:hAnsi="Times New Roman" w:cs="Times New Roman"/>
          <w:sz w:val="24"/>
          <w:szCs w:val="24"/>
        </w:rPr>
      </w:pPr>
      <w:r w:rsidRPr="00304B89">
        <w:rPr>
          <w:rFonts w:ascii="Times New Roman" w:hAnsi="Times New Roman" w:cs="Times New Roman"/>
          <w:sz w:val="24"/>
          <w:szCs w:val="24"/>
        </w:rPr>
        <w:t>I</w:t>
      </w:r>
      <w:r w:rsidR="00243520" w:rsidRPr="00304B89">
        <w:rPr>
          <w:rFonts w:ascii="Times New Roman" w:hAnsi="Times New Roman" w:cs="Times New Roman"/>
          <w:sz w:val="24"/>
          <w:szCs w:val="24"/>
        </w:rPr>
        <w:t>f</w:t>
      </w:r>
      <w:r w:rsidRPr="00A606CA">
        <w:rPr>
          <w:rFonts w:ascii="Times New Roman" w:hAnsi="Times New Roman" w:cs="Times New Roman"/>
          <w:sz w:val="24"/>
          <w:szCs w:val="24"/>
        </w:rPr>
        <w:t xml:space="preserve"> </w:t>
      </w:r>
      <w:r w:rsidR="0010723E">
        <w:rPr>
          <w:rFonts w:ascii="Times New Roman" w:hAnsi="Times New Roman" w:cs="Times New Roman"/>
          <w:sz w:val="24"/>
          <w:szCs w:val="24"/>
        </w:rPr>
        <w:t>mediation is unsuccessful, the p</w:t>
      </w:r>
      <w:r w:rsidRPr="00A606CA">
        <w:rPr>
          <w:rFonts w:ascii="Times New Roman" w:hAnsi="Times New Roman" w:cs="Times New Roman"/>
          <w:sz w:val="24"/>
          <w:szCs w:val="24"/>
        </w:rPr>
        <w:t>rocedure can be re-invoked at the same stage and without prejudice to the parties having engaged in a mediated process.</w:t>
      </w:r>
      <w:r w:rsidR="00F27C5F" w:rsidRPr="00A606CA">
        <w:rPr>
          <w:rFonts w:ascii="Times New Roman" w:hAnsi="Times New Roman" w:cs="Times New Roman"/>
          <w:sz w:val="24"/>
          <w:szCs w:val="24"/>
        </w:rPr>
        <w:t xml:space="preserve"> </w:t>
      </w:r>
    </w:p>
    <w:p w14:paraId="5E33FB6F" w14:textId="77777777" w:rsidR="00243520" w:rsidRPr="00A606CA" w:rsidRDefault="00243520" w:rsidP="00816171">
      <w:pPr>
        <w:spacing w:line="240" w:lineRule="auto"/>
        <w:contextualSpacing/>
        <w:jc w:val="both"/>
        <w:rPr>
          <w:rFonts w:ascii="Times New Roman" w:hAnsi="Times New Roman" w:cs="Times New Roman"/>
          <w:sz w:val="24"/>
          <w:szCs w:val="24"/>
        </w:rPr>
      </w:pPr>
    </w:p>
    <w:p w14:paraId="0B41C1F2" w14:textId="77777777" w:rsidR="002D0C49" w:rsidRPr="00A606CA" w:rsidRDefault="00135D80" w:rsidP="00816171">
      <w:pPr>
        <w:spacing w:line="240" w:lineRule="auto"/>
        <w:contextualSpacing/>
        <w:jc w:val="both"/>
        <w:rPr>
          <w:rFonts w:ascii="Times New Roman" w:hAnsi="Times New Roman" w:cs="Times New Roman"/>
          <w:sz w:val="24"/>
          <w:szCs w:val="24"/>
        </w:rPr>
      </w:pPr>
      <w:r w:rsidRPr="00A606CA">
        <w:rPr>
          <w:rFonts w:ascii="Times New Roman" w:hAnsi="Times New Roman" w:cs="Times New Roman"/>
          <w:sz w:val="24"/>
          <w:szCs w:val="24"/>
        </w:rPr>
        <w:t xml:space="preserve">Further information on mediation is available from the ETB HR </w:t>
      </w:r>
      <w:r w:rsidR="00243520">
        <w:rPr>
          <w:rFonts w:ascii="Times New Roman" w:hAnsi="Times New Roman" w:cs="Times New Roman"/>
          <w:sz w:val="24"/>
          <w:szCs w:val="24"/>
        </w:rPr>
        <w:t>D</w:t>
      </w:r>
      <w:r w:rsidRPr="00A606CA">
        <w:rPr>
          <w:rFonts w:ascii="Times New Roman" w:hAnsi="Times New Roman" w:cs="Times New Roman"/>
          <w:sz w:val="24"/>
          <w:szCs w:val="24"/>
        </w:rPr>
        <w:t xml:space="preserve">epartment or staff trade unions. </w:t>
      </w:r>
      <w:r w:rsidR="002273C4" w:rsidRPr="00A606CA">
        <w:rPr>
          <w:rFonts w:ascii="Times New Roman" w:hAnsi="Times New Roman" w:cs="Times New Roman"/>
          <w:sz w:val="24"/>
          <w:szCs w:val="24"/>
        </w:rPr>
        <w:t xml:space="preserve"> </w:t>
      </w:r>
      <w:r w:rsidR="00376E82" w:rsidRPr="00A606CA">
        <w:rPr>
          <w:rFonts w:ascii="Times New Roman" w:hAnsi="Times New Roman" w:cs="Times New Roman"/>
          <w:sz w:val="24"/>
          <w:szCs w:val="24"/>
        </w:rPr>
        <w:t xml:space="preserve">The </w:t>
      </w:r>
      <w:r w:rsidR="00376E82" w:rsidRPr="00A606CA">
        <w:rPr>
          <w:rFonts w:ascii="Times New Roman" w:hAnsi="Times New Roman" w:cs="Times New Roman"/>
          <w:i/>
          <w:sz w:val="24"/>
          <w:szCs w:val="24"/>
        </w:rPr>
        <w:t>Guidance Note for ETBs</w:t>
      </w:r>
      <w:r w:rsidR="00376E82" w:rsidRPr="00A606CA">
        <w:rPr>
          <w:rFonts w:ascii="Times New Roman" w:hAnsi="Times New Roman" w:cs="Times New Roman"/>
          <w:sz w:val="24"/>
          <w:szCs w:val="24"/>
        </w:rPr>
        <w:t xml:space="preserve"> provides a</w:t>
      </w:r>
      <w:r w:rsidR="000D184B" w:rsidRPr="00A606CA">
        <w:rPr>
          <w:rFonts w:ascii="Times New Roman" w:hAnsi="Times New Roman" w:cs="Times New Roman"/>
          <w:sz w:val="24"/>
          <w:szCs w:val="24"/>
        </w:rPr>
        <w:t>n exemplar</w:t>
      </w:r>
      <w:r w:rsidR="00376E82" w:rsidRPr="00A606CA">
        <w:rPr>
          <w:rFonts w:ascii="Times New Roman" w:hAnsi="Times New Roman" w:cs="Times New Roman"/>
          <w:sz w:val="24"/>
          <w:szCs w:val="24"/>
        </w:rPr>
        <w:t xml:space="preserve"> statement of outcome </w:t>
      </w:r>
      <w:r w:rsidR="000D184B" w:rsidRPr="00A606CA">
        <w:rPr>
          <w:rFonts w:ascii="Times New Roman" w:hAnsi="Times New Roman" w:cs="Times New Roman"/>
          <w:sz w:val="24"/>
          <w:szCs w:val="24"/>
        </w:rPr>
        <w:t>to</w:t>
      </w:r>
      <w:r w:rsidR="00376E82" w:rsidRPr="00A606CA">
        <w:rPr>
          <w:rFonts w:ascii="Times New Roman" w:hAnsi="Times New Roman" w:cs="Times New Roman"/>
          <w:sz w:val="24"/>
          <w:szCs w:val="24"/>
        </w:rPr>
        <w:t xml:space="preserve"> mediation</w:t>
      </w:r>
      <w:r w:rsidR="0010723E">
        <w:rPr>
          <w:rStyle w:val="FootnoteReference"/>
          <w:sz w:val="24"/>
          <w:szCs w:val="24"/>
        </w:rPr>
        <w:footnoteReference w:id="3"/>
      </w:r>
      <w:r w:rsidR="00376E82" w:rsidRPr="00A606CA">
        <w:rPr>
          <w:rFonts w:ascii="Times New Roman" w:hAnsi="Times New Roman" w:cs="Times New Roman"/>
          <w:sz w:val="24"/>
          <w:szCs w:val="24"/>
        </w:rPr>
        <w:t>.</w:t>
      </w:r>
    </w:p>
    <w:p w14:paraId="21B5B19D" w14:textId="77777777" w:rsidR="002D0C49" w:rsidRDefault="002D0C49" w:rsidP="00816171">
      <w:pPr>
        <w:spacing w:line="240" w:lineRule="auto"/>
        <w:contextualSpacing/>
        <w:jc w:val="both"/>
        <w:rPr>
          <w:rFonts w:ascii="Times New Roman" w:hAnsi="Times New Roman" w:cs="Times New Roman"/>
          <w:color w:val="E36C0A" w:themeColor="accent6" w:themeShade="BF"/>
          <w:sz w:val="24"/>
          <w:szCs w:val="24"/>
        </w:rPr>
      </w:pPr>
    </w:p>
    <w:p w14:paraId="526BA123" w14:textId="77777777" w:rsidR="00BD2645" w:rsidRDefault="00BD2645" w:rsidP="00816171">
      <w:pPr>
        <w:spacing w:line="240" w:lineRule="auto"/>
        <w:contextualSpacing/>
        <w:jc w:val="both"/>
        <w:rPr>
          <w:rFonts w:ascii="Times New Roman" w:hAnsi="Times New Roman" w:cs="Times New Roman"/>
          <w:color w:val="E36C0A" w:themeColor="accent6" w:themeShade="BF"/>
          <w:sz w:val="24"/>
          <w:szCs w:val="24"/>
        </w:rPr>
      </w:pPr>
    </w:p>
    <w:p w14:paraId="06119209" w14:textId="77777777" w:rsidR="00AE5C56" w:rsidRDefault="00AE5C56" w:rsidP="00816171">
      <w:pPr>
        <w:spacing w:line="240" w:lineRule="auto"/>
        <w:contextualSpacing/>
        <w:jc w:val="both"/>
        <w:rPr>
          <w:rFonts w:ascii="Times New Roman" w:hAnsi="Times New Roman" w:cs="Times New Roman"/>
          <w:color w:val="E36C0A" w:themeColor="accent6" w:themeShade="BF"/>
          <w:sz w:val="24"/>
          <w:szCs w:val="24"/>
        </w:rPr>
      </w:pPr>
    </w:p>
    <w:p w14:paraId="6B1C2055" w14:textId="77777777" w:rsidR="006C6ABC" w:rsidRPr="00AE5C56" w:rsidRDefault="00AE5C56" w:rsidP="00816171">
      <w:pPr>
        <w:shd w:val="clear" w:color="auto" w:fill="000000" w:themeFill="text1"/>
        <w:tabs>
          <w:tab w:val="left" w:pos="567"/>
        </w:tabs>
        <w:spacing w:line="240" w:lineRule="auto"/>
        <w:contextualSpacing/>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5.       </w:t>
      </w:r>
      <w:r w:rsidRPr="00AE5C56">
        <w:rPr>
          <w:rFonts w:ascii="Times New Roman" w:hAnsi="Times New Roman" w:cs="Times New Roman"/>
          <w:b/>
          <w:color w:val="FFFFFF" w:themeColor="background1"/>
          <w:sz w:val="28"/>
          <w:szCs w:val="28"/>
        </w:rPr>
        <w:t xml:space="preserve"> </w:t>
      </w:r>
      <w:r w:rsidR="006C6ABC" w:rsidRPr="00AE5C56">
        <w:rPr>
          <w:rFonts w:ascii="Times New Roman" w:hAnsi="Times New Roman" w:cs="Times New Roman"/>
          <w:b/>
          <w:color w:val="FFFFFF" w:themeColor="background1"/>
          <w:sz w:val="28"/>
          <w:szCs w:val="28"/>
        </w:rPr>
        <w:t>THE PROCEDURE</w:t>
      </w:r>
    </w:p>
    <w:p w14:paraId="31115E82" w14:textId="77777777" w:rsidR="00426865" w:rsidRPr="00A606CA" w:rsidRDefault="00426865" w:rsidP="00816171">
      <w:pPr>
        <w:spacing w:line="240" w:lineRule="auto"/>
        <w:ind w:left="540"/>
        <w:contextualSpacing/>
        <w:jc w:val="both"/>
        <w:rPr>
          <w:rFonts w:ascii="Times New Roman" w:hAnsi="Times New Roman" w:cs="Times New Roman"/>
          <w:sz w:val="24"/>
          <w:szCs w:val="24"/>
        </w:rPr>
      </w:pPr>
    </w:p>
    <w:p w14:paraId="02635DFF" w14:textId="77777777" w:rsidR="005C2EC3" w:rsidRPr="00C22A92" w:rsidRDefault="00ED5256" w:rsidP="00816171">
      <w:pPr>
        <w:shd w:val="clear" w:color="auto" w:fill="D9D9D9" w:themeFill="background1" w:themeFillShade="D9"/>
        <w:spacing w:line="240" w:lineRule="auto"/>
        <w:contextualSpacing/>
        <w:jc w:val="center"/>
        <w:rPr>
          <w:rFonts w:ascii="Times New Roman" w:hAnsi="Times New Roman" w:cs="Times New Roman"/>
          <w:b/>
          <w:sz w:val="24"/>
          <w:szCs w:val="24"/>
        </w:rPr>
      </w:pPr>
      <w:r w:rsidRPr="00C22A92">
        <w:rPr>
          <w:rFonts w:ascii="Times New Roman" w:hAnsi="Times New Roman" w:cs="Times New Roman"/>
          <w:b/>
          <w:sz w:val="24"/>
          <w:szCs w:val="24"/>
        </w:rPr>
        <w:t>I</w:t>
      </w:r>
      <w:r w:rsidR="00AA59D4" w:rsidRPr="00C22A92">
        <w:rPr>
          <w:rFonts w:ascii="Times New Roman" w:hAnsi="Times New Roman" w:cs="Times New Roman"/>
          <w:b/>
          <w:sz w:val="24"/>
          <w:szCs w:val="24"/>
        </w:rPr>
        <w:t>NFORMAL</w:t>
      </w:r>
    </w:p>
    <w:p w14:paraId="3919BF07" w14:textId="77777777" w:rsidR="00B4175E" w:rsidRPr="00A606CA" w:rsidRDefault="00B4175E" w:rsidP="00816171">
      <w:pPr>
        <w:spacing w:line="240" w:lineRule="auto"/>
        <w:contextualSpacing/>
        <w:jc w:val="both"/>
        <w:rPr>
          <w:rFonts w:ascii="Times New Roman" w:hAnsi="Times New Roman" w:cs="Times New Roman"/>
          <w:sz w:val="24"/>
          <w:szCs w:val="24"/>
        </w:rPr>
      </w:pPr>
    </w:p>
    <w:p w14:paraId="2BC23CA6" w14:textId="77777777" w:rsidR="00987F89" w:rsidRPr="00A606CA" w:rsidRDefault="00987F89" w:rsidP="00816171">
      <w:pPr>
        <w:spacing w:line="240" w:lineRule="auto"/>
        <w:contextualSpacing/>
        <w:jc w:val="both"/>
        <w:rPr>
          <w:rFonts w:ascii="Times New Roman" w:hAnsi="Times New Roman" w:cs="Times New Roman"/>
          <w:sz w:val="24"/>
          <w:szCs w:val="24"/>
        </w:rPr>
      </w:pPr>
      <w:r w:rsidRPr="00C74651">
        <w:rPr>
          <w:rFonts w:ascii="Times New Roman" w:hAnsi="Times New Roman" w:cs="Times New Roman"/>
          <w:sz w:val="24"/>
          <w:szCs w:val="24"/>
        </w:rPr>
        <w:t xml:space="preserve">Parties are encouraged to raise their complaint informally in the first instance. </w:t>
      </w:r>
      <w:r w:rsidR="00111005" w:rsidRPr="00C74651">
        <w:rPr>
          <w:rFonts w:ascii="Times New Roman" w:hAnsi="Times New Roman" w:cs="Times New Roman"/>
          <w:sz w:val="24"/>
          <w:szCs w:val="24"/>
        </w:rPr>
        <w:t>C</w:t>
      </w:r>
      <w:r w:rsidRPr="00C74651">
        <w:rPr>
          <w:rFonts w:ascii="Times New Roman" w:hAnsi="Times New Roman" w:cs="Times New Roman"/>
          <w:sz w:val="24"/>
          <w:szCs w:val="24"/>
        </w:rPr>
        <w:t>omplaints, whether verbal or in writing, should be processed informally through stages 1, 2 and where necessitated; stage 3.</w:t>
      </w:r>
      <w:r w:rsidRPr="00A606CA">
        <w:rPr>
          <w:rFonts w:ascii="Times New Roman" w:hAnsi="Times New Roman" w:cs="Times New Roman"/>
          <w:sz w:val="24"/>
          <w:szCs w:val="24"/>
        </w:rPr>
        <w:t xml:space="preserve">  </w:t>
      </w:r>
    </w:p>
    <w:p w14:paraId="559D7343" w14:textId="77777777" w:rsidR="00AA59D4" w:rsidRPr="00A606CA" w:rsidRDefault="00AA59D4" w:rsidP="00816171">
      <w:pPr>
        <w:spacing w:line="240" w:lineRule="auto"/>
        <w:contextualSpacing/>
        <w:jc w:val="both"/>
        <w:rPr>
          <w:rFonts w:ascii="Times New Roman" w:hAnsi="Times New Roman" w:cs="Times New Roman"/>
          <w:sz w:val="24"/>
          <w:szCs w:val="24"/>
        </w:rPr>
      </w:pPr>
    </w:p>
    <w:p w14:paraId="145BABB5" w14:textId="77777777" w:rsidR="00B4175E" w:rsidRPr="00A606CA" w:rsidRDefault="00987F89" w:rsidP="00816171">
      <w:pPr>
        <w:spacing w:line="240" w:lineRule="auto"/>
        <w:contextualSpacing/>
        <w:jc w:val="both"/>
        <w:rPr>
          <w:rFonts w:ascii="Times New Roman" w:hAnsi="Times New Roman" w:cs="Times New Roman"/>
          <w:sz w:val="24"/>
          <w:szCs w:val="24"/>
        </w:rPr>
      </w:pPr>
      <w:r w:rsidRPr="00A606CA">
        <w:rPr>
          <w:rFonts w:ascii="Times New Roman" w:hAnsi="Times New Roman" w:cs="Times New Roman"/>
          <w:sz w:val="24"/>
          <w:szCs w:val="24"/>
        </w:rPr>
        <w:t>Communication between the parties to the complaint must take place in an atmosphere that is calm, dignified and in a climate that respects the viewpoint of either party to this procedure.</w:t>
      </w:r>
      <w:r w:rsidR="00B4175E" w:rsidRPr="00A606CA">
        <w:rPr>
          <w:rFonts w:ascii="Times New Roman" w:hAnsi="Times New Roman" w:cs="Times New Roman"/>
          <w:sz w:val="24"/>
          <w:szCs w:val="24"/>
        </w:rPr>
        <w:t xml:space="preserve">  </w:t>
      </w:r>
      <w:r w:rsidR="00B4175E" w:rsidRPr="00A606CA">
        <w:rPr>
          <w:rStyle w:val="Strong"/>
          <w:rFonts w:ascii="Times New Roman" w:hAnsi="Times New Roman" w:cs="Times New Roman"/>
          <w:b w:val="0"/>
          <w:sz w:val="24"/>
          <w:szCs w:val="24"/>
        </w:rPr>
        <w:t xml:space="preserve">It is envisaged that </w:t>
      </w:r>
      <w:proofErr w:type="gramStart"/>
      <w:r w:rsidR="00B4175E" w:rsidRPr="00A606CA">
        <w:rPr>
          <w:rStyle w:val="Strong"/>
          <w:rFonts w:ascii="Times New Roman" w:hAnsi="Times New Roman" w:cs="Times New Roman"/>
          <w:b w:val="0"/>
          <w:sz w:val="24"/>
          <w:szCs w:val="24"/>
        </w:rPr>
        <w:t>the overwhelming majority of</w:t>
      </w:r>
      <w:proofErr w:type="gramEnd"/>
      <w:r w:rsidR="00B4175E" w:rsidRPr="00A606CA">
        <w:rPr>
          <w:rStyle w:val="Strong"/>
          <w:rFonts w:ascii="Times New Roman" w:hAnsi="Times New Roman" w:cs="Times New Roman"/>
          <w:b w:val="0"/>
          <w:sz w:val="24"/>
          <w:szCs w:val="24"/>
        </w:rPr>
        <w:t xml:space="preserve"> complaints will be resolved </w:t>
      </w:r>
      <w:r w:rsidR="00B4175E" w:rsidRPr="00A606CA">
        <w:rPr>
          <w:rFonts w:ascii="Times New Roman" w:hAnsi="Times New Roman" w:cs="Times New Roman"/>
          <w:sz w:val="24"/>
          <w:szCs w:val="24"/>
        </w:rPr>
        <w:t>to the satisfaction of the parties to the complaint without recourse to progressive stages in the procedure.</w:t>
      </w:r>
    </w:p>
    <w:p w14:paraId="1BD6F47B" w14:textId="77777777" w:rsidR="00AA59D4" w:rsidRPr="00A606CA" w:rsidRDefault="00AA59D4" w:rsidP="00816171">
      <w:pPr>
        <w:spacing w:line="240" w:lineRule="auto"/>
        <w:contextualSpacing/>
        <w:jc w:val="both"/>
        <w:rPr>
          <w:rFonts w:ascii="Times New Roman" w:hAnsi="Times New Roman" w:cs="Times New Roman"/>
          <w:sz w:val="24"/>
          <w:szCs w:val="24"/>
        </w:rPr>
      </w:pPr>
    </w:p>
    <w:p w14:paraId="206DCF3A" w14:textId="77777777" w:rsidR="00426865" w:rsidRPr="00A606CA" w:rsidRDefault="00733BC2" w:rsidP="00816171">
      <w:pPr>
        <w:spacing w:line="240" w:lineRule="auto"/>
        <w:contextualSpacing/>
        <w:jc w:val="both"/>
        <w:rPr>
          <w:rStyle w:val="Strong"/>
          <w:rFonts w:ascii="Times New Roman" w:hAnsi="Times New Roman" w:cs="Times New Roman"/>
          <w:sz w:val="24"/>
          <w:szCs w:val="24"/>
        </w:rPr>
      </w:pPr>
      <w:r w:rsidRPr="00A606CA">
        <w:rPr>
          <w:rStyle w:val="Strong"/>
          <w:rFonts w:ascii="Times New Roman" w:hAnsi="Times New Roman" w:cs="Times New Roman"/>
          <w:sz w:val="24"/>
          <w:szCs w:val="24"/>
        </w:rPr>
        <w:t xml:space="preserve">Informal Stage 1 – Engagement with the ETB Staff Member </w:t>
      </w:r>
    </w:p>
    <w:p w14:paraId="1C3074D7" w14:textId="77777777" w:rsidR="00E970E6" w:rsidRPr="000D05F6" w:rsidRDefault="009360C2" w:rsidP="00816171">
      <w:pPr>
        <w:pStyle w:val="ListParagraph"/>
        <w:numPr>
          <w:ilvl w:val="1"/>
          <w:numId w:val="8"/>
        </w:numPr>
        <w:spacing w:line="240" w:lineRule="auto"/>
        <w:ind w:left="567" w:hanging="567"/>
        <w:jc w:val="both"/>
        <w:rPr>
          <w:rFonts w:ascii="Times New Roman" w:hAnsi="Times New Roman" w:cs="Times New Roman"/>
          <w:sz w:val="24"/>
          <w:szCs w:val="24"/>
        </w:rPr>
      </w:pPr>
      <w:r w:rsidRPr="000D05F6">
        <w:rPr>
          <w:rStyle w:val="Strong"/>
          <w:rFonts w:ascii="Times New Roman" w:hAnsi="Times New Roman" w:cs="Times New Roman"/>
          <w:b w:val="0"/>
          <w:sz w:val="24"/>
          <w:szCs w:val="24"/>
        </w:rPr>
        <w:t>A parent/guardian/</w:t>
      </w:r>
      <w:r w:rsidR="007E6B3E" w:rsidRPr="000D05F6">
        <w:rPr>
          <w:rStyle w:val="Strong"/>
          <w:rFonts w:ascii="Times New Roman" w:hAnsi="Times New Roman" w:cs="Times New Roman"/>
          <w:b w:val="0"/>
          <w:sz w:val="24"/>
          <w:szCs w:val="24"/>
        </w:rPr>
        <w:t>adult learner</w:t>
      </w:r>
      <w:r w:rsidRPr="000D05F6">
        <w:rPr>
          <w:rStyle w:val="Strong"/>
          <w:rFonts w:ascii="Times New Roman" w:hAnsi="Times New Roman" w:cs="Times New Roman"/>
          <w:b w:val="0"/>
          <w:sz w:val="24"/>
          <w:szCs w:val="24"/>
        </w:rPr>
        <w:t xml:space="preserve"> </w:t>
      </w:r>
      <w:r w:rsidRPr="000D05F6">
        <w:rPr>
          <w:rFonts w:ascii="Times New Roman" w:hAnsi="Times New Roman" w:cs="Times New Roman"/>
          <w:sz w:val="24"/>
          <w:szCs w:val="24"/>
        </w:rPr>
        <w:t>who wishes to make a complaint should make an appointment to discuss the matter with the staff member concerned with a view to resolving the complaint.  There is no requirement to submit a complaint in writing.</w:t>
      </w:r>
    </w:p>
    <w:p w14:paraId="09FF0AF0" w14:textId="77777777" w:rsidR="00554123" w:rsidRPr="00A606CA" w:rsidRDefault="00554123" w:rsidP="00554123">
      <w:pPr>
        <w:pStyle w:val="ListParagraph"/>
        <w:spacing w:line="240" w:lineRule="auto"/>
        <w:ind w:left="567"/>
        <w:jc w:val="both"/>
        <w:rPr>
          <w:rFonts w:ascii="Times New Roman" w:hAnsi="Times New Roman" w:cs="Times New Roman"/>
          <w:sz w:val="24"/>
          <w:szCs w:val="24"/>
        </w:rPr>
      </w:pPr>
    </w:p>
    <w:p w14:paraId="63955D42" w14:textId="77777777" w:rsidR="00EC1DF9" w:rsidRPr="00682D5C" w:rsidRDefault="00701E53" w:rsidP="00EC1DF9">
      <w:pPr>
        <w:pStyle w:val="ListParagraph"/>
        <w:numPr>
          <w:ilvl w:val="1"/>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w:t>
      </w:r>
      <w:r w:rsidR="00A31F2F" w:rsidRPr="00A606CA">
        <w:rPr>
          <w:rFonts w:ascii="Times New Roman" w:hAnsi="Times New Roman" w:cs="Times New Roman"/>
          <w:sz w:val="24"/>
          <w:szCs w:val="24"/>
        </w:rPr>
        <w:t>he parties concerned are encouraged to strive to understand the other party’s position and should seek, in as far as possible, a mutually acceptable solution through informal means.</w:t>
      </w:r>
    </w:p>
    <w:p w14:paraId="7427A4A2" w14:textId="77777777" w:rsidR="00EC1DF9" w:rsidRPr="00682D5C" w:rsidRDefault="00EC1DF9" w:rsidP="00EC1DF9">
      <w:pPr>
        <w:pStyle w:val="ListParagraph"/>
        <w:rPr>
          <w:rFonts w:ascii="Times New Roman" w:hAnsi="Times New Roman" w:cs="Times New Roman"/>
          <w:sz w:val="24"/>
          <w:szCs w:val="24"/>
        </w:rPr>
      </w:pPr>
    </w:p>
    <w:p w14:paraId="57685959" w14:textId="74CB9805" w:rsidR="009E334B" w:rsidRPr="00682D5C" w:rsidRDefault="009E334B" w:rsidP="00EC1DF9">
      <w:pPr>
        <w:pStyle w:val="ListParagraph"/>
        <w:numPr>
          <w:ilvl w:val="1"/>
          <w:numId w:val="8"/>
        </w:numPr>
        <w:spacing w:line="240" w:lineRule="auto"/>
        <w:ind w:left="567" w:hanging="567"/>
        <w:jc w:val="both"/>
        <w:rPr>
          <w:rFonts w:ascii="Times New Roman" w:hAnsi="Times New Roman" w:cs="Times New Roman"/>
          <w:sz w:val="24"/>
          <w:szCs w:val="24"/>
        </w:rPr>
      </w:pPr>
      <w:r w:rsidRPr="00682D5C">
        <w:rPr>
          <w:rFonts w:ascii="Times New Roman" w:hAnsi="Times New Roman" w:cs="Times New Roman"/>
          <w:sz w:val="24"/>
          <w:szCs w:val="24"/>
        </w:rPr>
        <w:t xml:space="preserve">A parent/guardian/adult learner may normally be accompanied by a friend or someone unconnected to the complaint.  A staff member may normally be accompanied by a colleague at meeting/s convened under this </w:t>
      </w:r>
      <w:r w:rsidR="00682D5C">
        <w:rPr>
          <w:rFonts w:ascii="Times New Roman" w:hAnsi="Times New Roman" w:cs="Times New Roman"/>
          <w:sz w:val="24"/>
          <w:szCs w:val="24"/>
        </w:rPr>
        <w:t xml:space="preserve">stage of the </w:t>
      </w:r>
      <w:r w:rsidRPr="00682D5C">
        <w:rPr>
          <w:rFonts w:ascii="Times New Roman" w:hAnsi="Times New Roman" w:cs="Times New Roman"/>
          <w:sz w:val="24"/>
          <w:szCs w:val="24"/>
        </w:rPr>
        <w:t xml:space="preserve">procedure.  </w:t>
      </w:r>
    </w:p>
    <w:p w14:paraId="68649C0A" w14:textId="77777777" w:rsidR="009E334B" w:rsidRPr="009E334B" w:rsidRDefault="009E334B" w:rsidP="009A63B8">
      <w:pPr>
        <w:pStyle w:val="ListParagraph"/>
        <w:spacing w:line="240" w:lineRule="auto"/>
        <w:ind w:left="567"/>
        <w:jc w:val="both"/>
        <w:rPr>
          <w:rFonts w:ascii="Times New Roman" w:hAnsi="Times New Roman" w:cs="Times New Roman"/>
          <w:sz w:val="24"/>
          <w:szCs w:val="24"/>
        </w:rPr>
      </w:pPr>
    </w:p>
    <w:p w14:paraId="53A884F0" w14:textId="77777777" w:rsidR="00554123" w:rsidRDefault="00A31F2F" w:rsidP="00816171">
      <w:pPr>
        <w:pStyle w:val="ListParagraph"/>
        <w:numPr>
          <w:ilvl w:val="1"/>
          <w:numId w:val="8"/>
        </w:numPr>
        <w:spacing w:line="240" w:lineRule="auto"/>
        <w:ind w:left="567" w:hanging="567"/>
        <w:jc w:val="both"/>
        <w:rPr>
          <w:rFonts w:ascii="Times New Roman" w:hAnsi="Times New Roman" w:cs="Times New Roman"/>
          <w:sz w:val="24"/>
          <w:szCs w:val="24"/>
        </w:rPr>
      </w:pPr>
      <w:r w:rsidRPr="00A606CA">
        <w:rPr>
          <w:rFonts w:ascii="Times New Roman" w:hAnsi="Times New Roman" w:cs="Times New Roman"/>
          <w:sz w:val="24"/>
          <w:szCs w:val="24"/>
        </w:rPr>
        <w:lastRenderedPageBreak/>
        <w:t>In this context, m</w:t>
      </w:r>
      <w:r w:rsidR="00697BFE" w:rsidRPr="00A606CA">
        <w:rPr>
          <w:rFonts w:ascii="Times New Roman" w:hAnsi="Times New Roman" w:cs="Times New Roman"/>
          <w:sz w:val="24"/>
          <w:szCs w:val="24"/>
        </w:rPr>
        <w:t xml:space="preserve">ore than one meeting may be required </w:t>
      </w:r>
      <w:r w:rsidRPr="00A606CA">
        <w:rPr>
          <w:rFonts w:ascii="Times New Roman" w:hAnsi="Times New Roman" w:cs="Times New Roman"/>
          <w:sz w:val="24"/>
          <w:szCs w:val="24"/>
        </w:rPr>
        <w:t xml:space="preserve">to achieve </w:t>
      </w:r>
      <w:r w:rsidR="00697BFE" w:rsidRPr="00A606CA">
        <w:rPr>
          <w:rFonts w:ascii="Times New Roman" w:hAnsi="Times New Roman" w:cs="Times New Roman"/>
          <w:sz w:val="24"/>
          <w:szCs w:val="24"/>
        </w:rPr>
        <w:t>reso</w:t>
      </w:r>
      <w:r w:rsidRPr="00A606CA">
        <w:rPr>
          <w:rFonts w:ascii="Times New Roman" w:hAnsi="Times New Roman" w:cs="Times New Roman"/>
          <w:sz w:val="24"/>
          <w:szCs w:val="24"/>
        </w:rPr>
        <w:t>lution on the matter</w:t>
      </w:r>
      <w:r w:rsidR="00697BFE" w:rsidRPr="00A606CA">
        <w:rPr>
          <w:rFonts w:ascii="Times New Roman" w:hAnsi="Times New Roman" w:cs="Times New Roman"/>
          <w:sz w:val="24"/>
          <w:szCs w:val="24"/>
        </w:rPr>
        <w:t>.</w:t>
      </w:r>
    </w:p>
    <w:p w14:paraId="0300D178" w14:textId="77777777" w:rsidR="00554123" w:rsidRPr="00554123" w:rsidRDefault="00554123" w:rsidP="00554123">
      <w:pPr>
        <w:pStyle w:val="ListParagraph"/>
        <w:rPr>
          <w:rFonts w:ascii="Times New Roman" w:hAnsi="Times New Roman" w:cs="Times New Roman"/>
          <w:sz w:val="24"/>
          <w:szCs w:val="24"/>
        </w:rPr>
      </w:pPr>
    </w:p>
    <w:p w14:paraId="517099BF" w14:textId="55220977" w:rsidR="00353680" w:rsidRDefault="00D271FE" w:rsidP="00816171">
      <w:pPr>
        <w:pStyle w:val="ListParagraph"/>
        <w:numPr>
          <w:ilvl w:val="1"/>
          <w:numId w:val="8"/>
        </w:numPr>
        <w:spacing w:line="240" w:lineRule="auto"/>
        <w:ind w:left="567" w:hanging="567"/>
        <w:jc w:val="both"/>
        <w:rPr>
          <w:rFonts w:ascii="Times New Roman" w:hAnsi="Times New Roman" w:cs="Times New Roman"/>
          <w:sz w:val="24"/>
          <w:szCs w:val="24"/>
        </w:rPr>
      </w:pPr>
      <w:r w:rsidRPr="00A606CA">
        <w:rPr>
          <w:rFonts w:ascii="Times New Roman" w:hAnsi="Times New Roman" w:cs="Times New Roman"/>
          <w:sz w:val="24"/>
          <w:szCs w:val="24"/>
        </w:rPr>
        <w:t xml:space="preserve">In circumstances where the parties having already engaged directly, cannot reach a successful </w:t>
      </w:r>
      <w:r w:rsidR="00AE11A9">
        <w:rPr>
          <w:rFonts w:ascii="Times New Roman" w:hAnsi="Times New Roman" w:cs="Times New Roman"/>
          <w:sz w:val="24"/>
          <w:szCs w:val="24"/>
        </w:rPr>
        <w:t>r</w:t>
      </w:r>
      <w:r w:rsidRPr="00A606CA">
        <w:rPr>
          <w:rFonts w:ascii="Times New Roman" w:hAnsi="Times New Roman" w:cs="Times New Roman"/>
          <w:sz w:val="24"/>
          <w:szCs w:val="24"/>
        </w:rPr>
        <w:t xml:space="preserve">esolution to the matter, </w:t>
      </w:r>
      <w:r w:rsidR="00772A43" w:rsidRPr="00A606CA">
        <w:rPr>
          <w:rFonts w:ascii="Times New Roman" w:hAnsi="Times New Roman" w:cs="Times New Roman"/>
          <w:sz w:val="24"/>
          <w:szCs w:val="24"/>
        </w:rPr>
        <w:t xml:space="preserve">the </w:t>
      </w:r>
      <w:r w:rsidR="004B3953" w:rsidRPr="00A606CA">
        <w:rPr>
          <w:rFonts w:ascii="Times New Roman" w:hAnsi="Times New Roman" w:cs="Times New Roman"/>
          <w:sz w:val="24"/>
          <w:szCs w:val="24"/>
        </w:rPr>
        <w:t>complainant</w:t>
      </w:r>
      <w:r w:rsidRPr="00A606CA">
        <w:rPr>
          <w:rFonts w:ascii="Times New Roman" w:hAnsi="Times New Roman" w:cs="Times New Roman"/>
          <w:sz w:val="24"/>
          <w:szCs w:val="24"/>
        </w:rPr>
        <w:t xml:space="preserve"> </w:t>
      </w:r>
      <w:r w:rsidR="000F5379" w:rsidRPr="00A606CA">
        <w:rPr>
          <w:rFonts w:ascii="Times New Roman" w:hAnsi="Times New Roman" w:cs="Times New Roman"/>
          <w:sz w:val="24"/>
          <w:szCs w:val="24"/>
        </w:rPr>
        <w:t>has the right to refer the complaint</w:t>
      </w:r>
      <w:r w:rsidR="002121B1" w:rsidRPr="00A606CA">
        <w:rPr>
          <w:rFonts w:ascii="Times New Roman" w:hAnsi="Times New Roman" w:cs="Times New Roman"/>
          <w:sz w:val="24"/>
          <w:szCs w:val="24"/>
        </w:rPr>
        <w:t>,</w:t>
      </w:r>
      <w:r w:rsidR="00063D39" w:rsidRPr="00A606CA">
        <w:rPr>
          <w:rFonts w:ascii="Times New Roman" w:hAnsi="Times New Roman" w:cs="Times New Roman"/>
          <w:sz w:val="24"/>
          <w:szCs w:val="24"/>
        </w:rPr>
        <w:t xml:space="preserve"> </w:t>
      </w:r>
      <w:r w:rsidR="000F5379" w:rsidRPr="004C0DAF">
        <w:rPr>
          <w:rFonts w:ascii="Times New Roman" w:hAnsi="Times New Roman" w:cs="Times New Roman"/>
          <w:sz w:val="24"/>
          <w:szCs w:val="24"/>
        </w:rPr>
        <w:t>within ten working days</w:t>
      </w:r>
      <w:r w:rsidR="002121B1" w:rsidRPr="00A606CA">
        <w:rPr>
          <w:rFonts w:ascii="Times New Roman" w:hAnsi="Times New Roman" w:cs="Times New Roman"/>
          <w:b/>
          <w:sz w:val="24"/>
          <w:szCs w:val="24"/>
        </w:rPr>
        <w:t xml:space="preserve"> </w:t>
      </w:r>
      <w:r w:rsidR="002121B1" w:rsidRPr="00A606CA">
        <w:rPr>
          <w:rFonts w:ascii="Times New Roman" w:hAnsi="Times New Roman" w:cs="Times New Roman"/>
          <w:sz w:val="24"/>
          <w:szCs w:val="24"/>
        </w:rPr>
        <w:t>to stage 2</w:t>
      </w:r>
      <w:r w:rsidR="00063D39" w:rsidRPr="00A606CA">
        <w:rPr>
          <w:rFonts w:ascii="Times New Roman" w:hAnsi="Times New Roman" w:cs="Times New Roman"/>
          <w:b/>
          <w:sz w:val="24"/>
          <w:szCs w:val="24"/>
        </w:rPr>
        <w:t xml:space="preserve">.  </w:t>
      </w:r>
      <w:r w:rsidR="00063D39" w:rsidRPr="00A606CA">
        <w:rPr>
          <w:rFonts w:ascii="Times New Roman" w:hAnsi="Times New Roman" w:cs="Times New Roman"/>
          <w:sz w:val="24"/>
          <w:szCs w:val="24"/>
        </w:rPr>
        <w:t>T</w:t>
      </w:r>
      <w:r w:rsidR="00426865" w:rsidRPr="00A606CA">
        <w:rPr>
          <w:rFonts w:ascii="Times New Roman" w:hAnsi="Times New Roman" w:cs="Times New Roman"/>
          <w:sz w:val="24"/>
          <w:szCs w:val="24"/>
        </w:rPr>
        <w:t xml:space="preserve">he </w:t>
      </w:r>
      <w:r w:rsidR="000F5379" w:rsidRPr="00A606CA">
        <w:rPr>
          <w:rFonts w:ascii="Times New Roman" w:hAnsi="Times New Roman" w:cs="Times New Roman"/>
          <w:sz w:val="24"/>
          <w:szCs w:val="24"/>
        </w:rPr>
        <w:t>line manager</w:t>
      </w:r>
      <w:r w:rsidR="00063D39" w:rsidRPr="00A606CA">
        <w:rPr>
          <w:rFonts w:ascii="Times New Roman" w:hAnsi="Times New Roman" w:cs="Times New Roman"/>
          <w:sz w:val="24"/>
          <w:szCs w:val="24"/>
        </w:rPr>
        <w:t xml:space="preserve"> at stage 2 in a school context is the </w:t>
      </w:r>
      <w:r w:rsidR="000F5379" w:rsidRPr="00A606CA">
        <w:rPr>
          <w:rFonts w:ascii="Times New Roman" w:hAnsi="Times New Roman" w:cs="Times New Roman"/>
          <w:sz w:val="24"/>
          <w:szCs w:val="24"/>
        </w:rPr>
        <w:t xml:space="preserve">Principal/Deputy Principal. In a centre/office </w:t>
      </w:r>
      <w:r w:rsidR="00720D2F" w:rsidRPr="00A606CA">
        <w:rPr>
          <w:rFonts w:ascii="Times New Roman" w:hAnsi="Times New Roman" w:cs="Times New Roman"/>
          <w:sz w:val="24"/>
          <w:szCs w:val="24"/>
        </w:rPr>
        <w:t>context</w:t>
      </w:r>
      <w:r w:rsidR="000F5379" w:rsidRPr="00A606CA">
        <w:rPr>
          <w:rFonts w:ascii="Times New Roman" w:hAnsi="Times New Roman" w:cs="Times New Roman"/>
          <w:sz w:val="24"/>
          <w:szCs w:val="24"/>
        </w:rPr>
        <w:t xml:space="preserve"> this person is </w:t>
      </w:r>
      <w:r w:rsidR="00DB3DE9" w:rsidRPr="00A606CA">
        <w:rPr>
          <w:rFonts w:ascii="Times New Roman" w:hAnsi="Times New Roman" w:cs="Times New Roman"/>
          <w:sz w:val="24"/>
          <w:szCs w:val="24"/>
        </w:rPr>
        <w:t>normally</w:t>
      </w:r>
      <w:r w:rsidR="00720D2F" w:rsidRPr="00A606CA">
        <w:rPr>
          <w:rFonts w:ascii="Times New Roman" w:hAnsi="Times New Roman" w:cs="Times New Roman"/>
          <w:sz w:val="24"/>
          <w:szCs w:val="24"/>
        </w:rPr>
        <w:t xml:space="preserve"> the Section/D</w:t>
      </w:r>
      <w:r w:rsidR="000F5379" w:rsidRPr="00A606CA">
        <w:rPr>
          <w:rFonts w:ascii="Times New Roman" w:hAnsi="Times New Roman" w:cs="Times New Roman"/>
          <w:sz w:val="24"/>
          <w:szCs w:val="24"/>
        </w:rPr>
        <w:t xml:space="preserve">epartment </w:t>
      </w:r>
      <w:r w:rsidR="00720D2F" w:rsidRPr="00A606CA">
        <w:rPr>
          <w:rFonts w:ascii="Times New Roman" w:hAnsi="Times New Roman" w:cs="Times New Roman"/>
          <w:sz w:val="24"/>
          <w:szCs w:val="24"/>
        </w:rPr>
        <w:t>M</w:t>
      </w:r>
      <w:r w:rsidR="000F5379" w:rsidRPr="00A606CA">
        <w:rPr>
          <w:rFonts w:ascii="Times New Roman" w:hAnsi="Times New Roman" w:cs="Times New Roman"/>
          <w:sz w:val="24"/>
          <w:szCs w:val="24"/>
        </w:rPr>
        <w:t>anager</w:t>
      </w:r>
      <w:r w:rsidR="00DB3DE9" w:rsidRPr="00A606CA">
        <w:rPr>
          <w:rFonts w:ascii="Times New Roman" w:hAnsi="Times New Roman" w:cs="Times New Roman"/>
          <w:sz w:val="24"/>
          <w:szCs w:val="24"/>
        </w:rPr>
        <w:t xml:space="preserve"> or </w:t>
      </w:r>
      <w:r w:rsidR="00720D2F" w:rsidRPr="00A606CA">
        <w:rPr>
          <w:rFonts w:ascii="Times New Roman" w:hAnsi="Times New Roman" w:cs="Times New Roman"/>
          <w:sz w:val="24"/>
          <w:szCs w:val="24"/>
        </w:rPr>
        <w:t>Assistant M</w:t>
      </w:r>
      <w:r w:rsidR="000F5379" w:rsidRPr="00A606CA">
        <w:rPr>
          <w:rFonts w:ascii="Times New Roman" w:hAnsi="Times New Roman" w:cs="Times New Roman"/>
          <w:sz w:val="24"/>
          <w:szCs w:val="24"/>
        </w:rPr>
        <w:t>anager.</w:t>
      </w:r>
    </w:p>
    <w:p w14:paraId="67C71438" w14:textId="77777777" w:rsidR="00554123" w:rsidRPr="00554123" w:rsidRDefault="00554123" w:rsidP="00554123">
      <w:pPr>
        <w:pStyle w:val="ListParagraph"/>
        <w:rPr>
          <w:rFonts w:ascii="Times New Roman" w:hAnsi="Times New Roman" w:cs="Times New Roman"/>
          <w:sz w:val="24"/>
          <w:szCs w:val="24"/>
        </w:rPr>
      </w:pPr>
    </w:p>
    <w:p w14:paraId="5B5FA566" w14:textId="77777777" w:rsidR="00D271FE" w:rsidRPr="00A606CA" w:rsidRDefault="00FB7FD2" w:rsidP="00816171">
      <w:pPr>
        <w:pStyle w:val="ListParagraph"/>
        <w:numPr>
          <w:ilvl w:val="1"/>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 copy of the p</w:t>
      </w:r>
      <w:r w:rsidR="00D271FE" w:rsidRPr="00A606CA">
        <w:rPr>
          <w:rFonts w:ascii="Times New Roman" w:hAnsi="Times New Roman" w:cs="Times New Roman"/>
          <w:sz w:val="24"/>
          <w:szCs w:val="24"/>
        </w:rPr>
        <w:t>rocedure should be made available at the earliest possible juncture, to the parent/guardian/</w:t>
      </w:r>
      <w:r w:rsidR="007E6B3E" w:rsidRPr="00A606CA">
        <w:rPr>
          <w:rFonts w:ascii="Times New Roman" w:hAnsi="Times New Roman" w:cs="Times New Roman"/>
          <w:sz w:val="24"/>
          <w:szCs w:val="24"/>
        </w:rPr>
        <w:t>adult learner</w:t>
      </w:r>
      <w:r w:rsidR="00D271FE" w:rsidRPr="00A606CA">
        <w:rPr>
          <w:rFonts w:ascii="Times New Roman" w:hAnsi="Times New Roman" w:cs="Times New Roman"/>
          <w:sz w:val="24"/>
          <w:szCs w:val="24"/>
        </w:rPr>
        <w:t xml:space="preserve">.    </w:t>
      </w:r>
    </w:p>
    <w:p w14:paraId="7F5919F6" w14:textId="77777777" w:rsidR="00B4175E" w:rsidRPr="00A606CA" w:rsidRDefault="00B4175E" w:rsidP="00816171">
      <w:pPr>
        <w:pStyle w:val="ListParagraph"/>
        <w:spacing w:line="240" w:lineRule="auto"/>
        <w:ind w:left="567" w:hanging="567"/>
        <w:jc w:val="both"/>
        <w:rPr>
          <w:rFonts w:ascii="Times New Roman" w:hAnsi="Times New Roman" w:cs="Times New Roman"/>
          <w:sz w:val="24"/>
          <w:szCs w:val="24"/>
        </w:rPr>
      </w:pPr>
    </w:p>
    <w:p w14:paraId="1845DF64" w14:textId="77777777" w:rsidR="00426865" w:rsidRPr="00A606CA" w:rsidRDefault="00733BC2" w:rsidP="00816171">
      <w:pPr>
        <w:spacing w:line="240" w:lineRule="auto"/>
        <w:contextualSpacing/>
        <w:jc w:val="both"/>
        <w:rPr>
          <w:rStyle w:val="Strong"/>
          <w:rFonts w:ascii="Times New Roman" w:hAnsi="Times New Roman" w:cs="Times New Roman"/>
          <w:sz w:val="24"/>
          <w:szCs w:val="24"/>
        </w:rPr>
      </w:pPr>
      <w:r w:rsidRPr="00A606CA">
        <w:rPr>
          <w:rStyle w:val="Strong"/>
          <w:rFonts w:ascii="Times New Roman" w:hAnsi="Times New Roman" w:cs="Times New Roman"/>
          <w:sz w:val="24"/>
          <w:szCs w:val="24"/>
        </w:rPr>
        <w:t xml:space="preserve">Informal Stage 2 - </w:t>
      </w:r>
      <w:r w:rsidR="00426865" w:rsidRPr="00A606CA">
        <w:rPr>
          <w:rStyle w:val="Strong"/>
          <w:rFonts w:ascii="Times New Roman" w:hAnsi="Times New Roman" w:cs="Times New Roman"/>
          <w:sz w:val="24"/>
          <w:szCs w:val="24"/>
        </w:rPr>
        <w:t>Facilitation meeting</w:t>
      </w:r>
      <w:r w:rsidR="000D1B4D" w:rsidRPr="00A606CA">
        <w:rPr>
          <w:rStyle w:val="Strong"/>
          <w:rFonts w:ascii="Times New Roman" w:hAnsi="Times New Roman" w:cs="Times New Roman"/>
          <w:sz w:val="24"/>
          <w:szCs w:val="24"/>
        </w:rPr>
        <w:t>/</w:t>
      </w:r>
      <w:r w:rsidR="00426865" w:rsidRPr="00A606CA">
        <w:rPr>
          <w:rStyle w:val="Strong"/>
          <w:rFonts w:ascii="Times New Roman" w:hAnsi="Times New Roman" w:cs="Times New Roman"/>
          <w:sz w:val="24"/>
          <w:szCs w:val="24"/>
        </w:rPr>
        <w:t xml:space="preserve">s </w:t>
      </w:r>
      <w:r w:rsidR="00CD4DE1" w:rsidRPr="00A606CA">
        <w:rPr>
          <w:rStyle w:val="Strong"/>
          <w:rFonts w:ascii="Times New Roman" w:hAnsi="Times New Roman" w:cs="Times New Roman"/>
          <w:sz w:val="24"/>
          <w:szCs w:val="24"/>
        </w:rPr>
        <w:t>at school/centre/section level</w:t>
      </w:r>
    </w:p>
    <w:p w14:paraId="25D9AAF7" w14:textId="77777777" w:rsidR="00E716AF" w:rsidRDefault="006F6185" w:rsidP="00E716AF">
      <w:pPr>
        <w:pStyle w:val="ListParagraph"/>
        <w:numPr>
          <w:ilvl w:val="1"/>
          <w:numId w:val="6"/>
        </w:numPr>
        <w:spacing w:line="240" w:lineRule="auto"/>
        <w:ind w:left="567" w:hanging="567"/>
        <w:jc w:val="both"/>
        <w:rPr>
          <w:rFonts w:ascii="Times New Roman" w:hAnsi="Times New Roman" w:cs="Times New Roman"/>
          <w:sz w:val="24"/>
          <w:szCs w:val="24"/>
        </w:rPr>
      </w:pPr>
      <w:r w:rsidRPr="00E020CE">
        <w:rPr>
          <w:rStyle w:val="Strong"/>
          <w:rFonts w:ascii="Times New Roman" w:hAnsi="Times New Roman" w:cs="Times New Roman"/>
          <w:b w:val="0"/>
          <w:sz w:val="24"/>
          <w:szCs w:val="24"/>
        </w:rPr>
        <w:t>The line manager will</w:t>
      </w:r>
      <w:r w:rsidR="003B5E32" w:rsidRPr="00E020CE">
        <w:rPr>
          <w:rStyle w:val="Strong"/>
          <w:rFonts w:ascii="Times New Roman" w:hAnsi="Times New Roman" w:cs="Times New Roman"/>
          <w:b w:val="0"/>
          <w:sz w:val="24"/>
          <w:szCs w:val="24"/>
        </w:rPr>
        <w:t xml:space="preserve"> </w:t>
      </w:r>
      <w:r w:rsidRPr="00E020CE">
        <w:rPr>
          <w:rStyle w:val="Strong"/>
          <w:rFonts w:ascii="Times New Roman" w:hAnsi="Times New Roman" w:cs="Times New Roman"/>
          <w:b w:val="0"/>
          <w:sz w:val="24"/>
          <w:szCs w:val="24"/>
        </w:rPr>
        <w:t>meet with the parties to the complaint.  The meeting should ideally occur wi</w:t>
      </w:r>
      <w:r w:rsidR="00C17DD3">
        <w:rPr>
          <w:rFonts w:ascii="Times New Roman" w:hAnsi="Times New Roman" w:cs="Times New Roman"/>
          <w:sz w:val="24"/>
          <w:szCs w:val="24"/>
        </w:rPr>
        <w:t xml:space="preserve">thin </w:t>
      </w:r>
      <w:r w:rsidRPr="00E020CE">
        <w:rPr>
          <w:rFonts w:ascii="Times New Roman" w:hAnsi="Times New Roman" w:cs="Times New Roman"/>
          <w:bCs/>
          <w:sz w:val="24"/>
          <w:szCs w:val="24"/>
        </w:rPr>
        <w:t xml:space="preserve">a </w:t>
      </w:r>
      <w:r w:rsidRPr="00FB7FD2">
        <w:rPr>
          <w:rFonts w:ascii="Times New Roman" w:hAnsi="Times New Roman" w:cs="Times New Roman"/>
          <w:bCs/>
          <w:sz w:val="24"/>
          <w:szCs w:val="24"/>
        </w:rPr>
        <w:t>further ten working days.</w:t>
      </w:r>
      <w:r w:rsidRPr="00E020CE">
        <w:rPr>
          <w:rFonts w:ascii="Times New Roman" w:hAnsi="Times New Roman" w:cs="Times New Roman"/>
          <w:sz w:val="24"/>
          <w:szCs w:val="24"/>
        </w:rPr>
        <w:t xml:space="preserve">  </w:t>
      </w:r>
    </w:p>
    <w:p w14:paraId="1EF2E9B4" w14:textId="77777777" w:rsidR="00E716AF" w:rsidRPr="00E716AF" w:rsidRDefault="00E716AF" w:rsidP="00E716AF">
      <w:pPr>
        <w:pStyle w:val="ListParagraph"/>
        <w:spacing w:line="240" w:lineRule="auto"/>
        <w:ind w:left="567"/>
        <w:jc w:val="both"/>
        <w:rPr>
          <w:rFonts w:ascii="Times New Roman" w:hAnsi="Times New Roman" w:cs="Times New Roman"/>
          <w:sz w:val="24"/>
          <w:szCs w:val="24"/>
        </w:rPr>
      </w:pPr>
    </w:p>
    <w:p w14:paraId="297BBBC6" w14:textId="0914782B" w:rsidR="00E716AF" w:rsidRPr="00E95BAC" w:rsidRDefault="00E716AF" w:rsidP="00E716AF">
      <w:pPr>
        <w:pStyle w:val="ListParagraph"/>
        <w:numPr>
          <w:ilvl w:val="1"/>
          <w:numId w:val="6"/>
        </w:numPr>
        <w:spacing w:line="240" w:lineRule="auto"/>
        <w:ind w:left="567" w:hanging="567"/>
        <w:jc w:val="both"/>
        <w:rPr>
          <w:rFonts w:ascii="Times New Roman" w:hAnsi="Times New Roman" w:cs="Times New Roman"/>
          <w:sz w:val="24"/>
          <w:szCs w:val="24"/>
        </w:rPr>
      </w:pPr>
      <w:r w:rsidRPr="00E95BAC">
        <w:rPr>
          <w:rFonts w:ascii="Times New Roman" w:hAnsi="Times New Roman" w:cs="Times New Roman"/>
          <w:sz w:val="24"/>
          <w:szCs w:val="24"/>
        </w:rPr>
        <w:t xml:space="preserve">A parent/guardian/adult learner may normally be accompanied by a friend or someone unconnected to the complaint.  A staff member may normally be accompanied by a trade union representative or colleague at meeting/s convened under this </w:t>
      </w:r>
      <w:r w:rsidR="00E95BAC" w:rsidRPr="00E95BAC">
        <w:rPr>
          <w:rFonts w:ascii="Times New Roman" w:hAnsi="Times New Roman" w:cs="Times New Roman"/>
          <w:sz w:val="24"/>
          <w:szCs w:val="24"/>
        </w:rPr>
        <w:t xml:space="preserve">stage of the </w:t>
      </w:r>
      <w:r w:rsidRPr="00E95BAC">
        <w:rPr>
          <w:rFonts w:ascii="Times New Roman" w:hAnsi="Times New Roman" w:cs="Times New Roman"/>
          <w:sz w:val="24"/>
          <w:szCs w:val="24"/>
        </w:rPr>
        <w:t xml:space="preserve">procedure.  </w:t>
      </w:r>
    </w:p>
    <w:p w14:paraId="341E7F8F" w14:textId="77777777" w:rsidR="00E716AF" w:rsidRPr="00E716AF" w:rsidRDefault="00E716AF" w:rsidP="00E716AF">
      <w:pPr>
        <w:pStyle w:val="ListParagraph"/>
        <w:rPr>
          <w:rStyle w:val="Strong"/>
          <w:rFonts w:ascii="Times New Roman" w:hAnsi="Times New Roman" w:cs="Times New Roman"/>
          <w:b w:val="0"/>
          <w:sz w:val="24"/>
          <w:szCs w:val="24"/>
        </w:rPr>
      </w:pPr>
    </w:p>
    <w:p w14:paraId="5D593E6F" w14:textId="3A56B865" w:rsidR="00E020CE" w:rsidRPr="00E95BAC" w:rsidRDefault="001B157C" w:rsidP="00816171">
      <w:pPr>
        <w:pStyle w:val="ListParagraph"/>
        <w:numPr>
          <w:ilvl w:val="1"/>
          <w:numId w:val="6"/>
        </w:numPr>
        <w:spacing w:line="240" w:lineRule="auto"/>
        <w:ind w:left="567" w:hanging="567"/>
        <w:jc w:val="both"/>
        <w:rPr>
          <w:rStyle w:val="Strong"/>
          <w:rFonts w:ascii="Times New Roman" w:hAnsi="Times New Roman" w:cs="Times New Roman"/>
          <w:b w:val="0"/>
          <w:sz w:val="24"/>
          <w:szCs w:val="24"/>
        </w:rPr>
      </w:pPr>
      <w:r w:rsidRPr="00E95BAC">
        <w:rPr>
          <w:rStyle w:val="Strong"/>
          <w:rFonts w:ascii="Times New Roman" w:hAnsi="Times New Roman" w:cs="Times New Roman"/>
          <w:b w:val="0"/>
          <w:sz w:val="24"/>
          <w:szCs w:val="24"/>
        </w:rPr>
        <w:t>The line</w:t>
      </w:r>
      <w:r w:rsidR="00D966D8" w:rsidRPr="00E95BAC">
        <w:rPr>
          <w:rStyle w:val="Strong"/>
          <w:rFonts w:ascii="Times New Roman" w:hAnsi="Times New Roman" w:cs="Times New Roman"/>
          <w:b w:val="0"/>
          <w:sz w:val="24"/>
          <w:szCs w:val="24"/>
        </w:rPr>
        <w:t xml:space="preserve"> manager may </w:t>
      </w:r>
      <w:r w:rsidR="00502135" w:rsidRPr="00E95BAC">
        <w:rPr>
          <w:rStyle w:val="Strong"/>
          <w:rFonts w:ascii="Times New Roman" w:hAnsi="Times New Roman" w:cs="Times New Roman"/>
          <w:b w:val="0"/>
          <w:sz w:val="24"/>
          <w:szCs w:val="24"/>
        </w:rPr>
        <w:t xml:space="preserve">also </w:t>
      </w:r>
      <w:r w:rsidR="00801A55" w:rsidRPr="00E95BAC">
        <w:rPr>
          <w:rStyle w:val="Strong"/>
          <w:rFonts w:ascii="Times New Roman" w:hAnsi="Times New Roman" w:cs="Times New Roman"/>
          <w:b w:val="0"/>
          <w:sz w:val="24"/>
          <w:szCs w:val="24"/>
        </w:rPr>
        <w:t xml:space="preserve">convene a meeting or </w:t>
      </w:r>
      <w:r w:rsidRPr="00E95BAC">
        <w:rPr>
          <w:rStyle w:val="Strong"/>
          <w:rFonts w:ascii="Times New Roman" w:hAnsi="Times New Roman" w:cs="Times New Roman"/>
          <w:b w:val="0"/>
          <w:sz w:val="24"/>
          <w:szCs w:val="24"/>
        </w:rPr>
        <w:t xml:space="preserve">number of meetings </w:t>
      </w:r>
      <w:r w:rsidR="00D966D8" w:rsidRPr="00E95BAC">
        <w:rPr>
          <w:rStyle w:val="Strong"/>
          <w:rFonts w:ascii="Times New Roman" w:hAnsi="Times New Roman" w:cs="Times New Roman"/>
          <w:b w:val="0"/>
          <w:sz w:val="24"/>
          <w:szCs w:val="24"/>
        </w:rPr>
        <w:t xml:space="preserve">separately and/or jointly </w:t>
      </w:r>
      <w:r w:rsidRPr="00E95BAC">
        <w:rPr>
          <w:rStyle w:val="Strong"/>
          <w:rFonts w:ascii="Times New Roman" w:hAnsi="Times New Roman" w:cs="Times New Roman"/>
          <w:b w:val="0"/>
          <w:sz w:val="24"/>
          <w:szCs w:val="24"/>
        </w:rPr>
        <w:t xml:space="preserve">with </w:t>
      </w:r>
      <w:r w:rsidR="00595E8E" w:rsidRPr="00E95BAC">
        <w:rPr>
          <w:rStyle w:val="Strong"/>
          <w:rFonts w:ascii="Times New Roman" w:hAnsi="Times New Roman" w:cs="Times New Roman"/>
          <w:b w:val="0"/>
          <w:sz w:val="24"/>
          <w:szCs w:val="24"/>
        </w:rPr>
        <w:t xml:space="preserve">the </w:t>
      </w:r>
      <w:r w:rsidRPr="00E95BAC">
        <w:rPr>
          <w:rStyle w:val="Strong"/>
          <w:rFonts w:ascii="Times New Roman" w:hAnsi="Times New Roman" w:cs="Times New Roman"/>
          <w:b w:val="0"/>
          <w:sz w:val="24"/>
          <w:szCs w:val="24"/>
        </w:rPr>
        <w:t>parties to the complaint</w:t>
      </w:r>
      <w:r w:rsidR="00D966D8" w:rsidRPr="00E95BAC">
        <w:rPr>
          <w:rStyle w:val="Strong"/>
          <w:rFonts w:ascii="Times New Roman" w:hAnsi="Times New Roman" w:cs="Times New Roman"/>
          <w:b w:val="0"/>
          <w:sz w:val="24"/>
          <w:szCs w:val="24"/>
        </w:rPr>
        <w:t xml:space="preserve"> to </w:t>
      </w:r>
      <w:r w:rsidRPr="00E95BAC">
        <w:rPr>
          <w:rStyle w:val="Strong"/>
          <w:rFonts w:ascii="Times New Roman" w:hAnsi="Times New Roman" w:cs="Times New Roman"/>
          <w:b w:val="0"/>
          <w:sz w:val="24"/>
          <w:szCs w:val="24"/>
        </w:rPr>
        <w:t>facilitate a resolution to the matter</w:t>
      </w:r>
      <w:r w:rsidR="00A158DB" w:rsidRPr="00E95BAC">
        <w:rPr>
          <w:rStyle w:val="Strong"/>
          <w:rFonts w:ascii="Times New Roman" w:hAnsi="Times New Roman" w:cs="Times New Roman"/>
          <w:b w:val="0"/>
          <w:sz w:val="24"/>
          <w:szCs w:val="24"/>
        </w:rPr>
        <w:t>.</w:t>
      </w:r>
      <w:r w:rsidR="00A4066A" w:rsidRPr="00E95BAC">
        <w:rPr>
          <w:rStyle w:val="Strong"/>
          <w:rFonts w:ascii="Times New Roman" w:hAnsi="Times New Roman" w:cs="Times New Roman"/>
          <w:b w:val="0"/>
          <w:sz w:val="24"/>
          <w:szCs w:val="24"/>
        </w:rPr>
        <w:t xml:space="preserve">  </w:t>
      </w:r>
      <w:r w:rsidR="00A4066A" w:rsidRPr="00E95BAC">
        <w:rPr>
          <w:rFonts w:ascii="Times New Roman" w:hAnsi="Times New Roman" w:cs="Times New Roman"/>
          <w:sz w:val="24"/>
          <w:szCs w:val="24"/>
        </w:rPr>
        <w:t>The discretion as to the conduct of this stage rests with the line manager.</w:t>
      </w:r>
    </w:p>
    <w:p w14:paraId="43BD07A2" w14:textId="77777777" w:rsidR="00554123" w:rsidRPr="00554123" w:rsidRDefault="00554123" w:rsidP="00554123">
      <w:pPr>
        <w:pStyle w:val="ListParagraph"/>
        <w:rPr>
          <w:rStyle w:val="Strong"/>
          <w:rFonts w:ascii="Times New Roman" w:hAnsi="Times New Roman" w:cs="Times New Roman"/>
          <w:b w:val="0"/>
          <w:sz w:val="24"/>
          <w:szCs w:val="24"/>
        </w:rPr>
      </w:pPr>
    </w:p>
    <w:p w14:paraId="45DAAD7D" w14:textId="3BA949DF" w:rsidR="00147203" w:rsidRPr="00554123" w:rsidRDefault="00147203" w:rsidP="00816171">
      <w:pPr>
        <w:pStyle w:val="ListParagraph"/>
        <w:numPr>
          <w:ilvl w:val="1"/>
          <w:numId w:val="6"/>
        </w:numPr>
        <w:spacing w:line="240" w:lineRule="auto"/>
        <w:ind w:left="567" w:hanging="567"/>
        <w:jc w:val="both"/>
        <w:rPr>
          <w:rFonts w:ascii="Times New Roman" w:hAnsi="Times New Roman" w:cs="Times New Roman"/>
          <w:bCs/>
          <w:sz w:val="24"/>
          <w:szCs w:val="24"/>
        </w:rPr>
      </w:pPr>
      <w:r w:rsidRPr="00A606CA">
        <w:rPr>
          <w:rFonts w:ascii="Times New Roman" w:hAnsi="Times New Roman" w:cs="Times New Roman"/>
          <w:sz w:val="24"/>
          <w:szCs w:val="24"/>
        </w:rPr>
        <w:t xml:space="preserve">In all circumstances where a complaint </w:t>
      </w:r>
      <w:r w:rsidRPr="00781339">
        <w:rPr>
          <w:rFonts w:ascii="Times New Roman" w:hAnsi="Times New Roman" w:cs="Times New Roman"/>
          <w:sz w:val="24"/>
          <w:szCs w:val="24"/>
        </w:rPr>
        <w:t>is raised</w:t>
      </w:r>
      <w:r w:rsidR="00781339" w:rsidRPr="00781339">
        <w:rPr>
          <w:rFonts w:ascii="Times New Roman" w:hAnsi="Times New Roman" w:cs="Times New Roman"/>
          <w:sz w:val="24"/>
          <w:szCs w:val="24"/>
        </w:rPr>
        <w:t>,</w:t>
      </w:r>
      <w:r w:rsidR="00781339">
        <w:rPr>
          <w:rFonts w:ascii="Times New Roman" w:hAnsi="Times New Roman" w:cs="Times New Roman"/>
          <w:sz w:val="24"/>
          <w:szCs w:val="24"/>
        </w:rPr>
        <w:t xml:space="preserve"> </w:t>
      </w:r>
      <w:r w:rsidRPr="00A606CA">
        <w:rPr>
          <w:rFonts w:ascii="Times New Roman" w:hAnsi="Times New Roman" w:cs="Times New Roman"/>
          <w:sz w:val="24"/>
          <w:szCs w:val="24"/>
        </w:rPr>
        <w:t>parties are encouraged to strive toward the successful resolution of the matter.</w:t>
      </w:r>
    </w:p>
    <w:p w14:paraId="713E73DE" w14:textId="77777777" w:rsidR="00554123" w:rsidRPr="00554123" w:rsidRDefault="00554123" w:rsidP="00554123">
      <w:pPr>
        <w:pStyle w:val="ListParagraph"/>
        <w:rPr>
          <w:rFonts w:ascii="Times New Roman" w:hAnsi="Times New Roman" w:cs="Times New Roman"/>
          <w:bCs/>
          <w:sz w:val="24"/>
          <w:szCs w:val="24"/>
        </w:rPr>
      </w:pPr>
    </w:p>
    <w:p w14:paraId="03EFF53A" w14:textId="77777777" w:rsidR="00C55D03" w:rsidRPr="00435BA0" w:rsidRDefault="00111005" w:rsidP="00816171">
      <w:pPr>
        <w:pStyle w:val="ListParagraph"/>
        <w:numPr>
          <w:ilvl w:val="1"/>
          <w:numId w:val="6"/>
        </w:numPr>
        <w:spacing w:line="240" w:lineRule="auto"/>
        <w:ind w:left="567" w:hanging="567"/>
        <w:jc w:val="both"/>
        <w:rPr>
          <w:rFonts w:ascii="Times New Roman" w:hAnsi="Times New Roman" w:cs="Times New Roman"/>
          <w:bCs/>
          <w:sz w:val="24"/>
          <w:szCs w:val="24"/>
        </w:rPr>
      </w:pPr>
      <w:r w:rsidRPr="00E020CE">
        <w:rPr>
          <w:rFonts w:ascii="Times New Roman" w:hAnsi="Times New Roman" w:cs="Times New Roman"/>
          <w:sz w:val="24"/>
          <w:szCs w:val="24"/>
        </w:rPr>
        <w:t>M</w:t>
      </w:r>
      <w:r w:rsidR="00D966D8" w:rsidRPr="00E020CE">
        <w:rPr>
          <w:rFonts w:ascii="Times New Roman" w:hAnsi="Times New Roman" w:cs="Times New Roman"/>
          <w:sz w:val="24"/>
          <w:szCs w:val="24"/>
        </w:rPr>
        <w:t xml:space="preserve">ediation may also </w:t>
      </w:r>
      <w:r w:rsidR="00502135" w:rsidRPr="00E020CE">
        <w:rPr>
          <w:rFonts w:ascii="Times New Roman" w:hAnsi="Times New Roman" w:cs="Times New Roman"/>
          <w:sz w:val="24"/>
          <w:szCs w:val="24"/>
        </w:rPr>
        <w:t xml:space="preserve">be considered as an option for the parties </w:t>
      </w:r>
      <w:r w:rsidR="00D966D8" w:rsidRPr="00E020CE">
        <w:rPr>
          <w:rFonts w:ascii="Times New Roman" w:hAnsi="Times New Roman" w:cs="Times New Roman"/>
          <w:sz w:val="24"/>
          <w:szCs w:val="24"/>
        </w:rPr>
        <w:t xml:space="preserve">in seeking to successfully </w:t>
      </w:r>
      <w:r w:rsidR="00D966D8" w:rsidRPr="00435BA0">
        <w:rPr>
          <w:rFonts w:ascii="Times New Roman" w:hAnsi="Times New Roman" w:cs="Times New Roman"/>
          <w:sz w:val="24"/>
          <w:szCs w:val="24"/>
        </w:rPr>
        <w:t xml:space="preserve">resolve </w:t>
      </w:r>
      <w:r w:rsidR="00BD4676" w:rsidRPr="00435BA0">
        <w:rPr>
          <w:rFonts w:ascii="Times New Roman" w:hAnsi="Times New Roman" w:cs="Times New Roman"/>
          <w:sz w:val="24"/>
          <w:szCs w:val="24"/>
        </w:rPr>
        <w:t>the matter</w:t>
      </w:r>
      <w:r w:rsidR="00C55D03" w:rsidRPr="00435BA0">
        <w:rPr>
          <w:rFonts w:ascii="Times New Roman" w:hAnsi="Times New Roman" w:cs="Times New Roman"/>
          <w:sz w:val="24"/>
          <w:szCs w:val="24"/>
        </w:rPr>
        <w:t>.</w:t>
      </w:r>
    </w:p>
    <w:p w14:paraId="279F6300" w14:textId="77777777" w:rsidR="00554123" w:rsidRPr="00435BA0" w:rsidRDefault="00554123" w:rsidP="00554123">
      <w:pPr>
        <w:pStyle w:val="ListParagraph"/>
        <w:rPr>
          <w:rFonts w:ascii="Times New Roman" w:hAnsi="Times New Roman" w:cs="Times New Roman"/>
          <w:bCs/>
          <w:sz w:val="24"/>
          <w:szCs w:val="24"/>
        </w:rPr>
      </w:pPr>
    </w:p>
    <w:p w14:paraId="59D804D7" w14:textId="77777777" w:rsidR="000C51B3" w:rsidRPr="00435BA0" w:rsidRDefault="00C55D03" w:rsidP="0078461D">
      <w:pPr>
        <w:pStyle w:val="ListParagraph"/>
        <w:numPr>
          <w:ilvl w:val="1"/>
          <w:numId w:val="6"/>
        </w:numPr>
        <w:spacing w:line="240" w:lineRule="auto"/>
        <w:ind w:left="567" w:hanging="567"/>
        <w:jc w:val="both"/>
        <w:rPr>
          <w:rFonts w:ascii="Times New Roman" w:hAnsi="Times New Roman" w:cs="Times New Roman"/>
          <w:sz w:val="24"/>
          <w:szCs w:val="24"/>
        </w:rPr>
      </w:pPr>
      <w:r w:rsidRPr="00435BA0">
        <w:rPr>
          <w:rFonts w:ascii="Times New Roman" w:hAnsi="Times New Roman" w:cs="Times New Roman"/>
          <w:sz w:val="24"/>
          <w:szCs w:val="24"/>
        </w:rPr>
        <w:t>When the line manag</w:t>
      </w:r>
      <w:r w:rsidR="000A0DDE" w:rsidRPr="00435BA0">
        <w:rPr>
          <w:rFonts w:ascii="Times New Roman" w:hAnsi="Times New Roman" w:cs="Times New Roman"/>
          <w:sz w:val="24"/>
          <w:szCs w:val="24"/>
        </w:rPr>
        <w:t>er determines that the matter has</w:t>
      </w:r>
      <w:r w:rsidRPr="00435BA0">
        <w:rPr>
          <w:rFonts w:ascii="Times New Roman" w:hAnsi="Times New Roman" w:cs="Times New Roman"/>
          <w:sz w:val="24"/>
          <w:szCs w:val="24"/>
        </w:rPr>
        <w:t xml:space="preserve"> reached conclusion or </w:t>
      </w:r>
      <w:r w:rsidR="00FB7FD2" w:rsidRPr="00435BA0">
        <w:rPr>
          <w:rFonts w:ascii="Times New Roman" w:hAnsi="Times New Roman" w:cs="Times New Roman"/>
          <w:sz w:val="24"/>
          <w:szCs w:val="24"/>
        </w:rPr>
        <w:t>there is no</w:t>
      </w:r>
      <w:r w:rsidR="00FC3AD8" w:rsidRPr="00435BA0">
        <w:rPr>
          <w:rFonts w:ascii="Times New Roman" w:hAnsi="Times New Roman" w:cs="Times New Roman"/>
          <w:sz w:val="24"/>
          <w:szCs w:val="24"/>
        </w:rPr>
        <w:t xml:space="preserve"> further</w:t>
      </w:r>
      <w:r w:rsidR="00FB7FD2" w:rsidRPr="00435BA0">
        <w:rPr>
          <w:rFonts w:ascii="Times New Roman" w:hAnsi="Times New Roman" w:cs="Times New Roman"/>
          <w:sz w:val="24"/>
          <w:szCs w:val="24"/>
        </w:rPr>
        <w:t xml:space="preserve"> scope for resolution</w:t>
      </w:r>
      <w:r w:rsidRPr="00435BA0">
        <w:rPr>
          <w:rFonts w:ascii="Times New Roman" w:hAnsi="Times New Roman" w:cs="Times New Roman"/>
          <w:sz w:val="24"/>
          <w:szCs w:val="24"/>
        </w:rPr>
        <w:t xml:space="preserve">, s/he </w:t>
      </w:r>
      <w:r w:rsidR="00426865" w:rsidRPr="00435BA0">
        <w:rPr>
          <w:rFonts w:ascii="Times New Roman" w:hAnsi="Times New Roman" w:cs="Times New Roman"/>
          <w:sz w:val="24"/>
          <w:szCs w:val="24"/>
        </w:rPr>
        <w:t xml:space="preserve">will communicate the outcome </w:t>
      </w:r>
      <w:r w:rsidR="002E5000" w:rsidRPr="00435BA0">
        <w:rPr>
          <w:rFonts w:ascii="Times New Roman" w:hAnsi="Times New Roman" w:cs="Times New Roman"/>
          <w:sz w:val="24"/>
          <w:szCs w:val="24"/>
        </w:rPr>
        <w:t>in a statement</w:t>
      </w:r>
      <w:r w:rsidR="00192AF1" w:rsidRPr="00435BA0">
        <w:rPr>
          <w:rStyle w:val="FootnoteReference"/>
          <w:sz w:val="24"/>
          <w:szCs w:val="24"/>
        </w:rPr>
        <w:footnoteReference w:id="4"/>
      </w:r>
      <w:r w:rsidR="002E5000" w:rsidRPr="00435BA0">
        <w:rPr>
          <w:rFonts w:ascii="Times New Roman" w:hAnsi="Times New Roman" w:cs="Times New Roman"/>
          <w:sz w:val="24"/>
          <w:szCs w:val="24"/>
        </w:rPr>
        <w:t xml:space="preserve"> </w:t>
      </w:r>
      <w:r w:rsidR="00426865" w:rsidRPr="00435BA0">
        <w:rPr>
          <w:rFonts w:ascii="Times New Roman" w:hAnsi="Times New Roman" w:cs="Times New Roman"/>
          <w:sz w:val="24"/>
          <w:szCs w:val="24"/>
        </w:rPr>
        <w:t xml:space="preserve">to both parties.  </w:t>
      </w:r>
    </w:p>
    <w:p w14:paraId="4F3E996D" w14:textId="77777777" w:rsidR="000C51B3" w:rsidRPr="000C51B3" w:rsidRDefault="000C51B3" w:rsidP="000C51B3">
      <w:pPr>
        <w:pStyle w:val="ListParagraph"/>
        <w:rPr>
          <w:rStyle w:val="Strong"/>
          <w:rFonts w:ascii="Times New Roman" w:hAnsi="Times New Roman" w:cs="Times New Roman"/>
          <w:b w:val="0"/>
          <w:sz w:val="24"/>
          <w:szCs w:val="24"/>
          <w:highlight w:val="yellow"/>
        </w:rPr>
      </w:pPr>
    </w:p>
    <w:p w14:paraId="626FE151" w14:textId="500E2536" w:rsidR="00AA3DFD" w:rsidRDefault="00AA3DFD" w:rsidP="00816171">
      <w:pPr>
        <w:pStyle w:val="ListParagraph"/>
        <w:numPr>
          <w:ilvl w:val="1"/>
          <w:numId w:val="6"/>
        </w:numPr>
        <w:spacing w:line="240" w:lineRule="auto"/>
        <w:ind w:left="567" w:hanging="567"/>
        <w:jc w:val="both"/>
        <w:rPr>
          <w:rFonts w:ascii="Times New Roman" w:hAnsi="Times New Roman" w:cs="Times New Roman"/>
          <w:sz w:val="24"/>
          <w:szCs w:val="24"/>
        </w:rPr>
      </w:pPr>
      <w:r w:rsidRPr="00A606CA">
        <w:rPr>
          <w:rFonts w:ascii="Times New Roman" w:hAnsi="Times New Roman" w:cs="Times New Roman"/>
          <w:sz w:val="24"/>
          <w:szCs w:val="24"/>
        </w:rPr>
        <w:t>In circumstances where the parties having already engaged directly, cannot reach a successful or mediated resolution to the matter, the complainant has the right to refer the complaint,</w:t>
      </w:r>
      <w:r w:rsidR="008E4511">
        <w:rPr>
          <w:rFonts w:ascii="Times New Roman" w:hAnsi="Times New Roman" w:cs="Times New Roman"/>
          <w:sz w:val="24"/>
          <w:szCs w:val="24"/>
        </w:rPr>
        <w:t xml:space="preserve"> to stage 3,</w:t>
      </w:r>
      <w:r w:rsidRPr="00A606CA">
        <w:rPr>
          <w:rFonts w:ascii="Times New Roman" w:hAnsi="Times New Roman" w:cs="Times New Roman"/>
          <w:sz w:val="24"/>
          <w:szCs w:val="24"/>
        </w:rPr>
        <w:t xml:space="preserve"> within a maximum of ten working days</w:t>
      </w:r>
      <w:r w:rsidR="008E4511">
        <w:rPr>
          <w:rFonts w:ascii="Times New Roman" w:hAnsi="Times New Roman" w:cs="Times New Roman"/>
          <w:sz w:val="24"/>
          <w:szCs w:val="24"/>
        </w:rPr>
        <w:t xml:space="preserve">.  </w:t>
      </w:r>
      <w:r w:rsidRPr="00A606CA">
        <w:rPr>
          <w:rFonts w:ascii="Times New Roman" w:hAnsi="Times New Roman" w:cs="Times New Roman"/>
          <w:sz w:val="24"/>
          <w:szCs w:val="24"/>
        </w:rPr>
        <w:t>The line manager will advise to whom the referral should be made</w:t>
      </w:r>
      <w:r w:rsidR="00DA7E98" w:rsidRPr="00A606CA">
        <w:rPr>
          <w:rFonts w:ascii="Times New Roman" w:hAnsi="Times New Roman" w:cs="Times New Roman"/>
          <w:sz w:val="24"/>
          <w:szCs w:val="24"/>
        </w:rPr>
        <w:t xml:space="preserve"> in the ETB</w:t>
      </w:r>
      <w:r w:rsidRPr="00A606CA">
        <w:rPr>
          <w:rFonts w:ascii="Times New Roman" w:hAnsi="Times New Roman" w:cs="Times New Roman"/>
          <w:sz w:val="24"/>
          <w:szCs w:val="24"/>
        </w:rPr>
        <w:t>.</w:t>
      </w:r>
    </w:p>
    <w:p w14:paraId="7923C8CC" w14:textId="79DE7A20" w:rsidR="00A606CA" w:rsidRDefault="00A606CA" w:rsidP="00816171">
      <w:pPr>
        <w:pStyle w:val="ListParagraph"/>
        <w:spacing w:line="240" w:lineRule="auto"/>
        <w:ind w:left="567"/>
        <w:jc w:val="both"/>
        <w:rPr>
          <w:rStyle w:val="Strong"/>
          <w:rFonts w:ascii="Times New Roman" w:hAnsi="Times New Roman" w:cs="Times New Roman"/>
          <w:b w:val="0"/>
          <w:bCs w:val="0"/>
          <w:sz w:val="24"/>
          <w:szCs w:val="24"/>
        </w:rPr>
      </w:pPr>
    </w:p>
    <w:p w14:paraId="670026E4" w14:textId="0BE0F00B" w:rsidR="00572CB6" w:rsidRDefault="00572CB6" w:rsidP="00816171">
      <w:pPr>
        <w:pStyle w:val="ListParagraph"/>
        <w:spacing w:line="240" w:lineRule="auto"/>
        <w:ind w:left="567"/>
        <w:jc w:val="both"/>
        <w:rPr>
          <w:rStyle w:val="Strong"/>
          <w:rFonts w:ascii="Times New Roman" w:hAnsi="Times New Roman" w:cs="Times New Roman"/>
          <w:b w:val="0"/>
          <w:bCs w:val="0"/>
          <w:sz w:val="24"/>
          <w:szCs w:val="24"/>
        </w:rPr>
      </w:pPr>
    </w:p>
    <w:p w14:paraId="4F658919" w14:textId="05495948" w:rsidR="00572CB6" w:rsidRDefault="00572CB6" w:rsidP="00816171">
      <w:pPr>
        <w:pStyle w:val="ListParagraph"/>
        <w:spacing w:line="240" w:lineRule="auto"/>
        <w:ind w:left="567"/>
        <w:jc w:val="both"/>
        <w:rPr>
          <w:rStyle w:val="Strong"/>
          <w:rFonts w:ascii="Times New Roman" w:hAnsi="Times New Roman" w:cs="Times New Roman"/>
          <w:b w:val="0"/>
          <w:bCs w:val="0"/>
          <w:sz w:val="24"/>
          <w:szCs w:val="24"/>
        </w:rPr>
      </w:pPr>
    </w:p>
    <w:p w14:paraId="69F2C06C" w14:textId="20CCE1F4" w:rsidR="00572CB6" w:rsidRDefault="00572CB6" w:rsidP="00816171">
      <w:pPr>
        <w:pStyle w:val="ListParagraph"/>
        <w:spacing w:line="240" w:lineRule="auto"/>
        <w:ind w:left="567"/>
        <w:jc w:val="both"/>
        <w:rPr>
          <w:rStyle w:val="Strong"/>
          <w:rFonts w:ascii="Times New Roman" w:hAnsi="Times New Roman" w:cs="Times New Roman"/>
          <w:b w:val="0"/>
          <w:bCs w:val="0"/>
          <w:sz w:val="24"/>
          <w:szCs w:val="24"/>
        </w:rPr>
      </w:pPr>
    </w:p>
    <w:p w14:paraId="6F0504A3" w14:textId="77777777" w:rsidR="00572CB6" w:rsidRPr="00A606CA" w:rsidRDefault="00572CB6" w:rsidP="00816171">
      <w:pPr>
        <w:pStyle w:val="ListParagraph"/>
        <w:spacing w:line="240" w:lineRule="auto"/>
        <w:ind w:left="567"/>
        <w:jc w:val="both"/>
        <w:rPr>
          <w:rStyle w:val="Strong"/>
          <w:rFonts w:ascii="Times New Roman" w:hAnsi="Times New Roman" w:cs="Times New Roman"/>
          <w:b w:val="0"/>
          <w:bCs w:val="0"/>
          <w:sz w:val="24"/>
          <w:szCs w:val="24"/>
        </w:rPr>
      </w:pPr>
    </w:p>
    <w:p w14:paraId="6CDB3B49" w14:textId="77777777" w:rsidR="00CD4DE1" w:rsidRPr="00A606CA" w:rsidRDefault="00733BC2" w:rsidP="00816171">
      <w:pPr>
        <w:spacing w:line="240" w:lineRule="auto"/>
        <w:contextualSpacing/>
        <w:jc w:val="both"/>
        <w:rPr>
          <w:rStyle w:val="Strong"/>
          <w:rFonts w:ascii="Times New Roman" w:hAnsi="Times New Roman" w:cs="Times New Roman"/>
          <w:sz w:val="24"/>
          <w:szCs w:val="24"/>
        </w:rPr>
      </w:pPr>
      <w:r w:rsidRPr="00A606CA">
        <w:rPr>
          <w:rStyle w:val="Strong"/>
          <w:rFonts w:ascii="Times New Roman" w:hAnsi="Times New Roman" w:cs="Times New Roman"/>
          <w:sz w:val="24"/>
          <w:szCs w:val="24"/>
        </w:rPr>
        <w:lastRenderedPageBreak/>
        <w:t xml:space="preserve">Informal Stage 3 - </w:t>
      </w:r>
      <w:r w:rsidR="00CD4DE1" w:rsidRPr="00A606CA">
        <w:rPr>
          <w:rStyle w:val="Strong"/>
          <w:rFonts w:ascii="Times New Roman" w:hAnsi="Times New Roman" w:cs="Times New Roman"/>
          <w:sz w:val="24"/>
          <w:szCs w:val="24"/>
        </w:rPr>
        <w:t xml:space="preserve">Facilitation meeting/s </w:t>
      </w:r>
      <w:r w:rsidR="00CD4DE1" w:rsidRPr="00EB1C4B">
        <w:rPr>
          <w:rStyle w:val="Strong"/>
          <w:rFonts w:ascii="Times New Roman" w:hAnsi="Times New Roman" w:cs="Times New Roman"/>
          <w:sz w:val="24"/>
          <w:szCs w:val="24"/>
        </w:rPr>
        <w:t xml:space="preserve">with </w:t>
      </w:r>
      <w:r w:rsidR="00DC61A6" w:rsidRPr="00EB1C4B">
        <w:rPr>
          <w:rStyle w:val="Strong"/>
          <w:rFonts w:ascii="Times New Roman" w:hAnsi="Times New Roman" w:cs="Times New Roman"/>
          <w:sz w:val="24"/>
          <w:szCs w:val="24"/>
        </w:rPr>
        <w:t xml:space="preserve">a member of the </w:t>
      </w:r>
      <w:r w:rsidR="00384261" w:rsidRPr="00EB1C4B">
        <w:rPr>
          <w:rStyle w:val="Strong"/>
          <w:rFonts w:ascii="Times New Roman" w:hAnsi="Times New Roman" w:cs="Times New Roman"/>
          <w:sz w:val="24"/>
          <w:szCs w:val="24"/>
        </w:rPr>
        <w:t>ETB S</w:t>
      </w:r>
      <w:r w:rsidR="00DC61A6" w:rsidRPr="00EB1C4B">
        <w:rPr>
          <w:rStyle w:val="Strong"/>
          <w:rFonts w:ascii="Times New Roman" w:hAnsi="Times New Roman" w:cs="Times New Roman"/>
          <w:sz w:val="24"/>
          <w:szCs w:val="24"/>
        </w:rPr>
        <w:t xml:space="preserve">enior Management </w:t>
      </w:r>
    </w:p>
    <w:p w14:paraId="317E3F0E" w14:textId="77777777" w:rsidR="0075094F" w:rsidRDefault="00641146" w:rsidP="00816171">
      <w:pPr>
        <w:pStyle w:val="ListParagraph"/>
        <w:numPr>
          <w:ilvl w:val="1"/>
          <w:numId w:val="7"/>
        </w:numPr>
        <w:spacing w:line="240" w:lineRule="auto"/>
        <w:ind w:left="567" w:hanging="567"/>
        <w:jc w:val="both"/>
        <w:rPr>
          <w:rFonts w:ascii="Times New Roman" w:hAnsi="Times New Roman" w:cs="Times New Roman"/>
          <w:sz w:val="24"/>
          <w:szCs w:val="24"/>
        </w:rPr>
      </w:pPr>
      <w:r w:rsidRPr="00BB715B">
        <w:rPr>
          <w:rFonts w:ascii="Times New Roman" w:hAnsi="Times New Roman" w:cs="Times New Roman"/>
          <w:sz w:val="24"/>
          <w:szCs w:val="24"/>
        </w:rPr>
        <w:t>If the complaint remains unresolved, the</w:t>
      </w:r>
      <w:r w:rsidR="0022416C" w:rsidRPr="00BB715B">
        <w:rPr>
          <w:rFonts w:ascii="Times New Roman" w:hAnsi="Times New Roman" w:cs="Times New Roman"/>
          <w:sz w:val="24"/>
          <w:szCs w:val="24"/>
        </w:rPr>
        <w:t xml:space="preserve"> complainant </w:t>
      </w:r>
      <w:r w:rsidRPr="00BB715B">
        <w:rPr>
          <w:rFonts w:ascii="Times New Roman" w:hAnsi="Times New Roman" w:cs="Times New Roman"/>
          <w:sz w:val="24"/>
          <w:szCs w:val="24"/>
        </w:rPr>
        <w:t>should raise the matter with the</w:t>
      </w:r>
      <w:r w:rsidR="00FC50E9" w:rsidRPr="00BB715B">
        <w:rPr>
          <w:rFonts w:ascii="Times New Roman" w:hAnsi="Times New Roman" w:cs="Times New Roman"/>
          <w:sz w:val="24"/>
          <w:szCs w:val="24"/>
        </w:rPr>
        <w:t xml:space="preserve"> relevant Director in the ETB</w:t>
      </w:r>
      <w:r w:rsidRPr="00BB715B">
        <w:rPr>
          <w:rFonts w:ascii="Times New Roman" w:hAnsi="Times New Roman" w:cs="Times New Roman"/>
          <w:sz w:val="24"/>
          <w:szCs w:val="24"/>
        </w:rPr>
        <w:t xml:space="preserve">.  </w:t>
      </w:r>
      <w:r w:rsidR="006658D2" w:rsidRPr="003B2117">
        <w:rPr>
          <w:rFonts w:ascii="Times New Roman" w:hAnsi="Times New Roman" w:cs="Times New Roman"/>
          <w:sz w:val="24"/>
          <w:szCs w:val="24"/>
        </w:rPr>
        <w:t xml:space="preserve">A facilitation meeting will be arranged within a further fifteen working days </w:t>
      </w:r>
      <w:r w:rsidR="00BB715B" w:rsidRPr="003B2117">
        <w:rPr>
          <w:rFonts w:ascii="Times New Roman" w:hAnsi="Times New Roman" w:cs="Times New Roman"/>
          <w:sz w:val="24"/>
          <w:szCs w:val="24"/>
        </w:rPr>
        <w:t xml:space="preserve">by a member of the ETB senior management team </w:t>
      </w:r>
      <w:r w:rsidR="006658D2" w:rsidRPr="003B2117">
        <w:rPr>
          <w:rFonts w:ascii="Times New Roman" w:hAnsi="Times New Roman" w:cs="Times New Roman"/>
          <w:sz w:val="24"/>
          <w:szCs w:val="24"/>
        </w:rPr>
        <w:t>with the parties to the complaint with a view to resolving the complaint</w:t>
      </w:r>
      <w:r w:rsidR="00BB715B" w:rsidRPr="003B2117">
        <w:rPr>
          <w:rFonts w:ascii="Times New Roman" w:hAnsi="Times New Roman" w:cs="Times New Roman"/>
          <w:sz w:val="24"/>
          <w:szCs w:val="24"/>
        </w:rPr>
        <w:t xml:space="preserve">. </w:t>
      </w:r>
      <w:r w:rsidR="0075094F" w:rsidRPr="00BB715B">
        <w:rPr>
          <w:rFonts w:ascii="Times New Roman" w:hAnsi="Times New Roman" w:cs="Times New Roman"/>
          <w:sz w:val="24"/>
          <w:szCs w:val="24"/>
        </w:rPr>
        <w:t xml:space="preserve">Meeting/s may be undertaken separately or collectively.  The discretion as to the conduct of this stage of the process of facilitation rests with the facilitator. </w:t>
      </w:r>
    </w:p>
    <w:p w14:paraId="5345C657" w14:textId="77777777" w:rsidR="005F34B5" w:rsidRDefault="005F34B5" w:rsidP="005F34B5">
      <w:pPr>
        <w:pStyle w:val="ListParagraph"/>
        <w:spacing w:line="240" w:lineRule="auto"/>
        <w:ind w:left="567"/>
        <w:jc w:val="both"/>
        <w:rPr>
          <w:rFonts w:ascii="Times New Roman" w:hAnsi="Times New Roman" w:cs="Times New Roman"/>
          <w:sz w:val="24"/>
          <w:szCs w:val="24"/>
        </w:rPr>
      </w:pPr>
    </w:p>
    <w:p w14:paraId="3A5F312D" w14:textId="61F5BAC8" w:rsidR="00983100" w:rsidRDefault="00641146" w:rsidP="00983100">
      <w:pPr>
        <w:pStyle w:val="ListParagraph"/>
        <w:numPr>
          <w:ilvl w:val="1"/>
          <w:numId w:val="7"/>
        </w:numPr>
        <w:spacing w:line="240" w:lineRule="auto"/>
        <w:ind w:left="567" w:hanging="567"/>
        <w:jc w:val="both"/>
        <w:rPr>
          <w:rFonts w:ascii="Times New Roman" w:hAnsi="Times New Roman" w:cs="Times New Roman"/>
          <w:sz w:val="24"/>
          <w:szCs w:val="24"/>
        </w:rPr>
      </w:pPr>
      <w:r w:rsidRPr="003A1DF0">
        <w:rPr>
          <w:rFonts w:ascii="Times New Roman" w:hAnsi="Times New Roman" w:cs="Times New Roman"/>
          <w:sz w:val="24"/>
          <w:szCs w:val="24"/>
        </w:rPr>
        <w:t xml:space="preserve">Where a complaint is made against a </w:t>
      </w:r>
      <w:r w:rsidR="0045151E" w:rsidRPr="003A1DF0">
        <w:rPr>
          <w:rFonts w:ascii="Times New Roman" w:hAnsi="Times New Roman" w:cs="Times New Roman"/>
          <w:sz w:val="24"/>
          <w:szCs w:val="24"/>
        </w:rPr>
        <w:t xml:space="preserve">Principal, </w:t>
      </w:r>
      <w:r w:rsidR="00FC56F1">
        <w:rPr>
          <w:rFonts w:ascii="Times New Roman" w:hAnsi="Times New Roman" w:cs="Times New Roman"/>
          <w:sz w:val="24"/>
          <w:szCs w:val="24"/>
        </w:rPr>
        <w:t>C</w:t>
      </w:r>
      <w:r w:rsidR="0045151E" w:rsidRPr="003A1DF0">
        <w:rPr>
          <w:rFonts w:ascii="Times New Roman" w:hAnsi="Times New Roman" w:cs="Times New Roman"/>
          <w:sz w:val="24"/>
          <w:szCs w:val="24"/>
        </w:rPr>
        <w:t xml:space="preserve">entre Manager or Head of Section/Department in an office context, </w:t>
      </w:r>
      <w:r w:rsidRPr="003A1DF0">
        <w:rPr>
          <w:rFonts w:ascii="Times New Roman" w:hAnsi="Times New Roman" w:cs="Times New Roman"/>
          <w:sz w:val="24"/>
          <w:szCs w:val="24"/>
        </w:rPr>
        <w:t xml:space="preserve">the facilitation meeting will involve the </w:t>
      </w:r>
      <w:r w:rsidR="008523F1" w:rsidRPr="003A1DF0">
        <w:rPr>
          <w:rFonts w:ascii="Times New Roman" w:hAnsi="Times New Roman" w:cs="Times New Roman"/>
          <w:sz w:val="24"/>
          <w:szCs w:val="24"/>
        </w:rPr>
        <w:t>parties to the complaint and/o</w:t>
      </w:r>
      <w:r w:rsidRPr="003A1DF0">
        <w:rPr>
          <w:rFonts w:ascii="Times New Roman" w:hAnsi="Times New Roman" w:cs="Times New Roman"/>
          <w:sz w:val="24"/>
          <w:szCs w:val="24"/>
        </w:rPr>
        <w:t>r other persons as the facilitator deems necessary to resolving the complaint.  Meeting/s may be undertaken separately</w:t>
      </w:r>
      <w:r w:rsidR="00E61B31" w:rsidRPr="003A1DF0">
        <w:rPr>
          <w:rFonts w:ascii="Times New Roman" w:hAnsi="Times New Roman" w:cs="Times New Roman"/>
          <w:sz w:val="24"/>
          <w:szCs w:val="24"/>
        </w:rPr>
        <w:t xml:space="preserve"> </w:t>
      </w:r>
      <w:r w:rsidR="00B86E3A" w:rsidRPr="003A1DF0">
        <w:rPr>
          <w:rFonts w:ascii="Times New Roman" w:hAnsi="Times New Roman" w:cs="Times New Roman"/>
          <w:sz w:val="24"/>
          <w:szCs w:val="24"/>
        </w:rPr>
        <w:t>or collectively.</w:t>
      </w:r>
      <w:r w:rsidRPr="003A1DF0">
        <w:rPr>
          <w:rFonts w:ascii="Times New Roman" w:hAnsi="Times New Roman" w:cs="Times New Roman"/>
          <w:sz w:val="24"/>
          <w:szCs w:val="24"/>
        </w:rPr>
        <w:t xml:space="preserve">  The discretion as to the conduct of this stage</w:t>
      </w:r>
      <w:r w:rsidR="00F21D88">
        <w:rPr>
          <w:rFonts w:ascii="Times New Roman" w:hAnsi="Times New Roman" w:cs="Times New Roman"/>
          <w:sz w:val="24"/>
          <w:szCs w:val="24"/>
        </w:rPr>
        <w:t xml:space="preserve"> r</w:t>
      </w:r>
      <w:r w:rsidRPr="003A1DF0">
        <w:rPr>
          <w:rFonts w:ascii="Times New Roman" w:hAnsi="Times New Roman" w:cs="Times New Roman"/>
          <w:sz w:val="24"/>
          <w:szCs w:val="24"/>
        </w:rPr>
        <w:t xml:space="preserve">ests with the facilitator. </w:t>
      </w:r>
    </w:p>
    <w:p w14:paraId="70EE6F39" w14:textId="77777777" w:rsidR="00983100" w:rsidRPr="00572CB6" w:rsidRDefault="00983100" w:rsidP="00983100">
      <w:pPr>
        <w:pStyle w:val="ListParagraph"/>
        <w:rPr>
          <w:rFonts w:ascii="Times New Roman" w:hAnsi="Times New Roman" w:cs="Times New Roman"/>
          <w:sz w:val="24"/>
          <w:szCs w:val="24"/>
        </w:rPr>
      </w:pPr>
    </w:p>
    <w:p w14:paraId="09368B67" w14:textId="2DDAB392" w:rsidR="00983100" w:rsidRPr="00572CB6" w:rsidRDefault="00983100" w:rsidP="00983100">
      <w:pPr>
        <w:pStyle w:val="ListParagraph"/>
        <w:numPr>
          <w:ilvl w:val="1"/>
          <w:numId w:val="7"/>
        </w:numPr>
        <w:spacing w:line="240" w:lineRule="auto"/>
        <w:ind w:left="567" w:hanging="567"/>
        <w:jc w:val="both"/>
        <w:rPr>
          <w:rFonts w:ascii="Times New Roman" w:hAnsi="Times New Roman" w:cs="Times New Roman"/>
          <w:sz w:val="24"/>
          <w:szCs w:val="24"/>
        </w:rPr>
      </w:pPr>
      <w:r w:rsidRPr="00572CB6">
        <w:rPr>
          <w:rFonts w:ascii="Times New Roman" w:hAnsi="Times New Roman" w:cs="Times New Roman"/>
          <w:sz w:val="24"/>
          <w:szCs w:val="24"/>
        </w:rPr>
        <w:t>A parent/guardian/adult learner may normally be accompanied by a friend or someone unconnected to the complaint.  A staff member may normally be accompanied by a trade union representative or colleague at meeting/s convened under this</w:t>
      </w:r>
      <w:r w:rsidR="004A6773">
        <w:rPr>
          <w:rFonts w:ascii="Times New Roman" w:hAnsi="Times New Roman" w:cs="Times New Roman"/>
          <w:sz w:val="24"/>
          <w:szCs w:val="24"/>
        </w:rPr>
        <w:t xml:space="preserve"> stage of the</w:t>
      </w:r>
      <w:r w:rsidRPr="00572CB6">
        <w:rPr>
          <w:rFonts w:ascii="Times New Roman" w:hAnsi="Times New Roman" w:cs="Times New Roman"/>
          <w:sz w:val="24"/>
          <w:szCs w:val="24"/>
        </w:rPr>
        <w:t xml:space="preserve"> procedure.  </w:t>
      </w:r>
    </w:p>
    <w:p w14:paraId="0C8EAF02" w14:textId="77777777" w:rsidR="00983100" w:rsidRPr="00E716AF" w:rsidRDefault="00983100" w:rsidP="00983100">
      <w:pPr>
        <w:pStyle w:val="ListParagraph"/>
        <w:rPr>
          <w:rStyle w:val="Strong"/>
          <w:rFonts w:ascii="Times New Roman" w:hAnsi="Times New Roman" w:cs="Times New Roman"/>
          <w:b w:val="0"/>
          <w:sz w:val="24"/>
          <w:szCs w:val="24"/>
        </w:rPr>
      </w:pPr>
    </w:p>
    <w:p w14:paraId="6A3673B2" w14:textId="079502E7" w:rsidR="00FC6725" w:rsidRPr="005F34B5" w:rsidRDefault="00FC6725" w:rsidP="00816171">
      <w:pPr>
        <w:pStyle w:val="ListParagraph"/>
        <w:numPr>
          <w:ilvl w:val="1"/>
          <w:numId w:val="7"/>
        </w:numPr>
        <w:spacing w:line="240" w:lineRule="auto"/>
        <w:ind w:left="567" w:hanging="567"/>
        <w:jc w:val="both"/>
        <w:rPr>
          <w:rStyle w:val="Strong"/>
          <w:rFonts w:ascii="Times New Roman" w:hAnsi="Times New Roman" w:cs="Times New Roman"/>
          <w:b w:val="0"/>
          <w:bCs w:val="0"/>
          <w:sz w:val="24"/>
          <w:szCs w:val="24"/>
        </w:rPr>
      </w:pPr>
      <w:r w:rsidRPr="00A606CA">
        <w:rPr>
          <w:rStyle w:val="Strong"/>
          <w:rFonts w:ascii="Times New Roman" w:hAnsi="Times New Roman" w:cs="Times New Roman"/>
          <w:b w:val="0"/>
          <w:sz w:val="24"/>
          <w:szCs w:val="24"/>
        </w:rPr>
        <w:t>Where the facilitation reaches an agreed resolution, the parties are requested to sign a statement to the effect that the matter is concluded to the agreement of the parties concerned</w:t>
      </w:r>
      <w:r w:rsidR="000B4DC9">
        <w:rPr>
          <w:rStyle w:val="FootnoteReference"/>
          <w:bCs/>
          <w:sz w:val="24"/>
          <w:szCs w:val="24"/>
        </w:rPr>
        <w:footnoteReference w:id="5"/>
      </w:r>
      <w:r w:rsidRPr="00A606CA">
        <w:rPr>
          <w:rStyle w:val="Strong"/>
          <w:rFonts w:ascii="Times New Roman" w:hAnsi="Times New Roman" w:cs="Times New Roman"/>
          <w:b w:val="0"/>
          <w:sz w:val="24"/>
          <w:szCs w:val="24"/>
        </w:rPr>
        <w:t>.  A copy shall be provided to both parties to the complaint.</w:t>
      </w:r>
    </w:p>
    <w:p w14:paraId="3EDB536F" w14:textId="77777777" w:rsidR="005F34B5" w:rsidRPr="005F34B5" w:rsidRDefault="005F34B5" w:rsidP="005F34B5">
      <w:pPr>
        <w:pStyle w:val="ListParagraph"/>
        <w:spacing w:line="240" w:lineRule="auto"/>
        <w:ind w:left="567"/>
        <w:jc w:val="both"/>
        <w:rPr>
          <w:rStyle w:val="Strong"/>
          <w:rFonts w:ascii="Times New Roman" w:hAnsi="Times New Roman" w:cs="Times New Roman"/>
          <w:b w:val="0"/>
          <w:bCs w:val="0"/>
          <w:sz w:val="24"/>
          <w:szCs w:val="24"/>
        </w:rPr>
      </w:pPr>
    </w:p>
    <w:p w14:paraId="7F1CB0DF" w14:textId="77777777" w:rsidR="005F34B5" w:rsidRDefault="00A7600F" w:rsidP="005F34B5">
      <w:pPr>
        <w:pStyle w:val="ListParagraph"/>
        <w:numPr>
          <w:ilvl w:val="1"/>
          <w:numId w:val="7"/>
        </w:numPr>
        <w:spacing w:line="240" w:lineRule="auto"/>
        <w:ind w:left="567" w:hanging="567"/>
        <w:jc w:val="both"/>
        <w:rPr>
          <w:rFonts w:ascii="Times New Roman" w:hAnsi="Times New Roman" w:cs="Times New Roman"/>
          <w:sz w:val="24"/>
          <w:szCs w:val="24"/>
        </w:rPr>
      </w:pPr>
      <w:r>
        <w:rPr>
          <w:rStyle w:val="Strong"/>
          <w:rFonts w:ascii="Times New Roman" w:hAnsi="Times New Roman" w:cs="Times New Roman"/>
          <w:b w:val="0"/>
          <w:sz w:val="24"/>
          <w:szCs w:val="24"/>
        </w:rPr>
        <w:t>W</w:t>
      </w:r>
      <w:r w:rsidR="00FC6725" w:rsidRPr="00A606CA">
        <w:rPr>
          <w:rStyle w:val="Strong"/>
          <w:rFonts w:ascii="Times New Roman" w:hAnsi="Times New Roman" w:cs="Times New Roman"/>
          <w:b w:val="0"/>
          <w:sz w:val="24"/>
          <w:szCs w:val="24"/>
        </w:rPr>
        <w:t>here the facilitation does not result in an agreed resolution,</w:t>
      </w:r>
      <w:r w:rsidR="00FC6725" w:rsidRPr="00A606CA">
        <w:rPr>
          <w:rFonts w:ascii="Times New Roman" w:hAnsi="Times New Roman" w:cs="Times New Roman"/>
          <w:sz w:val="24"/>
          <w:szCs w:val="24"/>
        </w:rPr>
        <w:t xml:space="preserve"> </w:t>
      </w:r>
      <w:r w:rsidR="00FC6725" w:rsidRPr="00A606CA">
        <w:rPr>
          <w:rStyle w:val="Strong"/>
          <w:rFonts w:ascii="Times New Roman" w:hAnsi="Times New Roman" w:cs="Times New Roman"/>
          <w:b w:val="0"/>
          <w:sz w:val="24"/>
          <w:szCs w:val="24"/>
        </w:rPr>
        <w:t>the parties are requested to sign a statement to the effect that the matter is not resolved</w:t>
      </w:r>
      <w:r w:rsidR="00AE2CB5" w:rsidRPr="00A606CA">
        <w:rPr>
          <w:rStyle w:val="FootnoteReference"/>
          <w:bCs/>
          <w:sz w:val="24"/>
          <w:szCs w:val="24"/>
        </w:rPr>
        <w:footnoteReference w:id="6"/>
      </w:r>
      <w:r w:rsidR="00FC6725" w:rsidRPr="00A606CA">
        <w:rPr>
          <w:rFonts w:ascii="Times New Roman" w:hAnsi="Times New Roman" w:cs="Times New Roman"/>
          <w:sz w:val="24"/>
          <w:szCs w:val="24"/>
        </w:rPr>
        <w:t>.</w:t>
      </w:r>
      <w:r w:rsidR="00FC6725" w:rsidRPr="00A606CA">
        <w:rPr>
          <w:rStyle w:val="Strong"/>
          <w:rFonts w:ascii="Times New Roman" w:hAnsi="Times New Roman" w:cs="Times New Roman"/>
          <w:b w:val="0"/>
          <w:sz w:val="24"/>
          <w:szCs w:val="24"/>
        </w:rPr>
        <w:t xml:space="preserve">   A copy shall be provided to both parties to the complaint.  </w:t>
      </w:r>
      <w:r w:rsidR="009A0747" w:rsidRPr="00A606CA">
        <w:rPr>
          <w:rFonts w:ascii="Times New Roman" w:hAnsi="Times New Roman" w:cs="Times New Roman"/>
          <w:sz w:val="24"/>
          <w:szCs w:val="24"/>
        </w:rPr>
        <w:t xml:space="preserve">The </w:t>
      </w:r>
      <w:r w:rsidR="00AB5025" w:rsidRPr="00A606CA">
        <w:rPr>
          <w:rFonts w:ascii="Times New Roman" w:hAnsi="Times New Roman" w:cs="Times New Roman"/>
          <w:sz w:val="24"/>
          <w:szCs w:val="24"/>
        </w:rPr>
        <w:t>complainant</w:t>
      </w:r>
      <w:r w:rsidR="009A0747" w:rsidRPr="00A606CA">
        <w:rPr>
          <w:rFonts w:ascii="Times New Roman" w:hAnsi="Times New Roman" w:cs="Times New Roman"/>
          <w:sz w:val="24"/>
          <w:szCs w:val="24"/>
        </w:rPr>
        <w:t xml:space="preserve"> has the option of moving the matter formally onto stage 4.</w:t>
      </w:r>
    </w:p>
    <w:p w14:paraId="2A725CEB" w14:textId="77777777" w:rsidR="005F34B5" w:rsidRPr="005F34B5" w:rsidRDefault="005F34B5" w:rsidP="005F34B5">
      <w:pPr>
        <w:pStyle w:val="ListParagraph"/>
        <w:rPr>
          <w:rFonts w:ascii="Times New Roman" w:hAnsi="Times New Roman" w:cs="Times New Roman"/>
          <w:sz w:val="24"/>
          <w:szCs w:val="24"/>
        </w:rPr>
      </w:pPr>
    </w:p>
    <w:p w14:paraId="00637067" w14:textId="77777777" w:rsidR="006B43FD" w:rsidRPr="00572CB6" w:rsidRDefault="00A37B09" w:rsidP="00816171">
      <w:pPr>
        <w:pStyle w:val="ListParagraph"/>
        <w:numPr>
          <w:ilvl w:val="1"/>
          <w:numId w:val="7"/>
        </w:numPr>
        <w:spacing w:line="240" w:lineRule="auto"/>
        <w:ind w:left="567" w:hanging="567"/>
        <w:jc w:val="both"/>
        <w:rPr>
          <w:rStyle w:val="Strong"/>
          <w:rFonts w:ascii="Times New Roman" w:hAnsi="Times New Roman" w:cs="Times New Roman"/>
          <w:b w:val="0"/>
          <w:bCs w:val="0"/>
          <w:sz w:val="24"/>
          <w:szCs w:val="24"/>
        </w:rPr>
      </w:pPr>
      <w:r w:rsidRPr="006B43FD">
        <w:rPr>
          <w:rStyle w:val="Strong"/>
          <w:rFonts w:ascii="Times New Roman" w:hAnsi="Times New Roman" w:cs="Times New Roman"/>
          <w:b w:val="0"/>
          <w:sz w:val="24"/>
          <w:szCs w:val="24"/>
        </w:rPr>
        <w:t>Wher</w:t>
      </w:r>
      <w:r w:rsidR="006B43FD" w:rsidRPr="006B43FD">
        <w:rPr>
          <w:rStyle w:val="Strong"/>
          <w:rFonts w:ascii="Times New Roman" w:hAnsi="Times New Roman" w:cs="Times New Roman"/>
          <w:b w:val="0"/>
          <w:sz w:val="24"/>
          <w:szCs w:val="24"/>
        </w:rPr>
        <w:t xml:space="preserve">e the matter moves to formal stage 4, the </w:t>
      </w:r>
      <w:r w:rsidR="006B43FD" w:rsidRPr="00572CB6">
        <w:rPr>
          <w:rStyle w:val="Strong"/>
          <w:rFonts w:ascii="Times New Roman" w:hAnsi="Times New Roman" w:cs="Times New Roman"/>
          <w:b w:val="0"/>
          <w:sz w:val="24"/>
          <w:szCs w:val="24"/>
        </w:rPr>
        <w:t>statement of outcome to facilitation will be prepared by the</w:t>
      </w:r>
      <w:r w:rsidR="000024ED" w:rsidRPr="00572CB6">
        <w:rPr>
          <w:rStyle w:val="Strong"/>
          <w:rFonts w:ascii="Times New Roman" w:hAnsi="Times New Roman" w:cs="Times New Roman"/>
          <w:b w:val="0"/>
          <w:sz w:val="24"/>
          <w:szCs w:val="24"/>
        </w:rPr>
        <w:t xml:space="preserve"> facilitator</w:t>
      </w:r>
      <w:r w:rsidR="006B43FD" w:rsidRPr="00572CB6">
        <w:rPr>
          <w:rStyle w:val="Strong"/>
          <w:rFonts w:ascii="Times New Roman" w:hAnsi="Times New Roman" w:cs="Times New Roman"/>
          <w:b w:val="0"/>
          <w:sz w:val="24"/>
          <w:szCs w:val="24"/>
        </w:rPr>
        <w:t xml:space="preserve"> detailing the issues raised at stage 3 and will be admissible, along with any documentation from previous stage/s.</w:t>
      </w:r>
    </w:p>
    <w:p w14:paraId="2AAD11ED" w14:textId="4B11E02B" w:rsidR="00481C92" w:rsidRDefault="00481C92" w:rsidP="00816171">
      <w:pPr>
        <w:pStyle w:val="ListParagraph"/>
        <w:spacing w:line="240" w:lineRule="auto"/>
        <w:ind w:left="567" w:hanging="567"/>
        <w:jc w:val="both"/>
        <w:rPr>
          <w:rStyle w:val="Strong"/>
          <w:rFonts w:ascii="Times New Roman" w:hAnsi="Times New Roman" w:cs="Times New Roman"/>
          <w:b w:val="0"/>
          <w:bCs w:val="0"/>
          <w:sz w:val="24"/>
          <w:szCs w:val="24"/>
        </w:rPr>
      </w:pPr>
    </w:p>
    <w:p w14:paraId="07D1AE16" w14:textId="77777777" w:rsidR="00FC4055" w:rsidRDefault="00FC4055" w:rsidP="00816171">
      <w:pPr>
        <w:pStyle w:val="ListParagraph"/>
        <w:spacing w:line="240" w:lineRule="auto"/>
        <w:ind w:left="567" w:hanging="567"/>
        <w:jc w:val="both"/>
        <w:rPr>
          <w:rStyle w:val="Strong"/>
          <w:rFonts w:ascii="Times New Roman" w:hAnsi="Times New Roman" w:cs="Times New Roman"/>
          <w:b w:val="0"/>
          <w:bCs w:val="0"/>
          <w:sz w:val="24"/>
          <w:szCs w:val="24"/>
        </w:rPr>
      </w:pPr>
    </w:p>
    <w:p w14:paraId="1979595C" w14:textId="77777777" w:rsidR="005C2EC3" w:rsidRPr="00C22A92" w:rsidRDefault="00A606CA" w:rsidP="00816171">
      <w:pPr>
        <w:shd w:val="clear" w:color="auto" w:fill="D9D9D9" w:themeFill="background1" w:themeFillShade="D9"/>
        <w:spacing w:line="240" w:lineRule="auto"/>
        <w:contextualSpacing/>
        <w:jc w:val="center"/>
        <w:rPr>
          <w:rFonts w:ascii="Times New Roman" w:hAnsi="Times New Roman" w:cs="Times New Roman"/>
          <w:b/>
          <w:sz w:val="24"/>
          <w:szCs w:val="24"/>
        </w:rPr>
      </w:pPr>
      <w:r w:rsidRPr="00C22A92">
        <w:rPr>
          <w:rFonts w:ascii="Times New Roman" w:hAnsi="Times New Roman" w:cs="Times New Roman"/>
          <w:b/>
          <w:sz w:val="24"/>
          <w:szCs w:val="24"/>
        </w:rPr>
        <w:t>FORMAL</w:t>
      </w:r>
    </w:p>
    <w:p w14:paraId="5F65D9D7" w14:textId="77777777" w:rsidR="00FC6725" w:rsidRPr="00A606CA" w:rsidRDefault="00FC6725" w:rsidP="00B737EE">
      <w:pPr>
        <w:spacing w:line="240" w:lineRule="auto"/>
        <w:contextualSpacing/>
        <w:jc w:val="both"/>
        <w:rPr>
          <w:rFonts w:ascii="Times New Roman" w:hAnsi="Times New Roman" w:cs="Times New Roman"/>
          <w:color w:val="E36C0A" w:themeColor="accent6" w:themeShade="BF"/>
          <w:sz w:val="24"/>
          <w:szCs w:val="24"/>
        </w:rPr>
      </w:pPr>
    </w:p>
    <w:p w14:paraId="6162E884" w14:textId="77777777" w:rsidR="00426865" w:rsidRPr="00010307" w:rsidRDefault="00426865" w:rsidP="00B737EE">
      <w:pPr>
        <w:pStyle w:val="Heading7"/>
        <w:spacing w:line="240" w:lineRule="auto"/>
        <w:contextualSpacing/>
        <w:jc w:val="both"/>
        <w:rPr>
          <w:rStyle w:val="Strong"/>
          <w:rFonts w:ascii="Times New Roman" w:hAnsi="Times New Roman" w:cs="Times New Roman"/>
          <w:b/>
          <w:color w:val="auto"/>
          <w:sz w:val="24"/>
          <w:szCs w:val="24"/>
        </w:rPr>
      </w:pPr>
      <w:r w:rsidRPr="00A606CA">
        <w:rPr>
          <w:rStyle w:val="Strong"/>
          <w:rFonts w:ascii="Times New Roman" w:hAnsi="Times New Roman" w:cs="Times New Roman"/>
          <w:b/>
          <w:color w:val="auto"/>
          <w:sz w:val="24"/>
          <w:szCs w:val="24"/>
        </w:rPr>
        <w:t xml:space="preserve">Stage </w:t>
      </w:r>
      <w:r w:rsidR="00C513F5" w:rsidRPr="00A606CA">
        <w:rPr>
          <w:rStyle w:val="Strong"/>
          <w:rFonts w:ascii="Times New Roman" w:hAnsi="Times New Roman" w:cs="Times New Roman"/>
          <w:b/>
          <w:color w:val="auto"/>
          <w:sz w:val="24"/>
          <w:szCs w:val="24"/>
        </w:rPr>
        <w:t>4</w:t>
      </w:r>
      <w:r w:rsidR="00847CC7">
        <w:rPr>
          <w:rStyle w:val="Strong"/>
          <w:rFonts w:ascii="Times New Roman" w:hAnsi="Times New Roman" w:cs="Times New Roman"/>
          <w:b/>
          <w:color w:val="auto"/>
          <w:sz w:val="24"/>
          <w:szCs w:val="24"/>
        </w:rPr>
        <w:t xml:space="preserve"> - </w:t>
      </w:r>
      <w:r w:rsidRPr="00A606CA">
        <w:rPr>
          <w:rStyle w:val="Strong"/>
          <w:rFonts w:ascii="Times New Roman" w:hAnsi="Times New Roman" w:cs="Times New Roman"/>
          <w:b/>
          <w:color w:val="auto"/>
          <w:sz w:val="24"/>
          <w:szCs w:val="24"/>
        </w:rPr>
        <w:t xml:space="preserve">Formal investigation of the complaint by an independent </w:t>
      </w:r>
      <w:r w:rsidR="00733BC2" w:rsidRPr="00010307">
        <w:rPr>
          <w:rStyle w:val="Strong"/>
          <w:rFonts w:ascii="Times New Roman" w:hAnsi="Times New Roman" w:cs="Times New Roman"/>
          <w:b/>
          <w:color w:val="auto"/>
          <w:sz w:val="24"/>
          <w:szCs w:val="24"/>
        </w:rPr>
        <w:t xml:space="preserve">investigation </w:t>
      </w:r>
      <w:r w:rsidR="009B792E" w:rsidRPr="00010307">
        <w:rPr>
          <w:rStyle w:val="Strong"/>
          <w:rFonts w:ascii="Times New Roman" w:hAnsi="Times New Roman" w:cs="Times New Roman"/>
          <w:b/>
          <w:color w:val="auto"/>
          <w:sz w:val="24"/>
          <w:szCs w:val="24"/>
        </w:rPr>
        <w:t>team</w:t>
      </w:r>
    </w:p>
    <w:p w14:paraId="2A7F00DF" w14:textId="77777777" w:rsidR="007A1D0D" w:rsidRPr="00010307" w:rsidRDefault="007A1D0D" w:rsidP="00B737EE">
      <w:pPr>
        <w:spacing w:line="240" w:lineRule="auto"/>
        <w:contextualSpacing/>
        <w:jc w:val="both"/>
        <w:rPr>
          <w:rStyle w:val="Strong"/>
          <w:rFonts w:ascii="Times New Roman" w:hAnsi="Times New Roman" w:cs="Times New Roman"/>
          <w:b w:val="0"/>
          <w:sz w:val="24"/>
          <w:szCs w:val="24"/>
        </w:rPr>
      </w:pPr>
    </w:p>
    <w:p w14:paraId="65513A95" w14:textId="63054A3E" w:rsidR="009A0747" w:rsidRDefault="007446D7" w:rsidP="00B737EE">
      <w:pPr>
        <w:spacing w:line="240" w:lineRule="auto"/>
        <w:ind w:left="567" w:hanging="567"/>
        <w:contextualSpacing/>
        <w:jc w:val="both"/>
        <w:rPr>
          <w:rFonts w:ascii="Times New Roman" w:hAnsi="Times New Roman" w:cs="Times New Roman"/>
          <w:sz w:val="24"/>
          <w:szCs w:val="24"/>
        </w:rPr>
      </w:pPr>
      <w:r w:rsidRPr="00A606CA">
        <w:rPr>
          <w:rStyle w:val="Strong"/>
          <w:rFonts w:ascii="Times New Roman" w:hAnsi="Times New Roman" w:cs="Times New Roman"/>
          <w:b w:val="0"/>
          <w:sz w:val="24"/>
          <w:szCs w:val="24"/>
        </w:rPr>
        <w:t xml:space="preserve">4.1 </w:t>
      </w:r>
      <w:r w:rsidRPr="00A606CA">
        <w:rPr>
          <w:rStyle w:val="Strong"/>
          <w:rFonts w:ascii="Times New Roman" w:hAnsi="Times New Roman" w:cs="Times New Roman"/>
          <w:b w:val="0"/>
          <w:sz w:val="24"/>
          <w:szCs w:val="24"/>
        </w:rPr>
        <w:tab/>
      </w:r>
      <w:r w:rsidR="009A0747" w:rsidRPr="00A606CA">
        <w:rPr>
          <w:rStyle w:val="Strong"/>
          <w:rFonts w:ascii="Times New Roman" w:hAnsi="Times New Roman" w:cs="Times New Roman"/>
          <w:b w:val="0"/>
          <w:sz w:val="24"/>
          <w:szCs w:val="24"/>
        </w:rPr>
        <w:t xml:space="preserve">To activate stage 4, the complainant must submit their </w:t>
      </w:r>
      <w:r w:rsidR="00D35FD6" w:rsidRPr="00A606CA">
        <w:rPr>
          <w:rStyle w:val="Strong"/>
          <w:rFonts w:ascii="Times New Roman" w:hAnsi="Times New Roman" w:cs="Times New Roman"/>
          <w:b w:val="0"/>
          <w:sz w:val="24"/>
          <w:szCs w:val="24"/>
        </w:rPr>
        <w:t xml:space="preserve">original </w:t>
      </w:r>
      <w:r w:rsidR="009A0747" w:rsidRPr="00A606CA">
        <w:rPr>
          <w:rStyle w:val="Strong"/>
          <w:rFonts w:ascii="Times New Roman" w:hAnsi="Times New Roman" w:cs="Times New Roman"/>
          <w:b w:val="0"/>
          <w:sz w:val="24"/>
          <w:szCs w:val="24"/>
        </w:rPr>
        <w:t>complaint in writing</w:t>
      </w:r>
      <w:r w:rsidR="007659B3" w:rsidRPr="00A606CA">
        <w:rPr>
          <w:rStyle w:val="Strong"/>
          <w:rFonts w:ascii="Times New Roman" w:hAnsi="Times New Roman" w:cs="Times New Roman"/>
          <w:b w:val="0"/>
          <w:sz w:val="24"/>
          <w:szCs w:val="24"/>
        </w:rPr>
        <w:t xml:space="preserve"> within </w:t>
      </w:r>
      <w:r w:rsidR="00AB5025" w:rsidRPr="00A606CA">
        <w:rPr>
          <w:rFonts w:ascii="Times New Roman" w:hAnsi="Times New Roman" w:cs="Times New Roman"/>
          <w:sz w:val="24"/>
          <w:szCs w:val="24"/>
        </w:rPr>
        <w:t>a</w:t>
      </w:r>
      <w:r w:rsidR="00AB5025" w:rsidRPr="00A606CA">
        <w:rPr>
          <w:rFonts w:ascii="Times New Roman" w:hAnsi="Times New Roman" w:cs="Times New Roman"/>
          <w:b/>
          <w:sz w:val="24"/>
          <w:szCs w:val="24"/>
        </w:rPr>
        <w:t xml:space="preserve"> </w:t>
      </w:r>
      <w:r w:rsidR="00AB5025" w:rsidRPr="005C2EC3">
        <w:rPr>
          <w:rFonts w:ascii="Times New Roman" w:hAnsi="Times New Roman" w:cs="Times New Roman"/>
          <w:bCs/>
          <w:sz w:val="24"/>
          <w:szCs w:val="24"/>
        </w:rPr>
        <w:t xml:space="preserve">maximum of </w:t>
      </w:r>
      <w:r w:rsidR="00426865" w:rsidRPr="005C2EC3">
        <w:rPr>
          <w:rFonts w:ascii="Times New Roman" w:hAnsi="Times New Roman" w:cs="Times New Roman"/>
          <w:sz w:val="24"/>
          <w:szCs w:val="24"/>
        </w:rPr>
        <w:t>ten working days of the</w:t>
      </w:r>
      <w:r w:rsidR="009A0747" w:rsidRPr="005C2EC3">
        <w:rPr>
          <w:rFonts w:ascii="Times New Roman" w:hAnsi="Times New Roman" w:cs="Times New Roman"/>
          <w:sz w:val="24"/>
          <w:szCs w:val="24"/>
        </w:rPr>
        <w:t xml:space="preserve"> issue of the stage 3</w:t>
      </w:r>
      <w:r w:rsidR="002213ED" w:rsidRPr="005C2EC3">
        <w:rPr>
          <w:rFonts w:ascii="Times New Roman" w:hAnsi="Times New Roman" w:cs="Times New Roman"/>
          <w:sz w:val="24"/>
          <w:szCs w:val="24"/>
        </w:rPr>
        <w:t>.</w:t>
      </w:r>
      <w:r w:rsidR="00D52D6D">
        <w:rPr>
          <w:rFonts w:ascii="Times New Roman" w:hAnsi="Times New Roman" w:cs="Times New Roman"/>
          <w:sz w:val="24"/>
          <w:szCs w:val="24"/>
        </w:rPr>
        <w:t>5</w:t>
      </w:r>
      <w:r w:rsidR="009A0747" w:rsidRPr="005C2EC3">
        <w:rPr>
          <w:rFonts w:ascii="Times New Roman" w:hAnsi="Times New Roman" w:cs="Times New Roman"/>
          <w:sz w:val="24"/>
          <w:szCs w:val="24"/>
        </w:rPr>
        <w:t xml:space="preserve"> outcome</w:t>
      </w:r>
      <w:r w:rsidR="002213ED" w:rsidRPr="005C2EC3">
        <w:rPr>
          <w:rFonts w:ascii="Times New Roman" w:hAnsi="Times New Roman" w:cs="Times New Roman"/>
          <w:sz w:val="24"/>
          <w:szCs w:val="24"/>
        </w:rPr>
        <w:t>.</w:t>
      </w:r>
    </w:p>
    <w:p w14:paraId="78416295" w14:textId="77777777" w:rsidR="005F34B5" w:rsidRPr="00A606CA" w:rsidRDefault="005F34B5" w:rsidP="00B737EE">
      <w:pPr>
        <w:spacing w:line="240" w:lineRule="auto"/>
        <w:ind w:left="567" w:hanging="567"/>
        <w:contextualSpacing/>
        <w:jc w:val="both"/>
        <w:rPr>
          <w:rFonts w:ascii="Times New Roman" w:hAnsi="Times New Roman" w:cs="Times New Roman"/>
          <w:b/>
          <w:sz w:val="24"/>
          <w:szCs w:val="24"/>
        </w:rPr>
      </w:pPr>
    </w:p>
    <w:p w14:paraId="7F6FE303" w14:textId="77777777" w:rsidR="00AA3004" w:rsidRDefault="002E0CDB" w:rsidP="00B737EE">
      <w:pPr>
        <w:spacing w:line="240" w:lineRule="auto"/>
        <w:ind w:left="567" w:hanging="567"/>
        <w:contextualSpacing/>
        <w:jc w:val="both"/>
        <w:rPr>
          <w:rFonts w:ascii="Times New Roman" w:hAnsi="Times New Roman" w:cs="Times New Roman"/>
          <w:sz w:val="24"/>
          <w:szCs w:val="24"/>
        </w:rPr>
      </w:pPr>
      <w:r w:rsidRPr="00A606CA">
        <w:rPr>
          <w:rFonts w:ascii="Times New Roman" w:hAnsi="Times New Roman" w:cs="Times New Roman"/>
          <w:sz w:val="24"/>
          <w:szCs w:val="24"/>
        </w:rPr>
        <w:t>4</w:t>
      </w:r>
      <w:r w:rsidR="00426865" w:rsidRPr="00A606CA">
        <w:rPr>
          <w:rFonts w:ascii="Times New Roman" w:hAnsi="Times New Roman" w:cs="Times New Roman"/>
          <w:sz w:val="24"/>
          <w:szCs w:val="24"/>
        </w:rPr>
        <w:t>.2</w:t>
      </w:r>
      <w:r w:rsidR="00426865" w:rsidRPr="00A606CA">
        <w:rPr>
          <w:rFonts w:ascii="Times New Roman" w:hAnsi="Times New Roman" w:cs="Times New Roman"/>
          <w:sz w:val="24"/>
          <w:szCs w:val="24"/>
        </w:rPr>
        <w:tab/>
        <w:t xml:space="preserve">The ETB should formally acknowledge receipt of the </w:t>
      </w:r>
      <w:r w:rsidR="00B67D7C" w:rsidRPr="00010307">
        <w:rPr>
          <w:rFonts w:ascii="Times New Roman" w:hAnsi="Times New Roman" w:cs="Times New Roman"/>
          <w:sz w:val="24"/>
          <w:szCs w:val="24"/>
        </w:rPr>
        <w:t xml:space="preserve">written </w:t>
      </w:r>
      <w:r w:rsidR="00426865" w:rsidRPr="00010307">
        <w:rPr>
          <w:rFonts w:ascii="Times New Roman" w:hAnsi="Times New Roman" w:cs="Times New Roman"/>
          <w:sz w:val="24"/>
          <w:szCs w:val="24"/>
        </w:rPr>
        <w:t>c</w:t>
      </w:r>
      <w:r w:rsidR="00426865" w:rsidRPr="00A606CA">
        <w:rPr>
          <w:rFonts w:ascii="Times New Roman" w:hAnsi="Times New Roman" w:cs="Times New Roman"/>
          <w:sz w:val="24"/>
          <w:szCs w:val="24"/>
        </w:rPr>
        <w:t xml:space="preserve">omplaint. </w:t>
      </w:r>
    </w:p>
    <w:p w14:paraId="28119409" w14:textId="77777777" w:rsidR="00B737EE" w:rsidRDefault="00B737EE" w:rsidP="00816171">
      <w:pPr>
        <w:spacing w:line="240" w:lineRule="auto"/>
        <w:ind w:left="567" w:hanging="567"/>
        <w:contextualSpacing/>
        <w:jc w:val="both"/>
        <w:rPr>
          <w:rFonts w:ascii="Times New Roman" w:hAnsi="Times New Roman" w:cs="Times New Roman"/>
          <w:sz w:val="24"/>
          <w:szCs w:val="24"/>
        </w:rPr>
      </w:pPr>
    </w:p>
    <w:p w14:paraId="2E1BA16A" w14:textId="0ABA4C66" w:rsidR="00B737EE" w:rsidRDefault="0076257F" w:rsidP="00816171">
      <w:pPr>
        <w:spacing w:line="240" w:lineRule="auto"/>
        <w:ind w:left="567" w:hanging="567"/>
        <w:contextualSpacing/>
        <w:jc w:val="both"/>
        <w:rPr>
          <w:rFonts w:ascii="Times New Roman" w:hAnsi="Times New Roman" w:cs="Times New Roman"/>
          <w:sz w:val="24"/>
          <w:szCs w:val="24"/>
        </w:rPr>
      </w:pPr>
      <w:r w:rsidRPr="00A606CA">
        <w:rPr>
          <w:rFonts w:ascii="Times New Roman" w:hAnsi="Times New Roman" w:cs="Times New Roman"/>
          <w:sz w:val="24"/>
          <w:szCs w:val="24"/>
        </w:rPr>
        <w:t>4.3</w:t>
      </w:r>
      <w:r w:rsidRPr="00A606CA">
        <w:rPr>
          <w:rFonts w:ascii="Times New Roman" w:hAnsi="Times New Roman" w:cs="Times New Roman"/>
          <w:sz w:val="24"/>
          <w:szCs w:val="24"/>
        </w:rPr>
        <w:tab/>
      </w:r>
      <w:r w:rsidR="00426865" w:rsidRPr="00A606CA">
        <w:rPr>
          <w:rFonts w:ascii="Times New Roman" w:hAnsi="Times New Roman" w:cs="Times New Roman"/>
          <w:sz w:val="24"/>
          <w:szCs w:val="24"/>
        </w:rPr>
        <w:t xml:space="preserve">A copy of the complaint should be supplied to the other party/parties to the complaint </w:t>
      </w:r>
      <w:r w:rsidR="002C734A">
        <w:rPr>
          <w:rFonts w:ascii="Times New Roman" w:hAnsi="Times New Roman" w:cs="Times New Roman"/>
          <w:sz w:val="24"/>
          <w:szCs w:val="24"/>
        </w:rPr>
        <w:t>a</w:t>
      </w:r>
      <w:r w:rsidR="00426865" w:rsidRPr="00A606CA">
        <w:rPr>
          <w:rFonts w:ascii="Times New Roman" w:hAnsi="Times New Roman" w:cs="Times New Roman"/>
          <w:sz w:val="24"/>
          <w:szCs w:val="24"/>
        </w:rPr>
        <w:t xml:space="preserve">dvising that the ETB is convening an investigation and that further details will be </w:t>
      </w:r>
    </w:p>
    <w:p w14:paraId="768DF932" w14:textId="6E0FCF2A" w:rsidR="002C734A" w:rsidRDefault="00B737EE" w:rsidP="00B737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26865" w:rsidRPr="00A606CA">
        <w:rPr>
          <w:rFonts w:ascii="Times New Roman" w:hAnsi="Times New Roman" w:cs="Times New Roman"/>
          <w:sz w:val="24"/>
          <w:szCs w:val="24"/>
        </w:rPr>
        <w:t>advised concerning the date, time, venue etc. of the investigation meeting/s.</w:t>
      </w:r>
    </w:p>
    <w:p w14:paraId="3F9DDC84" w14:textId="27BEB4A5" w:rsidR="002C734A" w:rsidRPr="0022753D" w:rsidRDefault="00426865" w:rsidP="0022753D">
      <w:pPr>
        <w:pStyle w:val="ListParagraph"/>
        <w:numPr>
          <w:ilvl w:val="1"/>
          <w:numId w:val="12"/>
        </w:numPr>
        <w:spacing w:line="240" w:lineRule="auto"/>
        <w:ind w:left="567" w:hanging="567"/>
        <w:jc w:val="both"/>
        <w:rPr>
          <w:rFonts w:ascii="Times New Roman" w:hAnsi="Times New Roman" w:cs="Times New Roman"/>
          <w:sz w:val="24"/>
          <w:szCs w:val="24"/>
        </w:rPr>
      </w:pPr>
      <w:r w:rsidRPr="0022753D">
        <w:rPr>
          <w:rFonts w:ascii="Times New Roman" w:hAnsi="Times New Roman" w:cs="Times New Roman"/>
          <w:sz w:val="24"/>
          <w:szCs w:val="24"/>
        </w:rPr>
        <w:t>An investigation team nominated by the employer</w:t>
      </w:r>
      <w:r w:rsidRPr="0022753D">
        <w:rPr>
          <w:rStyle w:val="FootnoteReference"/>
          <w:sz w:val="24"/>
          <w:szCs w:val="24"/>
        </w:rPr>
        <w:footnoteReference w:id="7"/>
      </w:r>
      <w:r w:rsidRPr="0022753D">
        <w:rPr>
          <w:rFonts w:ascii="Times New Roman" w:hAnsi="Times New Roman" w:cs="Times New Roman"/>
          <w:sz w:val="24"/>
          <w:szCs w:val="24"/>
        </w:rPr>
        <w:t xml:space="preserve"> comprising two investigators drawn from the</w:t>
      </w:r>
      <w:r w:rsidR="00896ED7" w:rsidRPr="0022753D">
        <w:rPr>
          <w:rFonts w:ascii="Times New Roman" w:hAnsi="Times New Roman" w:cs="Times New Roman"/>
          <w:sz w:val="24"/>
          <w:szCs w:val="24"/>
        </w:rPr>
        <w:t xml:space="preserve"> nationally</w:t>
      </w:r>
      <w:r w:rsidRPr="0022753D">
        <w:rPr>
          <w:rFonts w:ascii="Times New Roman" w:hAnsi="Times New Roman" w:cs="Times New Roman"/>
          <w:sz w:val="24"/>
          <w:szCs w:val="24"/>
        </w:rPr>
        <w:t xml:space="preserve"> agreed panel</w:t>
      </w:r>
      <w:r w:rsidR="00896ED7" w:rsidRPr="0022753D">
        <w:rPr>
          <w:rStyle w:val="FootnoteReference"/>
          <w:sz w:val="24"/>
          <w:szCs w:val="24"/>
        </w:rPr>
        <w:footnoteReference w:id="8"/>
      </w:r>
      <w:r w:rsidR="00C453D7" w:rsidRPr="0022753D">
        <w:rPr>
          <w:rFonts w:ascii="Times New Roman" w:hAnsi="Times New Roman" w:cs="Times New Roman"/>
          <w:sz w:val="24"/>
          <w:szCs w:val="24"/>
        </w:rPr>
        <w:t>,</w:t>
      </w:r>
      <w:r w:rsidRPr="0022753D">
        <w:rPr>
          <w:rFonts w:ascii="Times New Roman" w:hAnsi="Times New Roman" w:cs="Times New Roman"/>
          <w:sz w:val="24"/>
          <w:szCs w:val="24"/>
        </w:rPr>
        <w:t xml:space="preserve"> in addition to an impartial recording secretary</w:t>
      </w:r>
      <w:r w:rsidR="00FC50E9" w:rsidRPr="0022753D">
        <w:rPr>
          <w:rFonts w:ascii="Times New Roman" w:hAnsi="Times New Roman" w:cs="Times New Roman"/>
          <w:sz w:val="24"/>
          <w:szCs w:val="24"/>
        </w:rPr>
        <w:t xml:space="preserve"> drawn from within or outside the sector</w:t>
      </w:r>
      <w:r w:rsidR="00C453D7" w:rsidRPr="0022753D">
        <w:rPr>
          <w:rFonts w:ascii="Times New Roman" w:hAnsi="Times New Roman" w:cs="Times New Roman"/>
          <w:sz w:val="24"/>
          <w:szCs w:val="24"/>
        </w:rPr>
        <w:t>,</w:t>
      </w:r>
      <w:r w:rsidR="00FC50E9" w:rsidRPr="0022753D">
        <w:rPr>
          <w:rFonts w:ascii="Times New Roman" w:hAnsi="Times New Roman" w:cs="Times New Roman"/>
          <w:sz w:val="24"/>
          <w:szCs w:val="24"/>
        </w:rPr>
        <w:t xml:space="preserve"> w</w:t>
      </w:r>
      <w:r w:rsidRPr="0022753D">
        <w:rPr>
          <w:rFonts w:ascii="Times New Roman" w:hAnsi="Times New Roman" w:cs="Times New Roman"/>
          <w:sz w:val="24"/>
          <w:szCs w:val="24"/>
        </w:rPr>
        <w:t>ill be convened by the employer for the purposes of conducting an official investigation of the complaint.</w:t>
      </w:r>
    </w:p>
    <w:p w14:paraId="37AA44EB" w14:textId="77777777" w:rsidR="00AA3004" w:rsidRPr="0022753D" w:rsidRDefault="00AA3004" w:rsidP="0022753D">
      <w:pPr>
        <w:pStyle w:val="ListParagraph"/>
        <w:spacing w:line="240" w:lineRule="auto"/>
        <w:ind w:left="567"/>
        <w:jc w:val="both"/>
        <w:rPr>
          <w:rFonts w:ascii="Times New Roman" w:hAnsi="Times New Roman" w:cs="Times New Roman"/>
          <w:sz w:val="24"/>
          <w:szCs w:val="24"/>
        </w:rPr>
      </w:pPr>
    </w:p>
    <w:p w14:paraId="1A22B76D" w14:textId="1073BCB2" w:rsidR="00AA3004" w:rsidRPr="00120CF4" w:rsidRDefault="007659B3" w:rsidP="00120CF4">
      <w:pPr>
        <w:pStyle w:val="ListParagraph"/>
        <w:numPr>
          <w:ilvl w:val="1"/>
          <w:numId w:val="12"/>
        </w:numPr>
        <w:spacing w:line="240" w:lineRule="auto"/>
        <w:ind w:left="567" w:hanging="567"/>
        <w:jc w:val="both"/>
        <w:rPr>
          <w:rFonts w:ascii="Times New Roman" w:hAnsi="Times New Roman" w:cs="Times New Roman"/>
          <w:sz w:val="24"/>
          <w:szCs w:val="24"/>
        </w:rPr>
      </w:pPr>
      <w:r w:rsidRPr="00120CF4">
        <w:rPr>
          <w:rStyle w:val="Strong"/>
          <w:rFonts w:ascii="Times New Roman" w:hAnsi="Times New Roman" w:cs="Times New Roman"/>
          <w:b w:val="0"/>
          <w:sz w:val="24"/>
          <w:szCs w:val="24"/>
        </w:rPr>
        <w:t>The investigation team shall c</w:t>
      </w:r>
      <w:r w:rsidR="00426865" w:rsidRPr="00120CF4">
        <w:rPr>
          <w:rFonts w:ascii="Times New Roman" w:hAnsi="Times New Roman" w:cs="Times New Roman"/>
          <w:sz w:val="24"/>
          <w:szCs w:val="24"/>
        </w:rPr>
        <w:t>onduct the investigation in accordance with the specified terms of reference</w:t>
      </w:r>
      <w:r w:rsidR="007A5AAE" w:rsidRPr="00120CF4">
        <w:rPr>
          <w:rFonts w:ascii="Times New Roman" w:hAnsi="Times New Roman" w:cs="Times New Roman"/>
          <w:sz w:val="24"/>
          <w:szCs w:val="24"/>
        </w:rPr>
        <w:t xml:space="preserve"> (appendix B herein refers)</w:t>
      </w:r>
      <w:r w:rsidR="00426865" w:rsidRPr="00120CF4">
        <w:rPr>
          <w:rFonts w:ascii="Times New Roman" w:hAnsi="Times New Roman" w:cs="Times New Roman"/>
          <w:sz w:val="24"/>
          <w:szCs w:val="24"/>
        </w:rPr>
        <w:t>.</w:t>
      </w:r>
    </w:p>
    <w:p w14:paraId="6FB2851D" w14:textId="77777777" w:rsidR="009A347E" w:rsidRPr="00120CF4" w:rsidRDefault="009A347E" w:rsidP="00120CF4">
      <w:pPr>
        <w:pStyle w:val="ListParagraph"/>
        <w:spacing w:line="240" w:lineRule="auto"/>
        <w:rPr>
          <w:rFonts w:ascii="Times New Roman" w:hAnsi="Times New Roman" w:cs="Times New Roman"/>
          <w:sz w:val="24"/>
          <w:szCs w:val="24"/>
        </w:rPr>
      </w:pPr>
    </w:p>
    <w:p w14:paraId="431AA180" w14:textId="2CE68603" w:rsidR="009A347E" w:rsidRPr="00120CF4" w:rsidRDefault="009A347E" w:rsidP="00120CF4">
      <w:pPr>
        <w:pStyle w:val="ListParagraph"/>
        <w:numPr>
          <w:ilvl w:val="1"/>
          <w:numId w:val="12"/>
        </w:numPr>
        <w:spacing w:line="240" w:lineRule="auto"/>
        <w:ind w:left="567" w:hanging="567"/>
        <w:jc w:val="both"/>
        <w:rPr>
          <w:rFonts w:ascii="Times New Roman" w:hAnsi="Times New Roman" w:cs="Times New Roman"/>
          <w:sz w:val="24"/>
          <w:szCs w:val="24"/>
        </w:rPr>
      </w:pPr>
      <w:r w:rsidRPr="00120CF4">
        <w:rPr>
          <w:rFonts w:ascii="Times New Roman" w:hAnsi="Times New Roman" w:cs="Times New Roman"/>
          <w:sz w:val="24"/>
          <w:szCs w:val="24"/>
        </w:rPr>
        <w:t>Accompaniment/representation is confirmed under the t</w:t>
      </w:r>
      <w:r w:rsidR="00DA236C" w:rsidRPr="00120CF4">
        <w:rPr>
          <w:rFonts w:ascii="Times New Roman" w:hAnsi="Times New Roman" w:cs="Times New Roman"/>
          <w:sz w:val="24"/>
          <w:szCs w:val="24"/>
        </w:rPr>
        <w:t>erms</w:t>
      </w:r>
      <w:r w:rsidRPr="00120CF4">
        <w:rPr>
          <w:rFonts w:ascii="Times New Roman" w:hAnsi="Times New Roman" w:cs="Times New Roman"/>
          <w:sz w:val="24"/>
          <w:szCs w:val="24"/>
        </w:rPr>
        <w:t xml:space="preserve"> of reference (appendix B herein refers)</w:t>
      </w:r>
      <w:r w:rsidR="0081390F" w:rsidRPr="00120CF4">
        <w:rPr>
          <w:rFonts w:ascii="Times New Roman" w:hAnsi="Times New Roman" w:cs="Times New Roman"/>
          <w:sz w:val="24"/>
          <w:szCs w:val="24"/>
        </w:rPr>
        <w:t>.</w:t>
      </w:r>
    </w:p>
    <w:p w14:paraId="40E39216" w14:textId="77777777" w:rsidR="00142269" w:rsidRPr="00120CF4" w:rsidRDefault="00D35FD6" w:rsidP="00120CF4">
      <w:pPr>
        <w:pStyle w:val="ListParagraph"/>
        <w:spacing w:line="240" w:lineRule="auto"/>
        <w:ind w:left="567"/>
        <w:jc w:val="both"/>
        <w:rPr>
          <w:rFonts w:ascii="Times New Roman" w:hAnsi="Times New Roman" w:cs="Times New Roman"/>
          <w:sz w:val="24"/>
          <w:szCs w:val="24"/>
        </w:rPr>
      </w:pPr>
      <w:r w:rsidRPr="00120CF4">
        <w:rPr>
          <w:rFonts w:ascii="Times New Roman" w:hAnsi="Times New Roman" w:cs="Times New Roman"/>
          <w:sz w:val="24"/>
          <w:szCs w:val="24"/>
        </w:rPr>
        <w:t xml:space="preserve"> </w:t>
      </w:r>
    </w:p>
    <w:p w14:paraId="50F0505D" w14:textId="3F508B5C" w:rsidR="00A5175D" w:rsidRPr="00120CF4" w:rsidRDefault="00426865" w:rsidP="00120CF4">
      <w:pPr>
        <w:pStyle w:val="ListParagraph"/>
        <w:numPr>
          <w:ilvl w:val="1"/>
          <w:numId w:val="12"/>
        </w:numPr>
        <w:spacing w:line="240" w:lineRule="auto"/>
        <w:ind w:left="567" w:hanging="567"/>
        <w:jc w:val="both"/>
        <w:rPr>
          <w:rFonts w:ascii="Times New Roman" w:hAnsi="Times New Roman" w:cs="Times New Roman"/>
          <w:sz w:val="24"/>
          <w:szCs w:val="24"/>
        </w:rPr>
      </w:pPr>
      <w:r w:rsidRPr="00120CF4">
        <w:rPr>
          <w:rStyle w:val="Strong"/>
          <w:rFonts w:ascii="Times New Roman" w:hAnsi="Times New Roman" w:cs="Times New Roman"/>
          <w:b w:val="0"/>
          <w:sz w:val="24"/>
          <w:szCs w:val="24"/>
        </w:rPr>
        <w:t xml:space="preserve">Following the conclusion of the investigation, the investigation team </w:t>
      </w:r>
      <w:r w:rsidR="00965054" w:rsidRPr="00120CF4">
        <w:rPr>
          <w:rStyle w:val="Strong"/>
          <w:rFonts w:ascii="Times New Roman" w:hAnsi="Times New Roman" w:cs="Times New Roman"/>
          <w:b w:val="0"/>
          <w:sz w:val="24"/>
          <w:szCs w:val="24"/>
        </w:rPr>
        <w:t xml:space="preserve">will provide a written report </w:t>
      </w:r>
      <w:r w:rsidR="004A653A" w:rsidRPr="00120CF4">
        <w:rPr>
          <w:rStyle w:val="Strong"/>
          <w:rFonts w:ascii="Times New Roman" w:hAnsi="Times New Roman" w:cs="Times New Roman"/>
          <w:b w:val="0"/>
          <w:sz w:val="24"/>
          <w:szCs w:val="24"/>
        </w:rPr>
        <w:t xml:space="preserve">within ten working </w:t>
      </w:r>
      <w:r w:rsidR="00BE51E7" w:rsidRPr="00120CF4">
        <w:rPr>
          <w:rStyle w:val="Strong"/>
          <w:rFonts w:ascii="Times New Roman" w:hAnsi="Times New Roman" w:cs="Times New Roman"/>
          <w:b w:val="0"/>
          <w:sz w:val="24"/>
          <w:szCs w:val="24"/>
        </w:rPr>
        <w:t>days</w:t>
      </w:r>
      <w:r w:rsidR="001403AC" w:rsidRPr="00120CF4">
        <w:rPr>
          <w:rStyle w:val="Strong"/>
          <w:rFonts w:ascii="Times New Roman" w:hAnsi="Times New Roman" w:cs="Times New Roman"/>
          <w:b w:val="0"/>
          <w:sz w:val="24"/>
          <w:szCs w:val="24"/>
        </w:rPr>
        <w:t xml:space="preserve"> to a Director nominated by the Chief Executive (CE).</w:t>
      </w:r>
    </w:p>
    <w:p w14:paraId="2E47CFCF" w14:textId="77777777" w:rsidR="00A5175D" w:rsidRPr="00120CF4" w:rsidRDefault="00A5175D" w:rsidP="00120CF4">
      <w:pPr>
        <w:pStyle w:val="ListParagraph"/>
        <w:spacing w:line="240" w:lineRule="auto"/>
        <w:rPr>
          <w:rFonts w:ascii="Times New Roman" w:hAnsi="Times New Roman" w:cs="Times New Roman"/>
          <w:sz w:val="24"/>
          <w:szCs w:val="24"/>
        </w:rPr>
      </w:pPr>
    </w:p>
    <w:p w14:paraId="75682663" w14:textId="2272DDA6" w:rsidR="00AA3004" w:rsidRPr="00120CF4" w:rsidRDefault="00FF7166" w:rsidP="00120CF4">
      <w:pPr>
        <w:pStyle w:val="ListParagraph"/>
        <w:numPr>
          <w:ilvl w:val="1"/>
          <w:numId w:val="12"/>
        </w:numPr>
        <w:spacing w:line="240" w:lineRule="auto"/>
        <w:ind w:left="567" w:hanging="567"/>
        <w:jc w:val="both"/>
        <w:rPr>
          <w:rFonts w:ascii="Times New Roman" w:hAnsi="Times New Roman" w:cs="Times New Roman"/>
          <w:sz w:val="24"/>
          <w:szCs w:val="24"/>
        </w:rPr>
      </w:pPr>
      <w:r w:rsidRPr="00120CF4">
        <w:rPr>
          <w:rFonts w:ascii="Times New Roman" w:hAnsi="Times New Roman" w:cs="Times New Roman"/>
          <w:sz w:val="24"/>
          <w:szCs w:val="24"/>
        </w:rPr>
        <w:t>Upon receipt, t</w:t>
      </w:r>
      <w:r w:rsidR="003D12BF" w:rsidRPr="00120CF4">
        <w:rPr>
          <w:rFonts w:ascii="Times New Roman" w:hAnsi="Times New Roman" w:cs="Times New Roman"/>
          <w:sz w:val="24"/>
          <w:szCs w:val="24"/>
        </w:rPr>
        <w:t xml:space="preserve">he Director will </w:t>
      </w:r>
      <w:r w:rsidR="00D35FD6" w:rsidRPr="00120CF4">
        <w:rPr>
          <w:rFonts w:ascii="Times New Roman" w:hAnsi="Times New Roman" w:cs="Times New Roman"/>
          <w:sz w:val="24"/>
          <w:szCs w:val="24"/>
        </w:rPr>
        <w:t>furnish a copy of the report to the parties to the complaint</w:t>
      </w:r>
      <w:r w:rsidR="00D95DC9" w:rsidRPr="00120CF4">
        <w:rPr>
          <w:rFonts w:ascii="Times New Roman" w:hAnsi="Times New Roman" w:cs="Times New Roman"/>
          <w:sz w:val="24"/>
          <w:szCs w:val="24"/>
        </w:rPr>
        <w:t>.</w:t>
      </w:r>
    </w:p>
    <w:p w14:paraId="3795A059" w14:textId="77777777" w:rsidR="00142269" w:rsidRPr="00120CF4" w:rsidRDefault="00D35FD6" w:rsidP="00120CF4">
      <w:pPr>
        <w:pStyle w:val="ListParagraph"/>
        <w:spacing w:line="240" w:lineRule="auto"/>
        <w:ind w:left="567"/>
        <w:jc w:val="both"/>
        <w:rPr>
          <w:rFonts w:ascii="Times New Roman" w:hAnsi="Times New Roman" w:cs="Times New Roman"/>
          <w:sz w:val="24"/>
          <w:szCs w:val="24"/>
        </w:rPr>
      </w:pPr>
      <w:r w:rsidRPr="00120CF4">
        <w:rPr>
          <w:rFonts w:ascii="Times New Roman" w:hAnsi="Times New Roman" w:cs="Times New Roman"/>
          <w:sz w:val="24"/>
          <w:szCs w:val="24"/>
        </w:rPr>
        <w:t xml:space="preserve"> </w:t>
      </w:r>
    </w:p>
    <w:p w14:paraId="4F941936" w14:textId="63FDD3AB" w:rsidR="002C734A" w:rsidRPr="00120CF4" w:rsidRDefault="00D35FD6" w:rsidP="00120CF4">
      <w:pPr>
        <w:pStyle w:val="ListParagraph"/>
        <w:numPr>
          <w:ilvl w:val="1"/>
          <w:numId w:val="12"/>
        </w:numPr>
        <w:spacing w:line="240" w:lineRule="auto"/>
        <w:ind w:left="567" w:hanging="567"/>
        <w:jc w:val="both"/>
        <w:rPr>
          <w:rFonts w:ascii="Times New Roman" w:hAnsi="Times New Roman" w:cs="Times New Roman"/>
          <w:sz w:val="24"/>
          <w:szCs w:val="24"/>
        </w:rPr>
      </w:pPr>
      <w:r w:rsidRPr="00120CF4">
        <w:rPr>
          <w:rFonts w:ascii="Times New Roman" w:hAnsi="Times New Roman" w:cs="Times New Roman"/>
          <w:sz w:val="24"/>
          <w:szCs w:val="24"/>
        </w:rPr>
        <w:t>The Director so nominated shall</w:t>
      </w:r>
      <w:r w:rsidR="007A5AAE" w:rsidRPr="00120CF4">
        <w:rPr>
          <w:rFonts w:ascii="Times New Roman" w:hAnsi="Times New Roman" w:cs="Times New Roman"/>
          <w:sz w:val="24"/>
          <w:szCs w:val="24"/>
        </w:rPr>
        <w:t>,</w:t>
      </w:r>
      <w:r w:rsidR="00C34F8C" w:rsidRPr="00120CF4">
        <w:rPr>
          <w:rFonts w:ascii="Times New Roman" w:hAnsi="Times New Roman" w:cs="Times New Roman"/>
          <w:sz w:val="24"/>
          <w:szCs w:val="24"/>
        </w:rPr>
        <w:t xml:space="preserve"> within fifteen working days</w:t>
      </w:r>
      <w:r w:rsidR="007A5AAE" w:rsidRPr="00120CF4">
        <w:rPr>
          <w:rFonts w:ascii="Times New Roman" w:hAnsi="Times New Roman" w:cs="Times New Roman"/>
          <w:sz w:val="24"/>
          <w:szCs w:val="24"/>
        </w:rPr>
        <w:t xml:space="preserve"> of</w:t>
      </w:r>
      <w:r w:rsidR="00D048B0" w:rsidRPr="00120CF4">
        <w:rPr>
          <w:rFonts w:ascii="Times New Roman" w:hAnsi="Times New Roman" w:cs="Times New Roman"/>
          <w:sz w:val="24"/>
          <w:szCs w:val="24"/>
        </w:rPr>
        <w:t xml:space="preserve"> </w:t>
      </w:r>
      <w:r w:rsidR="003A5D29" w:rsidRPr="00120CF4">
        <w:rPr>
          <w:rFonts w:ascii="Times New Roman" w:hAnsi="Times New Roman" w:cs="Times New Roman"/>
          <w:sz w:val="24"/>
          <w:szCs w:val="24"/>
        </w:rPr>
        <w:t>issuing</w:t>
      </w:r>
      <w:r w:rsidR="00D048B0" w:rsidRPr="00120CF4">
        <w:rPr>
          <w:rFonts w:ascii="Times New Roman" w:hAnsi="Times New Roman" w:cs="Times New Roman"/>
          <w:sz w:val="24"/>
          <w:szCs w:val="24"/>
        </w:rPr>
        <w:t xml:space="preserve"> the report to the parties,</w:t>
      </w:r>
      <w:r w:rsidR="007A5AAE" w:rsidRPr="00120CF4">
        <w:rPr>
          <w:rFonts w:ascii="Times New Roman" w:hAnsi="Times New Roman" w:cs="Times New Roman"/>
          <w:sz w:val="24"/>
          <w:szCs w:val="24"/>
        </w:rPr>
        <w:t xml:space="preserve"> </w:t>
      </w:r>
      <w:r w:rsidR="00C34F8C" w:rsidRPr="00120CF4">
        <w:rPr>
          <w:rFonts w:ascii="Times New Roman" w:hAnsi="Times New Roman" w:cs="Times New Roman"/>
          <w:sz w:val="24"/>
          <w:szCs w:val="24"/>
        </w:rPr>
        <w:t>r</w:t>
      </w:r>
      <w:r w:rsidR="004E17EA" w:rsidRPr="00120CF4">
        <w:rPr>
          <w:rFonts w:ascii="Times New Roman" w:hAnsi="Times New Roman" w:cs="Times New Roman"/>
          <w:sz w:val="24"/>
          <w:szCs w:val="24"/>
        </w:rPr>
        <w:t>eview</w:t>
      </w:r>
      <w:r w:rsidRPr="00120CF4">
        <w:rPr>
          <w:rFonts w:ascii="Times New Roman" w:hAnsi="Times New Roman" w:cs="Times New Roman"/>
          <w:sz w:val="24"/>
          <w:szCs w:val="24"/>
        </w:rPr>
        <w:t xml:space="preserve"> the report furnished </w:t>
      </w:r>
      <w:r w:rsidR="004E17EA" w:rsidRPr="00120CF4">
        <w:rPr>
          <w:rFonts w:ascii="Times New Roman" w:hAnsi="Times New Roman" w:cs="Times New Roman"/>
          <w:sz w:val="24"/>
          <w:szCs w:val="24"/>
        </w:rPr>
        <w:t xml:space="preserve">by the investigation </w:t>
      </w:r>
      <w:r w:rsidR="003D12BF" w:rsidRPr="00120CF4">
        <w:rPr>
          <w:rFonts w:ascii="Times New Roman" w:hAnsi="Times New Roman" w:cs="Times New Roman"/>
          <w:sz w:val="24"/>
          <w:szCs w:val="24"/>
        </w:rPr>
        <w:t>team</w:t>
      </w:r>
      <w:r w:rsidR="00C34F8C" w:rsidRPr="00120CF4">
        <w:rPr>
          <w:rFonts w:ascii="Times New Roman" w:hAnsi="Times New Roman" w:cs="Times New Roman"/>
          <w:sz w:val="24"/>
          <w:szCs w:val="24"/>
        </w:rPr>
        <w:t xml:space="preserve"> and conduct the following:</w:t>
      </w:r>
    </w:p>
    <w:p w14:paraId="7F980E19" w14:textId="4FF31F68" w:rsidR="00C34F8C" w:rsidRPr="00120CF4" w:rsidRDefault="002C734A" w:rsidP="00120CF4">
      <w:pPr>
        <w:spacing w:line="240" w:lineRule="auto"/>
        <w:jc w:val="both"/>
        <w:rPr>
          <w:rFonts w:ascii="Times New Roman" w:hAnsi="Times New Roman" w:cs="Times New Roman"/>
          <w:sz w:val="24"/>
          <w:szCs w:val="24"/>
        </w:rPr>
      </w:pPr>
      <w:r w:rsidRPr="00120CF4">
        <w:rPr>
          <w:rFonts w:ascii="Times New Roman" w:hAnsi="Times New Roman" w:cs="Times New Roman"/>
          <w:sz w:val="24"/>
          <w:szCs w:val="24"/>
        </w:rPr>
        <w:t>4.</w:t>
      </w:r>
      <w:r w:rsidR="0081390F" w:rsidRPr="00120CF4">
        <w:rPr>
          <w:rFonts w:ascii="Times New Roman" w:hAnsi="Times New Roman" w:cs="Times New Roman"/>
          <w:sz w:val="24"/>
          <w:szCs w:val="24"/>
        </w:rPr>
        <w:t>9</w:t>
      </w:r>
      <w:r w:rsidRPr="00120CF4">
        <w:rPr>
          <w:rFonts w:ascii="Times New Roman" w:hAnsi="Times New Roman" w:cs="Times New Roman"/>
          <w:sz w:val="24"/>
          <w:szCs w:val="24"/>
        </w:rPr>
        <w:t xml:space="preserve">.1 </w:t>
      </w:r>
      <w:r w:rsidR="00C34F8C" w:rsidRPr="00120CF4">
        <w:rPr>
          <w:rFonts w:ascii="Times New Roman" w:hAnsi="Times New Roman" w:cs="Times New Roman"/>
          <w:sz w:val="24"/>
          <w:szCs w:val="24"/>
        </w:rPr>
        <w:t>Regarding the Staff Member:</w:t>
      </w:r>
    </w:p>
    <w:p w14:paraId="4EC1A8F5" w14:textId="127B2C71" w:rsidR="00733BC2" w:rsidRPr="00120CF4" w:rsidRDefault="00D35FD6" w:rsidP="00120CF4">
      <w:pPr>
        <w:pStyle w:val="ListParagraph"/>
        <w:numPr>
          <w:ilvl w:val="0"/>
          <w:numId w:val="10"/>
        </w:numPr>
        <w:spacing w:line="240" w:lineRule="auto"/>
        <w:jc w:val="both"/>
        <w:rPr>
          <w:rFonts w:ascii="Times New Roman" w:hAnsi="Times New Roman" w:cs="Times New Roman"/>
          <w:sz w:val="24"/>
          <w:szCs w:val="24"/>
        </w:rPr>
      </w:pPr>
      <w:r w:rsidRPr="00120CF4">
        <w:rPr>
          <w:rFonts w:ascii="Times New Roman" w:hAnsi="Times New Roman" w:cs="Times New Roman"/>
          <w:sz w:val="24"/>
          <w:szCs w:val="24"/>
        </w:rPr>
        <w:t xml:space="preserve">Determine </w:t>
      </w:r>
      <w:r w:rsidR="004E17EA" w:rsidRPr="00120CF4">
        <w:rPr>
          <w:rFonts w:ascii="Times New Roman" w:hAnsi="Times New Roman" w:cs="Times New Roman"/>
          <w:sz w:val="24"/>
          <w:szCs w:val="24"/>
        </w:rPr>
        <w:t xml:space="preserve">whether it </w:t>
      </w:r>
      <w:r w:rsidRPr="00120CF4">
        <w:rPr>
          <w:rFonts w:ascii="Times New Roman" w:hAnsi="Times New Roman" w:cs="Times New Roman"/>
          <w:sz w:val="24"/>
          <w:szCs w:val="24"/>
        </w:rPr>
        <w:t>is necessary to meet with the staff member concerned</w:t>
      </w:r>
      <w:r w:rsidR="004E17EA" w:rsidRPr="00120CF4">
        <w:rPr>
          <w:rFonts w:ascii="Times New Roman" w:hAnsi="Times New Roman" w:cs="Times New Roman"/>
          <w:sz w:val="24"/>
          <w:szCs w:val="24"/>
        </w:rPr>
        <w:t xml:space="preserve">. </w:t>
      </w:r>
    </w:p>
    <w:p w14:paraId="767B94DE" w14:textId="77777777" w:rsidR="004E17EA" w:rsidRPr="00120CF4" w:rsidRDefault="00D44893" w:rsidP="00120CF4">
      <w:pPr>
        <w:pStyle w:val="ListParagraph"/>
        <w:numPr>
          <w:ilvl w:val="0"/>
          <w:numId w:val="10"/>
        </w:numPr>
        <w:spacing w:line="240" w:lineRule="auto"/>
        <w:jc w:val="both"/>
        <w:rPr>
          <w:rStyle w:val="Strong"/>
          <w:rFonts w:ascii="Times New Roman" w:hAnsi="Times New Roman" w:cs="Times New Roman"/>
          <w:b w:val="0"/>
          <w:bCs w:val="0"/>
          <w:sz w:val="24"/>
          <w:szCs w:val="24"/>
        </w:rPr>
      </w:pPr>
      <w:r w:rsidRPr="00120CF4">
        <w:rPr>
          <w:rStyle w:val="Strong"/>
          <w:rFonts w:ascii="Times New Roman" w:hAnsi="Times New Roman" w:cs="Times New Roman"/>
          <w:b w:val="0"/>
          <w:sz w:val="24"/>
          <w:szCs w:val="24"/>
        </w:rPr>
        <w:t xml:space="preserve">Determine a plan of action based on the </w:t>
      </w:r>
      <w:r w:rsidR="00810310" w:rsidRPr="00120CF4">
        <w:rPr>
          <w:rStyle w:val="Strong"/>
          <w:rFonts w:ascii="Times New Roman" w:hAnsi="Times New Roman" w:cs="Times New Roman"/>
          <w:b w:val="0"/>
          <w:sz w:val="24"/>
          <w:szCs w:val="24"/>
        </w:rPr>
        <w:t>investigator</w:t>
      </w:r>
      <w:r w:rsidR="00951496" w:rsidRPr="00120CF4">
        <w:rPr>
          <w:rStyle w:val="Strong"/>
          <w:rFonts w:ascii="Times New Roman" w:hAnsi="Times New Roman" w:cs="Times New Roman"/>
          <w:b w:val="0"/>
          <w:sz w:val="24"/>
          <w:szCs w:val="24"/>
        </w:rPr>
        <w:t xml:space="preserve">s’ report.  </w:t>
      </w:r>
      <w:r w:rsidR="004E17EA" w:rsidRPr="00120CF4">
        <w:rPr>
          <w:rStyle w:val="Strong"/>
          <w:rFonts w:ascii="Times New Roman" w:hAnsi="Times New Roman" w:cs="Times New Roman"/>
          <w:b w:val="0"/>
          <w:sz w:val="24"/>
          <w:szCs w:val="24"/>
        </w:rPr>
        <w:t>Such action may include a variety of options</w:t>
      </w:r>
      <w:r w:rsidR="003D5108" w:rsidRPr="00120CF4">
        <w:rPr>
          <w:rStyle w:val="Strong"/>
          <w:rFonts w:ascii="Times New Roman" w:hAnsi="Times New Roman" w:cs="Times New Roman"/>
          <w:b w:val="0"/>
          <w:sz w:val="24"/>
          <w:szCs w:val="24"/>
        </w:rPr>
        <w:t xml:space="preserve"> e.g.</w:t>
      </w:r>
      <w:r w:rsidR="004E17EA" w:rsidRPr="00120CF4">
        <w:rPr>
          <w:rStyle w:val="Strong"/>
          <w:rFonts w:ascii="Times New Roman" w:hAnsi="Times New Roman" w:cs="Times New Roman"/>
          <w:b w:val="0"/>
          <w:sz w:val="24"/>
          <w:szCs w:val="24"/>
        </w:rPr>
        <w:t xml:space="preserve"> restorative/supportive/other options.  It may also include </w:t>
      </w:r>
      <w:r w:rsidR="00C34F8C" w:rsidRPr="00120CF4">
        <w:rPr>
          <w:rStyle w:val="Strong"/>
          <w:rFonts w:ascii="Times New Roman" w:hAnsi="Times New Roman" w:cs="Times New Roman"/>
          <w:b w:val="0"/>
          <w:sz w:val="24"/>
          <w:szCs w:val="24"/>
        </w:rPr>
        <w:t xml:space="preserve">determining whether the relevant </w:t>
      </w:r>
      <w:r w:rsidR="004E17EA" w:rsidRPr="00120CF4">
        <w:rPr>
          <w:rStyle w:val="Strong"/>
          <w:rFonts w:ascii="Times New Roman" w:hAnsi="Times New Roman" w:cs="Times New Roman"/>
          <w:b w:val="0"/>
          <w:sz w:val="24"/>
          <w:szCs w:val="24"/>
        </w:rPr>
        <w:t>disciplinary procedure f</w:t>
      </w:r>
      <w:r w:rsidR="00C34F8C" w:rsidRPr="00120CF4">
        <w:rPr>
          <w:rStyle w:val="Strong"/>
          <w:rFonts w:ascii="Times New Roman" w:hAnsi="Times New Roman" w:cs="Times New Roman"/>
          <w:b w:val="0"/>
          <w:sz w:val="24"/>
          <w:szCs w:val="24"/>
        </w:rPr>
        <w:t xml:space="preserve">or the staff member concerned will be </w:t>
      </w:r>
      <w:r w:rsidR="00951496" w:rsidRPr="00120CF4">
        <w:rPr>
          <w:rStyle w:val="Strong"/>
          <w:rFonts w:ascii="Times New Roman" w:hAnsi="Times New Roman" w:cs="Times New Roman"/>
          <w:b w:val="0"/>
          <w:sz w:val="24"/>
          <w:szCs w:val="24"/>
        </w:rPr>
        <w:t>init</w:t>
      </w:r>
      <w:r w:rsidR="00810310" w:rsidRPr="00120CF4">
        <w:rPr>
          <w:rStyle w:val="Strong"/>
          <w:rFonts w:ascii="Times New Roman" w:hAnsi="Times New Roman" w:cs="Times New Roman"/>
          <w:b w:val="0"/>
          <w:sz w:val="24"/>
          <w:szCs w:val="24"/>
        </w:rPr>
        <w:t>i</w:t>
      </w:r>
      <w:r w:rsidR="00951496" w:rsidRPr="00120CF4">
        <w:rPr>
          <w:rStyle w:val="Strong"/>
          <w:rFonts w:ascii="Times New Roman" w:hAnsi="Times New Roman" w:cs="Times New Roman"/>
          <w:b w:val="0"/>
          <w:sz w:val="24"/>
          <w:szCs w:val="24"/>
        </w:rPr>
        <w:t>ated</w:t>
      </w:r>
      <w:r w:rsidR="00B92030" w:rsidRPr="00120CF4">
        <w:rPr>
          <w:rStyle w:val="Strong"/>
          <w:rFonts w:ascii="Times New Roman" w:hAnsi="Times New Roman" w:cs="Times New Roman"/>
          <w:b w:val="0"/>
          <w:sz w:val="24"/>
          <w:szCs w:val="24"/>
        </w:rPr>
        <w:t>.</w:t>
      </w:r>
    </w:p>
    <w:p w14:paraId="7E0B0EFE" w14:textId="77777777" w:rsidR="00FD364A" w:rsidRPr="00120CF4" w:rsidRDefault="00733BC2" w:rsidP="00120CF4">
      <w:pPr>
        <w:pStyle w:val="ListParagraph"/>
        <w:numPr>
          <w:ilvl w:val="0"/>
          <w:numId w:val="10"/>
        </w:numPr>
        <w:spacing w:line="240" w:lineRule="auto"/>
        <w:jc w:val="both"/>
        <w:rPr>
          <w:rFonts w:ascii="Times New Roman" w:hAnsi="Times New Roman" w:cs="Times New Roman"/>
          <w:sz w:val="24"/>
          <w:szCs w:val="24"/>
        </w:rPr>
      </w:pPr>
      <w:r w:rsidRPr="00120CF4">
        <w:rPr>
          <w:rFonts w:ascii="Times New Roman" w:hAnsi="Times New Roman" w:cs="Times New Roman"/>
          <w:sz w:val="24"/>
          <w:szCs w:val="24"/>
        </w:rPr>
        <w:t xml:space="preserve">Advise, in writing, any recommendations to be implemented by the ETB to assist the </w:t>
      </w:r>
      <w:r w:rsidR="00FC50E9" w:rsidRPr="00120CF4">
        <w:rPr>
          <w:rFonts w:ascii="Times New Roman" w:hAnsi="Times New Roman" w:cs="Times New Roman"/>
          <w:sz w:val="24"/>
          <w:szCs w:val="24"/>
        </w:rPr>
        <w:t>restoration of relationships between the parties</w:t>
      </w:r>
      <w:r w:rsidRPr="00120CF4">
        <w:rPr>
          <w:rFonts w:ascii="Times New Roman" w:hAnsi="Times New Roman" w:cs="Times New Roman"/>
          <w:sz w:val="24"/>
          <w:szCs w:val="24"/>
        </w:rPr>
        <w:t>.</w:t>
      </w:r>
    </w:p>
    <w:p w14:paraId="213E3D05" w14:textId="706AD2E5" w:rsidR="004E17EA" w:rsidRPr="00120CF4" w:rsidRDefault="002C734A" w:rsidP="00120CF4">
      <w:pPr>
        <w:spacing w:line="240" w:lineRule="auto"/>
        <w:contextualSpacing/>
        <w:jc w:val="both"/>
        <w:rPr>
          <w:rFonts w:ascii="Times New Roman" w:hAnsi="Times New Roman" w:cs="Times New Roman"/>
          <w:sz w:val="24"/>
          <w:szCs w:val="24"/>
        </w:rPr>
      </w:pPr>
      <w:r w:rsidRPr="00120CF4">
        <w:rPr>
          <w:rFonts w:ascii="Times New Roman" w:hAnsi="Times New Roman" w:cs="Times New Roman"/>
          <w:sz w:val="24"/>
          <w:szCs w:val="24"/>
        </w:rPr>
        <w:t>4.</w:t>
      </w:r>
      <w:r w:rsidR="0022753D" w:rsidRPr="00120CF4">
        <w:rPr>
          <w:rFonts w:ascii="Times New Roman" w:hAnsi="Times New Roman" w:cs="Times New Roman"/>
          <w:sz w:val="24"/>
          <w:szCs w:val="24"/>
        </w:rPr>
        <w:t>9</w:t>
      </w:r>
      <w:r w:rsidRPr="00120CF4">
        <w:rPr>
          <w:rFonts w:ascii="Times New Roman" w:hAnsi="Times New Roman" w:cs="Times New Roman"/>
          <w:sz w:val="24"/>
          <w:szCs w:val="24"/>
        </w:rPr>
        <w:t xml:space="preserve">.2 </w:t>
      </w:r>
      <w:r w:rsidR="00C34F8C" w:rsidRPr="00120CF4">
        <w:rPr>
          <w:rFonts w:ascii="Times New Roman" w:hAnsi="Times New Roman" w:cs="Times New Roman"/>
          <w:sz w:val="24"/>
          <w:szCs w:val="24"/>
        </w:rPr>
        <w:t>Regarding t</w:t>
      </w:r>
      <w:r w:rsidR="004E17EA" w:rsidRPr="00120CF4">
        <w:rPr>
          <w:rFonts w:ascii="Times New Roman" w:hAnsi="Times New Roman" w:cs="Times New Roman"/>
          <w:sz w:val="24"/>
          <w:szCs w:val="24"/>
        </w:rPr>
        <w:t>he Complainant</w:t>
      </w:r>
      <w:r w:rsidR="003D5108" w:rsidRPr="00120CF4">
        <w:rPr>
          <w:rFonts w:ascii="Times New Roman" w:hAnsi="Times New Roman" w:cs="Times New Roman"/>
          <w:sz w:val="24"/>
          <w:szCs w:val="24"/>
        </w:rPr>
        <w:t>:</w:t>
      </w:r>
    </w:p>
    <w:p w14:paraId="6BB7B23E" w14:textId="77777777" w:rsidR="00733BC2" w:rsidRPr="00120CF4" w:rsidRDefault="004E17EA" w:rsidP="00120CF4">
      <w:pPr>
        <w:pStyle w:val="ListParagraph"/>
        <w:numPr>
          <w:ilvl w:val="0"/>
          <w:numId w:val="11"/>
        </w:numPr>
        <w:spacing w:line="240" w:lineRule="auto"/>
        <w:jc w:val="both"/>
        <w:rPr>
          <w:rFonts w:ascii="Times New Roman" w:hAnsi="Times New Roman" w:cs="Times New Roman"/>
          <w:sz w:val="24"/>
          <w:szCs w:val="24"/>
        </w:rPr>
      </w:pPr>
      <w:r w:rsidRPr="00120CF4">
        <w:rPr>
          <w:rFonts w:ascii="Times New Roman" w:hAnsi="Times New Roman" w:cs="Times New Roman"/>
          <w:sz w:val="24"/>
          <w:szCs w:val="24"/>
        </w:rPr>
        <w:t xml:space="preserve">Determine whether it is necessary to meet with the complainant party concerned. </w:t>
      </w:r>
    </w:p>
    <w:p w14:paraId="013DF508" w14:textId="77777777" w:rsidR="004E17EA" w:rsidRPr="00120CF4" w:rsidRDefault="00D35FD6" w:rsidP="00120CF4">
      <w:pPr>
        <w:pStyle w:val="ListParagraph"/>
        <w:numPr>
          <w:ilvl w:val="0"/>
          <w:numId w:val="11"/>
        </w:numPr>
        <w:spacing w:line="240" w:lineRule="auto"/>
        <w:jc w:val="both"/>
        <w:rPr>
          <w:rFonts w:ascii="Times New Roman" w:hAnsi="Times New Roman" w:cs="Times New Roman"/>
          <w:sz w:val="24"/>
          <w:szCs w:val="24"/>
        </w:rPr>
      </w:pPr>
      <w:r w:rsidRPr="00120CF4">
        <w:rPr>
          <w:rFonts w:ascii="Times New Roman" w:hAnsi="Times New Roman" w:cs="Times New Roman"/>
          <w:sz w:val="24"/>
          <w:szCs w:val="24"/>
        </w:rPr>
        <w:t>Advise</w:t>
      </w:r>
      <w:r w:rsidR="004E17EA" w:rsidRPr="00120CF4">
        <w:rPr>
          <w:rFonts w:ascii="Times New Roman" w:hAnsi="Times New Roman" w:cs="Times New Roman"/>
          <w:sz w:val="24"/>
          <w:szCs w:val="24"/>
        </w:rPr>
        <w:t>, in writing,</w:t>
      </w:r>
      <w:r w:rsidRPr="00120CF4">
        <w:rPr>
          <w:rFonts w:ascii="Times New Roman" w:hAnsi="Times New Roman" w:cs="Times New Roman"/>
          <w:sz w:val="24"/>
          <w:szCs w:val="24"/>
        </w:rPr>
        <w:t xml:space="preserve"> </w:t>
      </w:r>
      <w:r w:rsidR="004E17EA" w:rsidRPr="00120CF4">
        <w:rPr>
          <w:rFonts w:ascii="Times New Roman" w:hAnsi="Times New Roman" w:cs="Times New Roman"/>
          <w:sz w:val="24"/>
          <w:szCs w:val="24"/>
        </w:rPr>
        <w:t>any recommendations to be implemented by the ETB</w:t>
      </w:r>
      <w:r w:rsidRPr="00120CF4">
        <w:rPr>
          <w:rFonts w:ascii="Times New Roman" w:hAnsi="Times New Roman" w:cs="Times New Roman"/>
          <w:sz w:val="24"/>
          <w:szCs w:val="24"/>
        </w:rPr>
        <w:t xml:space="preserve"> </w:t>
      </w:r>
      <w:r w:rsidR="004E17EA" w:rsidRPr="00120CF4">
        <w:rPr>
          <w:rFonts w:ascii="Times New Roman" w:hAnsi="Times New Roman" w:cs="Times New Roman"/>
          <w:sz w:val="24"/>
          <w:szCs w:val="24"/>
        </w:rPr>
        <w:t>to assist the resolution of the matter.</w:t>
      </w:r>
    </w:p>
    <w:p w14:paraId="40EDD4CD" w14:textId="77777777" w:rsidR="00280722" w:rsidRPr="00120CF4" w:rsidRDefault="00280722" w:rsidP="00120CF4">
      <w:pPr>
        <w:pStyle w:val="ListParagraph"/>
        <w:numPr>
          <w:ilvl w:val="0"/>
          <w:numId w:val="11"/>
        </w:numPr>
        <w:spacing w:line="240" w:lineRule="auto"/>
        <w:jc w:val="both"/>
        <w:rPr>
          <w:rFonts w:ascii="Times New Roman" w:hAnsi="Times New Roman" w:cs="Times New Roman"/>
          <w:sz w:val="24"/>
          <w:szCs w:val="24"/>
        </w:rPr>
      </w:pPr>
      <w:r w:rsidRPr="00120CF4">
        <w:rPr>
          <w:rFonts w:ascii="Times New Roman" w:hAnsi="Times New Roman" w:cs="Times New Roman"/>
          <w:sz w:val="24"/>
          <w:szCs w:val="24"/>
        </w:rPr>
        <w:t>Where it is determined that</w:t>
      </w:r>
      <w:r w:rsidR="00302741" w:rsidRPr="00120CF4">
        <w:rPr>
          <w:rFonts w:ascii="Times New Roman" w:hAnsi="Times New Roman" w:cs="Times New Roman"/>
          <w:sz w:val="24"/>
          <w:szCs w:val="24"/>
        </w:rPr>
        <w:t xml:space="preserve"> </w:t>
      </w:r>
      <w:r w:rsidRPr="00120CF4">
        <w:rPr>
          <w:rFonts w:ascii="Times New Roman" w:hAnsi="Times New Roman" w:cs="Times New Roman"/>
          <w:sz w:val="24"/>
          <w:szCs w:val="24"/>
        </w:rPr>
        <w:t xml:space="preserve">a complaint made </w:t>
      </w:r>
      <w:r w:rsidR="0081695B" w:rsidRPr="00120CF4">
        <w:rPr>
          <w:rFonts w:ascii="Times New Roman" w:hAnsi="Times New Roman" w:cs="Times New Roman"/>
          <w:sz w:val="24"/>
          <w:szCs w:val="24"/>
        </w:rPr>
        <w:t xml:space="preserve">by a student </w:t>
      </w:r>
      <w:r w:rsidR="00C3348F" w:rsidRPr="00120CF4">
        <w:rPr>
          <w:rFonts w:ascii="Times New Roman" w:hAnsi="Times New Roman" w:cs="Times New Roman"/>
          <w:sz w:val="24"/>
          <w:szCs w:val="24"/>
        </w:rPr>
        <w:t>or adult learner</w:t>
      </w:r>
      <w:r w:rsidR="00F115B0" w:rsidRPr="00120CF4">
        <w:rPr>
          <w:rFonts w:ascii="Times New Roman" w:hAnsi="Times New Roman" w:cs="Times New Roman"/>
          <w:sz w:val="24"/>
          <w:szCs w:val="24"/>
        </w:rPr>
        <w:t>/s</w:t>
      </w:r>
      <w:r w:rsidR="00C3348F" w:rsidRPr="00120CF4">
        <w:rPr>
          <w:rFonts w:ascii="Times New Roman" w:hAnsi="Times New Roman" w:cs="Times New Roman"/>
          <w:sz w:val="24"/>
          <w:szCs w:val="24"/>
        </w:rPr>
        <w:t xml:space="preserve"> </w:t>
      </w:r>
      <w:r w:rsidRPr="00120CF4">
        <w:rPr>
          <w:rFonts w:ascii="Times New Roman" w:hAnsi="Times New Roman" w:cs="Times New Roman"/>
          <w:sz w:val="24"/>
          <w:szCs w:val="24"/>
        </w:rPr>
        <w:t xml:space="preserve">against a staff member </w:t>
      </w:r>
      <w:r w:rsidR="00E10144" w:rsidRPr="00120CF4">
        <w:rPr>
          <w:rFonts w:ascii="Times New Roman" w:hAnsi="Times New Roman" w:cs="Times New Roman"/>
          <w:sz w:val="24"/>
          <w:szCs w:val="24"/>
        </w:rPr>
        <w:t xml:space="preserve">is </w:t>
      </w:r>
      <w:r w:rsidR="00302741" w:rsidRPr="00120CF4">
        <w:rPr>
          <w:rFonts w:ascii="Times New Roman" w:hAnsi="Times New Roman" w:cs="Times New Roman"/>
          <w:sz w:val="24"/>
          <w:szCs w:val="24"/>
        </w:rPr>
        <w:t xml:space="preserve">frivolous, vexatious or </w:t>
      </w:r>
      <w:r w:rsidR="00E10144" w:rsidRPr="00120CF4">
        <w:rPr>
          <w:rFonts w:ascii="Times New Roman" w:hAnsi="Times New Roman" w:cs="Times New Roman"/>
          <w:sz w:val="24"/>
          <w:szCs w:val="24"/>
        </w:rPr>
        <w:t>maliciou</w:t>
      </w:r>
      <w:r w:rsidR="00302741" w:rsidRPr="00120CF4">
        <w:rPr>
          <w:rFonts w:ascii="Times New Roman" w:hAnsi="Times New Roman" w:cs="Times New Roman"/>
          <w:sz w:val="24"/>
          <w:szCs w:val="24"/>
        </w:rPr>
        <w:t>s</w:t>
      </w:r>
      <w:r w:rsidR="00E10144" w:rsidRPr="00120CF4">
        <w:rPr>
          <w:rFonts w:ascii="Times New Roman" w:hAnsi="Times New Roman" w:cs="Times New Roman"/>
          <w:sz w:val="24"/>
          <w:szCs w:val="24"/>
        </w:rPr>
        <w:t xml:space="preserve">, </w:t>
      </w:r>
      <w:r w:rsidRPr="00120CF4">
        <w:rPr>
          <w:rFonts w:ascii="Times New Roman" w:hAnsi="Times New Roman" w:cs="Times New Roman"/>
          <w:sz w:val="24"/>
          <w:szCs w:val="24"/>
        </w:rPr>
        <w:t>the matter</w:t>
      </w:r>
      <w:r w:rsidR="00E10144" w:rsidRPr="00120CF4">
        <w:rPr>
          <w:rFonts w:ascii="Times New Roman" w:hAnsi="Times New Roman" w:cs="Times New Roman"/>
          <w:sz w:val="24"/>
          <w:szCs w:val="24"/>
        </w:rPr>
        <w:t xml:space="preserve"> </w:t>
      </w:r>
      <w:r w:rsidR="00302741" w:rsidRPr="00120CF4">
        <w:rPr>
          <w:rFonts w:ascii="Times New Roman" w:hAnsi="Times New Roman" w:cs="Times New Roman"/>
          <w:sz w:val="24"/>
          <w:szCs w:val="24"/>
        </w:rPr>
        <w:t xml:space="preserve">will </w:t>
      </w:r>
      <w:r w:rsidR="00E10144" w:rsidRPr="00120CF4">
        <w:rPr>
          <w:rFonts w:ascii="Times New Roman" w:hAnsi="Times New Roman" w:cs="Times New Roman"/>
          <w:sz w:val="24"/>
          <w:szCs w:val="24"/>
        </w:rPr>
        <w:t>be processed through the Code of Behaviour.</w:t>
      </w:r>
    </w:p>
    <w:p w14:paraId="7F098C58" w14:textId="77777777" w:rsidR="003D5108" w:rsidRPr="00120CF4" w:rsidRDefault="003D5108" w:rsidP="00120CF4">
      <w:pPr>
        <w:pStyle w:val="ListParagraph"/>
        <w:spacing w:line="240" w:lineRule="auto"/>
        <w:ind w:left="1440"/>
        <w:jc w:val="both"/>
        <w:rPr>
          <w:rFonts w:ascii="Times New Roman" w:hAnsi="Times New Roman" w:cs="Times New Roman"/>
          <w:sz w:val="24"/>
          <w:szCs w:val="24"/>
        </w:rPr>
      </w:pPr>
    </w:p>
    <w:p w14:paraId="2C5A0966" w14:textId="52A45416" w:rsidR="004E17EA" w:rsidRPr="00120CF4" w:rsidRDefault="004E17EA" w:rsidP="00120CF4">
      <w:pPr>
        <w:pStyle w:val="ListParagraph"/>
        <w:numPr>
          <w:ilvl w:val="1"/>
          <w:numId w:val="12"/>
        </w:numPr>
        <w:spacing w:line="240" w:lineRule="auto"/>
        <w:ind w:left="567" w:hanging="567"/>
        <w:jc w:val="both"/>
        <w:rPr>
          <w:rFonts w:ascii="Times New Roman" w:hAnsi="Times New Roman" w:cs="Times New Roman"/>
          <w:sz w:val="24"/>
          <w:szCs w:val="24"/>
        </w:rPr>
      </w:pPr>
      <w:r w:rsidRPr="00120CF4">
        <w:rPr>
          <w:rFonts w:ascii="Times New Roman" w:hAnsi="Times New Roman" w:cs="Times New Roman"/>
          <w:sz w:val="24"/>
          <w:szCs w:val="24"/>
        </w:rPr>
        <w:t>The decision of the Director shall be final</w:t>
      </w:r>
      <w:r w:rsidR="00495F8A" w:rsidRPr="00120CF4">
        <w:rPr>
          <w:rFonts w:ascii="Times New Roman" w:hAnsi="Times New Roman" w:cs="Times New Roman"/>
          <w:sz w:val="24"/>
          <w:szCs w:val="24"/>
        </w:rPr>
        <w:t xml:space="preserve"> with respect to this procedure</w:t>
      </w:r>
      <w:r w:rsidRPr="00120CF4">
        <w:rPr>
          <w:rFonts w:ascii="Times New Roman" w:hAnsi="Times New Roman" w:cs="Times New Roman"/>
          <w:sz w:val="24"/>
          <w:szCs w:val="24"/>
        </w:rPr>
        <w:t>.</w:t>
      </w:r>
    </w:p>
    <w:p w14:paraId="6B7758A2" w14:textId="77777777" w:rsidR="000C386D" w:rsidRDefault="000C386D" w:rsidP="000C386D">
      <w:pPr>
        <w:pStyle w:val="ListParagraph"/>
        <w:spacing w:line="240" w:lineRule="auto"/>
        <w:ind w:left="567"/>
        <w:jc w:val="both"/>
        <w:rPr>
          <w:rFonts w:ascii="Times New Roman" w:hAnsi="Times New Roman" w:cs="Times New Roman"/>
          <w:sz w:val="24"/>
          <w:szCs w:val="24"/>
        </w:rPr>
      </w:pPr>
    </w:p>
    <w:p w14:paraId="5D97725F" w14:textId="5C902C78" w:rsidR="003D5108" w:rsidRDefault="004E17EA" w:rsidP="00B737EE">
      <w:pPr>
        <w:pStyle w:val="ListParagraph"/>
        <w:numPr>
          <w:ilvl w:val="1"/>
          <w:numId w:val="12"/>
        </w:numPr>
        <w:spacing w:line="240" w:lineRule="auto"/>
        <w:ind w:left="567" w:hanging="567"/>
        <w:jc w:val="both"/>
        <w:rPr>
          <w:rFonts w:ascii="Times New Roman" w:hAnsi="Times New Roman" w:cs="Times New Roman"/>
          <w:sz w:val="24"/>
          <w:szCs w:val="24"/>
        </w:rPr>
      </w:pPr>
      <w:r w:rsidRPr="00120CF4">
        <w:rPr>
          <w:rFonts w:ascii="Times New Roman" w:hAnsi="Times New Roman" w:cs="Times New Roman"/>
          <w:sz w:val="24"/>
          <w:szCs w:val="24"/>
        </w:rPr>
        <w:t>This concludes the</w:t>
      </w:r>
      <w:r w:rsidRPr="00A606CA">
        <w:rPr>
          <w:rFonts w:ascii="Times New Roman" w:hAnsi="Times New Roman" w:cs="Times New Roman"/>
          <w:sz w:val="24"/>
          <w:szCs w:val="24"/>
        </w:rPr>
        <w:t xml:space="preserve"> </w:t>
      </w:r>
      <w:r w:rsidRPr="00C3233F">
        <w:rPr>
          <w:rFonts w:ascii="Times New Roman" w:hAnsi="Times New Roman" w:cs="Times New Roman"/>
          <w:i/>
          <w:sz w:val="24"/>
          <w:szCs w:val="24"/>
        </w:rPr>
        <w:t>ETB Complaint Procedure</w:t>
      </w:r>
      <w:r w:rsidRPr="00A606CA">
        <w:rPr>
          <w:rFonts w:ascii="Times New Roman" w:hAnsi="Times New Roman" w:cs="Times New Roman"/>
          <w:sz w:val="24"/>
          <w:szCs w:val="24"/>
        </w:rPr>
        <w:t>.</w:t>
      </w:r>
    </w:p>
    <w:p w14:paraId="7EE1AFD9" w14:textId="4F468034" w:rsidR="000C386D" w:rsidRDefault="000C386D" w:rsidP="000C386D">
      <w:pPr>
        <w:pStyle w:val="ListParagraph"/>
        <w:rPr>
          <w:rStyle w:val="Strong"/>
          <w:rFonts w:ascii="Times New Roman" w:hAnsi="Times New Roman" w:cs="Times New Roman"/>
          <w:b w:val="0"/>
          <w:bCs w:val="0"/>
          <w:sz w:val="24"/>
          <w:szCs w:val="24"/>
        </w:rPr>
      </w:pPr>
    </w:p>
    <w:p w14:paraId="5EB118D1" w14:textId="77777777" w:rsidR="00FC4055" w:rsidRPr="000C386D" w:rsidRDefault="00FC4055" w:rsidP="000C386D">
      <w:pPr>
        <w:pStyle w:val="ListParagraph"/>
        <w:rPr>
          <w:rStyle w:val="Strong"/>
          <w:rFonts w:ascii="Times New Roman" w:hAnsi="Times New Roman" w:cs="Times New Roman"/>
          <w:b w:val="0"/>
          <w:bCs w:val="0"/>
          <w:sz w:val="24"/>
          <w:szCs w:val="24"/>
        </w:rPr>
      </w:pPr>
    </w:p>
    <w:p w14:paraId="160B8CF1" w14:textId="77777777" w:rsidR="00767E27" w:rsidRPr="00DF20FD" w:rsidRDefault="002C734A" w:rsidP="00816171">
      <w:pPr>
        <w:shd w:val="clear" w:color="auto" w:fill="000000" w:themeFill="text1"/>
        <w:tabs>
          <w:tab w:val="left" w:pos="567"/>
        </w:tabs>
        <w:spacing w:line="240" w:lineRule="auto"/>
        <w:contextualSpacing/>
        <w:jc w:val="both"/>
        <w:rPr>
          <w:rFonts w:ascii="Times New Roman" w:hAnsi="Times New Roman" w:cs="Times New Roman"/>
          <w:b/>
          <w:color w:val="FFFFFF" w:themeColor="background1"/>
          <w:sz w:val="28"/>
          <w:szCs w:val="28"/>
        </w:rPr>
      </w:pPr>
      <w:r w:rsidRPr="00DF20FD">
        <w:rPr>
          <w:rFonts w:ascii="Times New Roman" w:hAnsi="Times New Roman" w:cs="Times New Roman"/>
          <w:b/>
          <w:color w:val="FFFFFF" w:themeColor="background1"/>
          <w:sz w:val="28"/>
          <w:szCs w:val="28"/>
        </w:rPr>
        <w:lastRenderedPageBreak/>
        <w:t>5.</w:t>
      </w:r>
      <w:r w:rsidR="000C1950" w:rsidRPr="00DF20FD">
        <w:rPr>
          <w:rFonts w:ascii="Times New Roman" w:hAnsi="Times New Roman" w:cs="Times New Roman"/>
          <w:b/>
          <w:color w:val="FFFFFF" w:themeColor="background1"/>
          <w:sz w:val="28"/>
          <w:szCs w:val="28"/>
        </w:rPr>
        <w:t xml:space="preserve">  </w:t>
      </w:r>
      <w:r w:rsidR="000C1950" w:rsidRPr="00DF20FD">
        <w:rPr>
          <w:rFonts w:ascii="Times New Roman" w:hAnsi="Times New Roman" w:cs="Times New Roman"/>
          <w:b/>
          <w:color w:val="FFFFFF" w:themeColor="background1"/>
          <w:sz w:val="28"/>
          <w:szCs w:val="28"/>
        </w:rPr>
        <w:tab/>
      </w:r>
      <w:r w:rsidR="00767E27" w:rsidRPr="00DF20FD">
        <w:rPr>
          <w:rFonts w:ascii="Times New Roman" w:hAnsi="Times New Roman" w:cs="Times New Roman"/>
          <w:b/>
          <w:color w:val="FFFFFF" w:themeColor="background1"/>
          <w:sz w:val="28"/>
          <w:szCs w:val="28"/>
        </w:rPr>
        <w:t>PROTECTION AND SUPPORT</w:t>
      </w:r>
    </w:p>
    <w:p w14:paraId="542AB8A4" w14:textId="77777777" w:rsidR="00767E27" w:rsidRPr="00A606CA" w:rsidRDefault="00767E27" w:rsidP="00816171">
      <w:pPr>
        <w:pStyle w:val="BodyText2"/>
        <w:tabs>
          <w:tab w:val="left" w:pos="720"/>
        </w:tabs>
        <w:spacing w:line="240" w:lineRule="auto"/>
        <w:ind w:left="567" w:hanging="720"/>
        <w:contextualSpacing/>
        <w:jc w:val="both"/>
        <w:rPr>
          <w:rFonts w:ascii="Times New Roman" w:hAnsi="Times New Roman" w:cs="Times New Roman"/>
          <w:sz w:val="24"/>
          <w:szCs w:val="24"/>
        </w:rPr>
      </w:pPr>
    </w:p>
    <w:p w14:paraId="05FA432C" w14:textId="77777777" w:rsidR="007B01A2" w:rsidRPr="00530A5D" w:rsidRDefault="004A1D4F" w:rsidP="00816171">
      <w:pPr>
        <w:pStyle w:val="BodyText2"/>
        <w:tabs>
          <w:tab w:val="left" w:pos="0"/>
        </w:tabs>
        <w:spacing w:line="240" w:lineRule="auto"/>
        <w:contextualSpacing/>
        <w:jc w:val="both"/>
        <w:rPr>
          <w:rFonts w:ascii="Times New Roman" w:hAnsi="Times New Roman" w:cs="Times New Roman"/>
          <w:sz w:val="24"/>
          <w:szCs w:val="24"/>
        </w:rPr>
      </w:pPr>
      <w:r w:rsidRPr="00A606CA">
        <w:rPr>
          <w:rFonts w:ascii="Times New Roman" w:hAnsi="Times New Roman" w:cs="Times New Roman"/>
          <w:sz w:val="24"/>
          <w:szCs w:val="24"/>
        </w:rPr>
        <w:t>The ETB</w:t>
      </w:r>
      <w:r w:rsidR="00426865" w:rsidRPr="00A606CA">
        <w:rPr>
          <w:rFonts w:ascii="Times New Roman" w:hAnsi="Times New Roman" w:cs="Times New Roman"/>
          <w:sz w:val="24"/>
          <w:szCs w:val="24"/>
        </w:rPr>
        <w:t xml:space="preserve"> is committed to providing a healthy working and learning environment in its schools, colleges, centres and offices. </w:t>
      </w:r>
      <w:r w:rsidR="00B57957" w:rsidRPr="00530A5D">
        <w:rPr>
          <w:rFonts w:ascii="Times New Roman" w:hAnsi="Times New Roman" w:cs="Times New Roman"/>
          <w:sz w:val="24"/>
          <w:szCs w:val="24"/>
        </w:rPr>
        <w:t xml:space="preserve">Victimisation </w:t>
      </w:r>
      <w:r w:rsidR="00E70901" w:rsidRPr="00530A5D">
        <w:rPr>
          <w:rFonts w:ascii="Times New Roman" w:hAnsi="Times New Roman" w:cs="Times New Roman"/>
          <w:sz w:val="24"/>
          <w:szCs w:val="24"/>
        </w:rPr>
        <w:t xml:space="preserve">of any party during the processing of a complaint </w:t>
      </w:r>
      <w:r w:rsidR="00B57957" w:rsidRPr="00530A5D">
        <w:rPr>
          <w:rFonts w:ascii="Times New Roman" w:hAnsi="Times New Roman" w:cs="Times New Roman"/>
          <w:sz w:val="24"/>
          <w:szCs w:val="24"/>
        </w:rPr>
        <w:t>will not be tolerated</w:t>
      </w:r>
      <w:r w:rsidR="00C21384" w:rsidRPr="00530A5D">
        <w:rPr>
          <w:rFonts w:ascii="Times New Roman" w:hAnsi="Times New Roman" w:cs="Times New Roman"/>
          <w:sz w:val="24"/>
          <w:szCs w:val="24"/>
        </w:rPr>
        <w:t>.</w:t>
      </w:r>
    </w:p>
    <w:p w14:paraId="6CEFAF6C" w14:textId="77777777" w:rsidR="002C734A" w:rsidRDefault="002C734A" w:rsidP="00816171">
      <w:pPr>
        <w:spacing w:line="240" w:lineRule="auto"/>
        <w:contextualSpacing/>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br w:type="page"/>
      </w:r>
    </w:p>
    <w:p w14:paraId="4229A42A" w14:textId="77777777" w:rsidR="00D50642" w:rsidRDefault="000D553D" w:rsidP="00816171">
      <w:pPr>
        <w:shd w:val="clear" w:color="auto" w:fill="000000" w:themeFill="text1"/>
        <w:spacing w:line="240" w:lineRule="auto"/>
        <w:contextualSpacing/>
        <w:jc w:val="center"/>
        <w:rPr>
          <w:rFonts w:ascii="Times New Roman" w:hAnsi="Times New Roman" w:cs="Times New Roman"/>
          <w:sz w:val="28"/>
          <w:szCs w:val="28"/>
        </w:rPr>
      </w:pPr>
      <w:r w:rsidRPr="00DF20FD">
        <w:rPr>
          <w:rFonts w:ascii="Times New Roman" w:hAnsi="Times New Roman" w:cs="Times New Roman"/>
          <w:b/>
          <w:color w:val="FFFFFF" w:themeColor="background1"/>
          <w:sz w:val="28"/>
          <w:szCs w:val="28"/>
        </w:rPr>
        <w:lastRenderedPageBreak/>
        <w:t>APPENDIX 1</w:t>
      </w:r>
      <w:r w:rsidR="00D50642" w:rsidRPr="00DF20FD">
        <w:rPr>
          <w:rFonts w:ascii="Times New Roman" w:hAnsi="Times New Roman" w:cs="Times New Roman"/>
          <w:sz w:val="28"/>
          <w:szCs w:val="28"/>
        </w:rPr>
        <w:t xml:space="preserve"> </w:t>
      </w:r>
    </w:p>
    <w:p w14:paraId="528BC8AE" w14:textId="77777777" w:rsidR="000D553D" w:rsidRPr="00DF20FD" w:rsidRDefault="00D50642" w:rsidP="00816171">
      <w:pPr>
        <w:shd w:val="clear" w:color="auto" w:fill="000000" w:themeFill="text1"/>
        <w:spacing w:line="240" w:lineRule="auto"/>
        <w:contextualSpacing/>
        <w:jc w:val="center"/>
        <w:rPr>
          <w:rFonts w:ascii="Times New Roman" w:hAnsi="Times New Roman" w:cs="Times New Roman"/>
          <w:b/>
          <w:color w:val="FFFFFF" w:themeColor="background1"/>
          <w:sz w:val="28"/>
          <w:szCs w:val="28"/>
        </w:rPr>
      </w:pPr>
      <w:r w:rsidRPr="00DF20FD">
        <w:rPr>
          <w:rFonts w:ascii="Times New Roman" w:hAnsi="Times New Roman" w:cs="Times New Roman"/>
          <w:b/>
          <w:color w:val="FFFFFF" w:themeColor="background1"/>
          <w:sz w:val="28"/>
          <w:szCs w:val="28"/>
        </w:rPr>
        <w:t>Information on the national panel of investigators available to conduct formal investigations under Stage 4 of the Procedure</w:t>
      </w:r>
    </w:p>
    <w:p w14:paraId="579EAADA" w14:textId="77777777" w:rsidR="00D50642" w:rsidRPr="00A606CA" w:rsidRDefault="00D50642" w:rsidP="00816171">
      <w:pPr>
        <w:autoSpaceDE w:val="0"/>
        <w:autoSpaceDN w:val="0"/>
        <w:adjustRightInd w:val="0"/>
        <w:spacing w:line="240" w:lineRule="auto"/>
        <w:contextualSpacing/>
        <w:jc w:val="both"/>
        <w:rPr>
          <w:rFonts w:ascii="Times New Roman" w:hAnsi="Times New Roman" w:cs="Times New Roman"/>
          <w:b/>
          <w:color w:val="E36C0A" w:themeColor="accent6" w:themeShade="BF"/>
          <w:sz w:val="24"/>
          <w:szCs w:val="24"/>
        </w:rPr>
      </w:pPr>
    </w:p>
    <w:p w14:paraId="7D0D5FC2" w14:textId="77777777" w:rsidR="00C7268C" w:rsidRDefault="00C7268C" w:rsidP="00816171">
      <w:pPr>
        <w:autoSpaceDE w:val="0"/>
        <w:autoSpaceDN w:val="0"/>
        <w:adjustRightInd w:val="0"/>
        <w:spacing w:line="240" w:lineRule="auto"/>
        <w:contextualSpacing/>
        <w:jc w:val="both"/>
        <w:rPr>
          <w:rFonts w:ascii="Times New Roman" w:hAnsi="Times New Roman" w:cs="Times New Roman"/>
          <w:b/>
          <w:color w:val="000000"/>
          <w:sz w:val="24"/>
          <w:szCs w:val="24"/>
        </w:rPr>
      </w:pPr>
    </w:p>
    <w:p w14:paraId="051F8B45" w14:textId="77777777" w:rsidR="00211237" w:rsidRDefault="00211237" w:rsidP="00816171">
      <w:pPr>
        <w:autoSpaceDE w:val="0"/>
        <w:autoSpaceDN w:val="0"/>
        <w:adjustRightInd w:val="0"/>
        <w:spacing w:line="240" w:lineRule="auto"/>
        <w:contextualSpacing/>
        <w:jc w:val="both"/>
        <w:rPr>
          <w:rFonts w:ascii="Times New Roman" w:hAnsi="Times New Roman" w:cs="Times New Roman"/>
          <w:b/>
          <w:color w:val="000000"/>
          <w:sz w:val="24"/>
          <w:szCs w:val="24"/>
        </w:rPr>
      </w:pPr>
      <w:r w:rsidRPr="00A606CA">
        <w:rPr>
          <w:rFonts w:ascii="Times New Roman" w:hAnsi="Times New Roman" w:cs="Times New Roman"/>
          <w:b/>
          <w:color w:val="000000"/>
          <w:sz w:val="24"/>
          <w:szCs w:val="24"/>
        </w:rPr>
        <w:t>General information:</w:t>
      </w:r>
    </w:p>
    <w:p w14:paraId="262E77DC" w14:textId="77777777" w:rsidR="00AE4AD5" w:rsidRDefault="00AE4AD5" w:rsidP="00816171">
      <w:pPr>
        <w:autoSpaceDE w:val="0"/>
        <w:autoSpaceDN w:val="0"/>
        <w:adjustRightInd w:val="0"/>
        <w:spacing w:line="240" w:lineRule="auto"/>
        <w:contextualSpacing/>
        <w:jc w:val="both"/>
        <w:rPr>
          <w:rFonts w:ascii="Times New Roman" w:hAnsi="Times New Roman" w:cs="Times New Roman"/>
          <w:b/>
          <w:color w:val="000000"/>
          <w:sz w:val="24"/>
          <w:szCs w:val="24"/>
        </w:rPr>
      </w:pPr>
    </w:p>
    <w:p w14:paraId="5FB909B0" w14:textId="77777777" w:rsidR="00AE4AD5" w:rsidRPr="00AE0C49" w:rsidRDefault="00AE4AD5" w:rsidP="00816171">
      <w:pPr>
        <w:spacing w:line="240" w:lineRule="auto"/>
        <w:contextualSpacing/>
        <w:jc w:val="both"/>
        <w:rPr>
          <w:rFonts w:ascii="Times New Roman" w:hAnsi="Times New Roman" w:cs="Times New Roman"/>
          <w:sz w:val="24"/>
          <w:szCs w:val="24"/>
        </w:rPr>
      </w:pPr>
      <w:r w:rsidRPr="00AE0C49">
        <w:rPr>
          <w:rFonts w:ascii="Times New Roman" w:hAnsi="Times New Roman" w:cs="Times New Roman"/>
          <w:sz w:val="24"/>
          <w:szCs w:val="24"/>
        </w:rPr>
        <w:t xml:space="preserve">A national panel is established comprising approved nominees from management and unions in the </w:t>
      </w:r>
      <w:r w:rsidR="002660ED" w:rsidRPr="00AE0C49">
        <w:rPr>
          <w:rFonts w:ascii="Times New Roman" w:hAnsi="Times New Roman" w:cs="Times New Roman"/>
          <w:sz w:val="24"/>
          <w:szCs w:val="24"/>
        </w:rPr>
        <w:t xml:space="preserve">ETB </w:t>
      </w:r>
      <w:r w:rsidRPr="00AE0C49">
        <w:rPr>
          <w:rFonts w:ascii="Times New Roman" w:hAnsi="Times New Roman" w:cs="Times New Roman"/>
          <w:sz w:val="24"/>
          <w:szCs w:val="24"/>
        </w:rPr>
        <w:t xml:space="preserve">sector endorsed by the ETBI/Unions’ Consultative Forum in </w:t>
      </w:r>
      <w:r w:rsidR="00642EA7" w:rsidRPr="00AE0C49">
        <w:rPr>
          <w:rFonts w:ascii="Times New Roman" w:hAnsi="Times New Roman" w:cs="Times New Roman"/>
          <w:sz w:val="24"/>
          <w:szCs w:val="24"/>
        </w:rPr>
        <w:t>its</w:t>
      </w:r>
      <w:r w:rsidRPr="00AE0C49">
        <w:rPr>
          <w:rFonts w:ascii="Times New Roman" w:hAnsi="Times New Roman" w:cs="Times New Roman"/>
          <w:sz w:val="24"/>
          <w:szCs w:val="24"/>
        </w:rPr>
        <w:t xml:space="preserve"> capacity to act as independent investigators for the purpose of investigation at Stage 4.</w:t>
      </w:r>
    </w:p>
    <w:p w14:paraId="58B58BD0" w14:textId="77777777" w:rsidR="008732AB" w:rsidRPr="00AE0C49" w:rsidRDefault="008732AB" w:rsidP="00816171">
      <w:pPr>
        <w:spacing w:line="240" w:lineRule="auto"/>
        <w:contextualSpacing/>
        <w:jc w:val="both"/>
        <w:rPr>
          <w:rFonts w:ascii="Times New Roman" w:hAnsi="Times New Roman" w:cs="Times New Roman"/>
          <w:sz w:val="24"/>
          <w:szCs w:val="24"/>
        </w:rPr>
      </w:pPr>
    </w:p>
    <w:p w14:paraId="47C19376" w14:textId="77777777" w:rsidR="00426865" w:rsidRPr="00AE0C49" w:rsidRDefault="00E820D0" w:rsidP="00816171">
      <w:pPr>
        <w:spacing w:line="240" w:lineRule="auto"/>
        <w:contextualSpacing/>
        <w:jc w:val="both"/>
        <w:rPr>
          <w:rFonts w:ascii="Times New Roman" w:hAnsi="Times New Roman" w:cs="Times New Roman"/>
          <w:sz w:val="24"/>
          <w:szCs w:val="24"/>
        </w:rPr>
      </w:pPr>
      <w:r w:rsidRPr="00AE0C49">
        <w:rPr>
          <w:rFonts w:ascii="Times New Roman" w:hAnsi="Times New Roman" w:cs="Times New Roman"/>
          <w:sz w:val="24"/>
          <w:szCs w:val="24"/>
        </w:rPr>
        <w:t>Importantly, t</w:t>
      </w:r>
      <w:r w:rsidR="00426865" w:rsidRPr="00AE0C49">
        <w:rPr>
          <w:rFonts w:ascii="Times New Roman" w:hAnsi="Times New Roman" w:cs="Times New Roman"/>
          <w:sz w:val="24"/>
          <w:szCs w:val="24"/>
        </w:rPr>
        <w:t>he role of the investigator is not an advocacy role but an independent investigation role irrespective of the body nominating them.</w:t>
      </w:r>
    </w:p>
    <w:p w14:paraId="6842FB18" w14:textId="77777777" w:rsidR="00085768" w:rsidRPr="00AE0C49" w:rsidRDefault="00085768" w:rsidP="00816171">
      <w:pPr>
        <w:spacing w:line="240" w:lineRule="auto"/>
        <w:contextualSpacing/>
        <w:jc w:val="both"/>
        <w:rPr>
          <w:rFonts w:ascii="Times New Roman" w:hAnsi="Times New Roman" w:cs="Times New Roman"/>
          <w:sz w:val="24"/>
          <w:szCs w:val="24"/>
        </w:rPr>
      </w:pPr>
    </w:p>
    <w:p w14:paraId="6CA7B0C4" w14:textId="77777777" w:rsidR="00AE4AD5" w:rsidRPr="00AE0C49" w:rsidRDefault="00AE4AD5" w:rsidP="00816171">
      <w:pPr>
        <w:spacing w:line="240" w:lineRule="auto"/>
        <w:contextualSpacing/>
        <w:jc w:val="both"/>
        <w:rPr>
          <w:rFonts w:ascii="Times New Roman" w:hAnsi="Times New Roman" w:cs="Times New Roman"/>
          <w:sz w:val="24"/>
          <w:szCs w:val="24"/>
        </w:rPr>
      </w:pPr>
      <w:r w:rsidRPr="00AE0C49">
        <w:rPr>
          <w:rFonts w:ascii="Times New Roman" w:hAnsi="Times New Roman" w:cs="Times New Roman"/>
          <w:sz w:val="24"/>
          <w:szCs w:val="24"/>
        </w:rPr>
        <w:t>The ETB</w:t>
      </w:r>
      <w:r w:rsidRPr="00AE0C49">
        <w:rPr>
          <w:rFonts w:ascii="Times New Roman" w:hAnsi="Times New Roman" w:cs="Times New Roman"/>
          <w:b/>
          <w:sz w:val="24"/>
          <w:szCs w:val="24"/>
        </w:rPr>
        <w:t xml:space="preserve"> </w:t>
      </w:r>
      <w:r w:rsidRPr="00AE0C49">
        <w:rPr>
          <w:rFonts w:ascii="Times New Roman" w:hAnsi="Times New Roman" w:cs="Times New Roman"/>
          <w:sz w:val="24"/>
          <w:szCs w:val="24"/>
        </w:rPr>
        <w:t>is responsible for establishing an investigation committee drawn from the panel.</w:t>
      </w:r>
    </w:p>
    <w:p w14:paraId="7835425D" w14:textId="77777777" w:rsidR="00407713" w:rsidRPr="00AE0C49" w:rsidRDefault="00407713" w:rsidP="00816171">
      <w:pPr>
        <w:spacing w:line="240" w:lineRule="auto"/>
        <w:contextualSpacing/>
        <w:jc w:val="both"/>
        <w:rPr>
          <w:rFonts w:ascii="Times New Roman" w:hAnsi="Times New Roman" w:cs="Times New Roman"/>
          <w:sz w:val="24"/>
          <w:szCs w:val="24"/>
        </w:rPr>
      </w:pPr>
    </w:p>
    <w:p w14:paraId="2E3FF108" w14:textId="77777777" w:rsidR="00AE4AD5" w:rsidRDefault="00AE4AD5" w:rsidP="00816171">
      <w:pPr>
        <w:spacing w:line="240" w:lineRule="auto"/>
        <w:contextualSpacing/>
        <w:jc w:val="both"/>
        <w:rPr>
          <w:rFonts w:ascii="Times New Roman" w:hAnsi="Times New Roman" w:cs="Times New Roman"/>
          <w:sz w:val="24"/>
          <w:szCs w:val="24"/>
        </w:rPr>
      </w:pPr>
      <w:r w:rsidRPr="00AE0C49">
        <w:rPr>
          <w:rFonts w:ascii="Times New Roman" w:hAnsi="Times New Roman" w:cs="Times New Roman"/>
          <w:b/>
          <w:sz w:val="24"/>
          <w:szCs w:val="24"/>
        </w:rPr>
        <w:t xml:space="preserve">Conflict of Interest: </w:t>
      </w:r>
      <w:r w:rsidRPr="00AE0C49">
        <w:rPr>
          <w:rFonts w:ascii="Times New Roman" w:hAnsi="Times New Roman" w:cs="Times New Roman"/>
          <w:sz w:val="24"/>
          <w:szCs w:val="24"/>
        </w:rPr>
        <w:t xml:space="preserve">There is </w:t>
      </w:r>
      <w:r w:rsidRPr="00AE0C49">
        <w:rPr>
          <w:rFonts w:ascii="Times New Roman" w:hAnsi="Times New Roman" w:cs="Times New Roman"/>
          <w:bCs/>
          <w:sz w:val="24"/>
          <w:szCs w:val="24"/>
        </w:rPr>
        <w:t xml:space="preserve">no provision </w:t>
      </w:r>
      <w:r w:rsidRPr="00AE0C49">
        <w:rPr>
          <w:rFonts w:ascii="Times New Roman" w:hAnsi="Times New Roman" w:cs="Times New Roman"/>
          <w:sz w:val="24"/>
          <w:szCs w:val="24"/>
        </w:rPr>
        <w:t>for the complainant (i.e. parent/guardian/adult learner</w:t>
      </w:r>
      <w:r w:rsidR="00247F63">
        <w:rPr>
          <w:rFonts w:ascii="Times New Roman" w:hAnsi="Times New Roman" w:cs="Times New Roman"/>
          <w:sz w:val="24"/>
          <w:szCs w:val="24"/>
        </w:rPr>
        <w:t>/s</w:t>
      </w:r>
      <w:r w:rsidRPr="00AE0C49">
        <w:rPr>
          <w:rFonts w:ascii="Times New Roman" w:hAnsi="Times New Roman" w:cs="Times New Roman"/>
          <w:sz w:val="24"/>
          <w:szCs w:val="24"/>
        </w:rPr>
        <w:t xml:space="preserve">) or the staff member who is party to a complaint </w:t>
      </w:r>
      <w:r w:rsidRPr="00AE4AD5">
        <w:rPr>
          <w:rFonts w:ascii="Times New Roman" w:hAnsi="Times New Roman" w:cs="Times New Roman"/>
          <w:sz w:val="24"/>
          <w:szCs w:val="24"/>
        </w:rPr>
        <w:t>proposed for investigation at Formal Stage 4, to reject a nominee proposed from either or both panels (Panel A or B) save in the very exceptional circumstance where an individual drawn from a panel is related to, or a personal friend of, either the complainant or the staff member concerned to the complaint.  In such circumstances, it is the responsibility (whether complainant or staff member) to disclose such interests by contacting the ETB Human Resources Department by phone/email/in writing prior to any investigation commencing to facilitate the selection, by the ETB as employer, of an alternative investigator to conduct the Formal Stage 4 investigation.</w:t>
      </w:r>
    </w:p>
    <w:p w14:paraId="660E9480" w14:textId="77777777" w:rsidR="00F2446C" w:rsidRPr="00AE4AD5" w:rsidRDefault="00F2446C" w:rsidP="00816171">
      <w:pPr>
        <w:spacing w:line="240" w:lineRule="auto"/>
        <w:contextualSpacing/>
        <w:jc w:val="both"/>
        <w:rPr>
          <w:rFonts w:ascii="Times New Roman" w:hAnsi="Times New Roman" w:cs="Times New Roman"/>
          <w:b/>
          <w:color w:val="FF0000"/>
          <w:sz w:val="24"/>
          <w:szCs w:val="24"/>
        </w:rPr>
      </w:pPr>
    </w:p>
    <w:p w14:paraId="5863CF1C" w14:textId="77777777" w:rsidR="00AE4AD5" w:rsidRPr="00FA6911" w:rsidRDefault="00AE4AD5" w:rsidP="00816171">
      <w:pPr>
        <w:spacing w:after="200" w:line="240" w:lineRule="auto"/>
        <w:contextualSpacing/>
        <w:rPr>
          <w:rFonts w:ascii="Times New Roman" w:hAnsi="Times New Roman" w:cs="Times New Roman"/>
          <w:b/>
          <w:color w:val="FFFFFF" w:themeColor="background1"/>
          <w:sz w:val="24"/>
          <w:szCs w:val="24"/>
        </w:rPr>
      </w:pPr>
      <w:r w:rsidRPr="00FA6911">
        <w:rPr>
          <w:rFonts w:ascii="Times New Roman" w:hAnsi="Times New Roman" w:cs="Times New Roman"/>
          <w:b/>
          <w:color w:val="FFFFFF" w:themeColor="background1"/>
          <w:sz w:val="24"/>
          <w:szCs w:val="24"/>
        </w:rPr>
        <w:br w:type="page"/>
      </w:r>
    </w:p>
    <w:p w14:paraId="080D527F" w14:textId="77777777" w:rsidR="00D50642" w:rsidRDefault="000D553D" w:rsidP="00816171">
      <w:pPr>
        <w:shd w:val="clear" w:color="auto" w:fill="000000" w:themeFill="text1"/>
        <w:spacing w:line="240" w:lineRule="auto"/>
        <w:contextualSpacing/>
        <w:jc w:val="center"/>
        <w:rPr>
          <w:rFonts w:ascii="Times New Roman" w:hAnsi="Times New Roman" w:cs="Times New Roman"/>
          <w:b/>
          <w:color w:val="FFFFFF" w:themeColor="background1"/>
          <w:sz w:val="28"/>
          <w:szCs w:val="28"/>
        </w:rPr>
      </w:pPr>
      <w:r w:rsidRPr="00DF20FD">
        <w:rPr>
          <w:rFonts w:ascii="Times New Roman" w:hAnsi="Times New Roman" w:cs="Times New Roman"/>
          <w:b/>
          <w:color w:val="FFFFFF" w:themeColor="background1"/>
          <w:sz w:val="28"/>
          <w:szCs w:val="28"/>
        </w:rPr>
        <w:lastRenderedPageBreak/>
        <w:t>APPENDIX 2</w:t>
      </w:r>
    </w:p>
    <w:p w14:paraId="02228624" w14:textId="77777777" w:rsidR="00604A01" w:rsidRDefault="00C7268C" w:rsidP="00816171">
      <w:pPr>
        <w:shd w:val="clear" w:color="auto" w:fill="000000" w:themeFill="text1"/>
        <w:spacing w:line="240" w:lineRule="auto"/>
        <w:contextualSpacing/>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Terms of Reference for </w:t>
      </w:r>
      <w:r w:rsidR="00604A01">
        <w:rPr>
          <w:rFonts w:ascii="Times New Roman" w:hAnsi="Times New Roman" w:cs="Times New Roman"/>
          <w:b/>
          <w:color w:val="FFFFFF" w:themeColor="background1"/>
          <w:sz w:val="28"/>
          <w:szCs w:val="28"/>
        </w:rPr>
        <w:t xml:space="preserve">the conduct of an </w:t>
      </w:r>
      <w:r>
        <w:rPr>
          <w:rFonts w:ascii="Times New Roman" w:hAnsi="Times New Roman" w:cs="Times New Roman"/>
          <w:b/>
          <w:color w:val="FFFFFF" w:themeColor="background1"/>
          <w:sz w:val="28"/>
          <w:szCs w:val="28"/>
        </w:rPr>
        <w:t>i</w:t>
      </w:r>
      <w:r w:rsidR="00D50642" w:rsidRPr="00DF20FD">
        <w:rPr>
          <w:rFonts w:ascii="Times New Roman" w:hAnsi="Times New Roman" w:cs="Times New Roman"/>
          <w:b/>
          <w:color w:val="FFFFFF" w:themeColor="background1"/>
          <w:sz w:val="28"/>
          <w:szCs w:val="28"/>
        </w:rPr>
        <w:t xml:space="preserve">nvestigation </w:t>
      </w:r>
    </w:p>
    <w:p w14:paraId="0180C8CE" w14:textId="77777777" w:rsidR="00C7268C" w:rsidRPr="00DF20FD" w:rsidRDefault="00604A01" w:rsidP="00816171">
      <w:pPr>
        <w:shd w:val="clear" w:color="auto" w:fill="000000" w:themeFill="text1"/>
        <w:spacing w:line="240" w:lineRule="auto"/>
        <w:contextualSpacing/>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at</w:t>
      </w:r>
      <w:r w:rsidR="00D50642" w:rsidRPr="00DF20FD">
        <w:rPr>
          <w:rFonts w:ascii="Times New Roman" w:hAnsi="Times New Roman" w:cs="Times New Roman"/>
          <w:b/>
          <w:color w:val="FFFFFF" w:themeColor="background1"/>
          <w:sz w:val="28"/>
          <w:szCs w:val="28"/>
        </w:rPr>
        <w:t xml:space="preserve"> Formal Stage 4</w:t>
      </w:r>
    </w:p>
    <w:p w14:paraId="44A44361" w14:textId="77777777" w:rsidR="000D553D" w:rsidRPr="00A606CA" w:rsidRDefault="000D553D" w:rsidP="00816171">
      <w:pPr>
        <w:spacing w:line="240" w:lineRule="auto"/>
        <w:contextualSpacing/>
        <w:jc w:val="both"/>
        <w:rPr>
          <w:rFonts w:ascii="Times New Roman" w:hAnsi="Times New Roman" w:cs="Times New Roman"/>
          <w:b/>
          <w:sz w:val="24"/>
          <w:szCs w:val="24"/>
        </w:rPr>
      </w:pPr>
    </w:p>
    <w:p w14:paraId="6CB9C815" w14:textId="77777777" w:rsidR="00426865" w:rsidRDefault="00426865" w:rsidP="00816171">
      <w:pPr>
        <w:spacing w:line="240" w:lineRule="auto"/>
        <w:contextualSpacing/>
        <w:jc w:val="center"/>
        <w:rPr>
          <w:rFonts w:ascii="Times New Roman" w:hAnsi="Times New Roman" w:cs="Times New Roman"/>
          <w:b/>
          <w:sz w:val="24"/>
          <w:szCs w:val="24"/>
        </w:rPr>
      </w:pPr>
      <w:r w:rsidRPr="00A606CA">
        <w:rPr>
          <w:rFonts w:ascii="Times New Roman" w:hAnsi="Times New Roman" w:cs="Times New Roman"/>
          <w:b/>
          <w:sz w:val="24"/>
          <w:szCs w:val="24"/>
        </w:rPr>
        <w:t>Sc</w:t>
      </w:r>
      <w:r w:rsidR="00037BDA" w:rsidRPr="00A606CA">
        <w:rPr>
          <w:rFonts w:ascii="Times New Roman" w:hAnsi="Times New Roman" w:cs="Times New Roman"/>
          <w:b/>
          <w:sz w:val="24"/>
          <w:szCs w:val="24"/>
        </w:rPr>
        <w:t>ope of Investigation</w:t>
      </w:r>
    </w:p>
    <w:p w14:paraId="2E3DB149" w14:textId="77777777" w:rsidR="002B7C63" w:rsidRDefault="002B7C63" w:rsidP="00816171">
      <w:pPr>
        <w:spacing w:line="240" w:lineRule="auto"/>
        <w:contextualSpacing/>
        <w:jc w:val="center"/>
        <w:rPr>
          <w:rFonts w:ascii="Times New Roman" w:hAnsi="Times New Roman" w:cs="Times New Roman"/>
          <w:b/>
          <w:sz w:val="24"/>
          <w:szCs w:val="24"/>
        </w:rPr>
      </w:pPr>
    </w:p>
    <w:p w14:paraId="0FC7077A" w14:textId="0953A71B" w:rsidR="006230AD" w:rsidRPr="00F249FF" w:rsidRDefault="006230AD" w:rsidP="00816171">
      <w:pPr>
        <w:spacing w:line="240" w:lineRule="auto"/>
        <w:contextualSpacing/>
        <w:jc w:val="both"/>
        <w:rPr>
          <w:rFonts w:ascii="Times New Roman" w:hAnsi="Times New Roman" w:cs="Times New Roman"/>
          <w:sz w:val="24"/>
          <w:szCs w:val="24"/>
          <w:lang w:val="en-GB"/>
        </w:rPr>
      </w:pPr>
      <w:r w:rsidRPr="00F249FF">
        <w:rPr>
          <w:rFonts w:ascii="Times New Roman" w:hAnsi="Times New Roman" w:cs="Times New Roman"/>
          <w:sz w:val="24"/>
          <w:szCs w:val="24"/>
          <w:lang w:val="en-GB"/>
        </w:rPr>
        <w:t xml:space="preserve">This complaint is made under the </w:t>
      </w:r>
      <w:r w:rsidRPr="00E275E8">
        <w:rPr>
          <w:rFonts w:ascii="Times New Roman" w:hAnsi="Times New Roman" w:cs="Times New Roman"/>
          <w:i/>
          <w:sz w:val="24"/>
          <w:szCs w:val="24"/>
          <w:lang w:val="en-GB"/>
        </w:rPr>
        <w:t>ETB Complaint Procedure</w:t>
      </w:r>
      <w:r w:rsidRPr="00F249FF">
        <w:rPr>
          <w:rFonts w:ascii="Times New Roman" w:hAnsi="Times New Roman" w:cs="Times New Roman"/>
          <w:sz w:val="24"/>
          <w:szCs w:val="24"/>
          <w:lang w:val="en-GB"/>
        </w:rPr>
        <w:t xml:space="preserve"> </w:t>
      </w:r>
      <w:r w:rsidRPr="00F249FF">
        <w:rPr>
          <w:rFonts w:ascii="Times New Roman" w:hAnsi="Times New Roman" w:cs="Times New Roman"/>
          <w:i/>
          <w:sz w:val="24"/>
          <w:szCs w:val="24"/>
          <w:lang w:val="en-GB"/>
        </w:rPr>
        <w:t xml:space="preserve">(A </w:t>
      </w:r>
      <w:r w:rsidR="002B7C63">
        <w:rPr>
          <w:rFonts w:ascii="Times New Roman" w:hAnsi="Times New Roman" w:cs="Times New Roman"/>
          <w:i/>
          <w:sz w:val="24"/>
          <w:szCs w:val="24"/>
          <w:lang w:val="en-GB"/>
        </w:rPr>
        <w:t>p</w:t>
      </w:r>
      <w:r w:rsidRPr="00F249FF">
        <w:rPr>
          <w:rFonts w:ascii="Times New Roman" w:hAnsi="Times New Roman" w:cs="Times New Roman"/>
          <w:i/>
          <w:sz w:val="24"/>
          <w:szCs w:val="24"/>
          <w:lang w:val="en-GB"/>
        </w:rPr>
        <w:t xml:space="preserve">rocedure for processing complaints made by parents/guardians of students </w:t>
      </w:r>
      <w:r w:rsidR="006B1889">
        <w:rPr>
          <w:rFonts w:ascii="Times New Roman" w:hAnsi="Times New Roman" w:cs="Times New Roman"/>
          <w:i/>
          <w:sz w:val="24"/>
          <w:szCs w:val="24"/>
          <w:lang w:val="en-GB"/>
        </w:rPr>
        <w:t>or</w:t>
      </w:r>
      <w:r w:rsidRPr="00F249FF">
        <w:rPr>
          <w:rFonts w:ascii="Times New Roman" w:hAnsi="Times New Roman" w:cs="Times New Roman"/>
          <w:i/>
          <w:sz w:val="24"/>
          <w:szCs w:val="24"/>
          <w:lang w:val="en-GB"/>
        </w:rPr>
        <w:t xml:space="preserve"> adult learner</w:t>
      </w:r>
      <w:r w:rsidR="00C3233F">
        <w:rPr>
          <w:rFonts w:ascii="Times New Roman" w:hAnsi="Times New Roman" w:cs="Times New Roman"/>
          <w:i/>
          <w:sz w:val="24"/>
          <w:szCs w:val="24"/>
          <w:lang w:val="en-GB"/>
        </w:rPr>
        <w:t>(</w:t>
      </w:r>
      <w:r w:rsidRPr="00F249FF">
        <w:rPr>
          <w:rFonts w:ascii="Times New Roman" w:hAnsi="Times New Roman" w:cs="Times New Roman"/>
          <w:i/>
          <w:sz w:val="24"/>
          <w:szCs w:val="24"/>
          <w:lang w:val="en-GB"/>
        </w:rPr>
        <w:t>s) currently enrolled in an ETB school/centre against a staff member employed by an Education and Training Board (ETB).</w:t>
      </w:r>
    </w:p>
    <w:p w14:paraId="61769182" w14:textId="77777777" w:rsidR="00DD309B" w:rsidRDefault="00426865" w:rsidP="00816171">
      <w:pPr>
        <w:pStyle w:val="BodyText"/>
        <w:spacing w:line="240" w:lineRule="auto"/>
        <w:contextualSpacing/>
        <w:jc w:val="both"/>
        <w:rPr>
          <w:rFonts w:ascii="Times New Roman" w:hAnsi="Times New Roman" w:cs="Times New Roman"/>
          <w:sz w:val="24"/>
          <w:szCs w:val="24"/>
        </w:rPr>
      </w:pPr>
      <w:r w:rsidRPr="00F249FF">
        <w:rPr>
          <w:rFonts w:ascii="Times New Roman" w:hAnsi="Times New Roman" w:cs="Times New Roman"/>
          <w:sz w:val="24"/>
          <w:szCs w:val="24"/>
        </w:rPr>
        <w:t xml:space="preserve">The independent investigation to be conducted by </w:t>
      </w:r>
      <w:r w:rsidRPr="00F249FF">
        <w:rPr>
          <w:rFonts w:ascii="Times New Roman" w:hAnsi="Times New Roman" w:cs="Times New Roman"/>
          <w:i/>
          <w:iCs/>
          <w:sz w:val="24"/>
          <w:szCs w:val="24"/>
        </w:rPr>
        <w:t>&lt;name of investigators&gt;</w:t>
      </w:r>
      <w:r w:rsidRPr="00F249FF">
        <w:rPr>
          <w:rFonts w:ascii="Times New Roman" w:hAnsi="Times New Roman" w:cs="Times New Roman"/>
          <w:sz w:val="24"/>
          <w:szCs w:val="24"/>
        </w:rPr>
        <w:t xml:space="preserve"> will cover the specific complaint of &lt;</w:t>
      </w:r>
      <w:r w:rsidRPr="00F249FF">
        <w:rPr>
          <w:rFonts w:ascii="Times New Roman" w:hAnsi="Times New Roman" w:cs="Times New Roman"/>
          <w:i/>
          <w:iCs/>
          <w:sz w:val="24"/>
          <w:szCs w:val="24"/>
        </w:rPr>
        <w:t>nature of complaint</w:t>
      </w:r>
      <w:r w:rsidRPr="00F249FF">
        <w:rPr>
          <w:rFonts w:ascii="Times New Roman" w:hAnsi="Times New Roman" w:cs="Times New Roman"/>
          <w:sz w:val="24"/>
          <w:szCs w:val="24"/>
        </w:rPr>
        <w:t xml:space="preserve">&gt; made by </w:t>
      </w:r>
      <w:r w:rsidRPr="00F249FF">
        <w:rPr>
          <w:rFonts w:ascii="Times New Roman" w:hAnsi="Times New Roman" w:cs="Times New Roman"/>
          <w:i/>
          <w:sz w:val="24"/>
          <w:szCs w:val="24"/>
        </w:rPr>
        <w:t>&lt;name of Complainant(s)&gt;</w:t>
      </w:r>
      <w:r w:rsidRPr="00F249FF">
        <w:rPr>
          <w:rFonts w:ascii="Times New Roman" w:hAnsi="Times New Roman" w:cs="Times New Roman"/>
          <w:sz w:val="24"/>
          <w:szCs w:val="24"/>
        </w:rPr>
        <w:t xml:space="preserve"> against </w:t>
      </w:r>
      <w:r w:rsidRPr="00F249FF">
        <w:rPr>
          <w:rFonts w:ascii="Times New Roman" w:hAnsi="Times New Roman" w:cs="Times New Roman"/>
          <w:i/>
          <w:sz w:val="24"/>
          <w:szCs w:val="24"/>
        </w:rPr>
        <w:t xml:space="preserve">&lt;name of </w:t>
      </w:r>
      <w:r w:rsidR="00C34F8C" w:rsidRPr="00F249FF">
        <w:rPr>
          <w:rFonts w:ascii="Times New Roman" w:hAnsi="Times New Roman" w:cs="Times New Roman"/>
          <w:i/>
          <w:sz w:val="24"/>
          <w:szCs w:val="24"/>
        </w:rPr>
        <w:t>ETB staff member/s</w:t>
      </w:r>
      <w:r w:rsidRPr="00F249FF">
        <w:rPr>
          <w:rFonts w:ascii="Times New Roman" w:hAnsi="Times New Roman" w:cs="Times New Roman"/>
          <w:i/>
          <w:sz w:val="24"/>
          <w:szCs w:val="24"/>
        </w:rPr>
        <w:t>)&gt;.</w:t>
      </w:r>
      <w:r w:rsidRPr="00F249FF">
        <w:rPr>
          <w:rFonts w:ascii="Times New Roman" w:hAnsi="Times New Roman" w:cs="Times New Roman"/>
          <w:sz w:val="24"/>
          <w:szCs w:val="24"/>
        </w:rPr>
        <w:t xml:space="preserve">   </w:t>
      </w:r>
    </w:p>
    <w:p w14:paraId="1CB91F4A" w14:textId="77777777" w:rsidR="00E275E8" w:rsidRDefault="00E275E8" w:rsidP="00816171">
      <w:pPr>
        <w:pStyle w:val="BodyText"/>
        <w:spacing w:line="240" w:lineRule="auto"/>
        <w:contextualSpacing/>
        <w:jc w:val="both"/>
        <w:rPr>
          <w:rFonts w:ascii="Times New Roman" w:hAnsi="Times New Roman" w:cs="Times New Roman"/>
          <w:sz w:val="24"/>
          <w:szCs w:val="24"/>
        </w:rPr>
      </w:pPr>
    </w:p>
    <w:p w14:paraId="04F2256A" w14:textId="77777777" w:rsidR="00E275E8" w:rsidRPr="005F454E" w:rsidRDefault="00E275E8" w:rsidP="00816171">
      <w:pPr>
        <w:pStyle w:val="BodyText"/>
        <w:spacing w:line="240" w:lineRule="auto"/>
        <w:contextualSpacing/>
        <w:jc w:val="both"/>
        <w:rPr>
          <w:rFonts w:ascii="Times New Roman" w:hAnsi="Times New Roman" w:cs="Times New Roman"/>
          <w:sz w:val="24"/>
          <w:szCs w:val="24"/>
        </w:rPr>
      </w:pPr>
      <w:r w:rsidRPr="005F454E">
        <w:rPr>
          <w:rFonts w:ascii="Times New Roman" w:hAnsi="Times New Roman" w:cs="Times New Roman"/>
          <w:sz w:val="24"/>
          <w:szCs w:val="24"/>
        </w:rPr>
        <w:t xml:space="preserve">The investigation is an information gathering exercise to establish the facts.  </w:t>
      </w:r>
    </w:p>
    <w:p w14:paraId="58920A94" w14:textId="77777777" w:rsidR="00E275E8" w:rsidRPr="00F249FF" w:rsidRDefault="00E275E8" w:rsidP="00816171">
      <w:pPr>
        <w:pStyle w:val="BodyText"/>
        <w:spacing w:line="240" w:lineRule="auto"/>
        <w:contextualSpacing/>
        <w:jc w:val="both"/>
        <w:rPr>
          <w:rFonts w:ascii="Times New Roman" w:hAnsi="Times New Roman" w:cs="Times New Roman"/>
          <w:sz w:val="24"/>
          <w:szCs w:val="24"/>
        </w:rPr>
      </w:pPr>
    </w:p>
    <w:p w14:paraId="75ACBD02" w14:textId="77777777" w:rsidR="00E275E8" w:rsidRDefault="00E275E8" w:rsidP="00816171">
      <w:pPr>
        <w:pStyle w:val="BodyText"/>
        <w:spacing w:line="240" w:lineRule="auto"/>
        <w:contextualSpacing/>
        <w:jc w:val="center"/>
        <w:rPr>
          <w:rFonts w:ascii="Times New Roman" w:hAnsi="Times New Roman" w:cs="Times New Roman"/>
          <w:b/>
          <w:sz w:val="24"/>
          <w:szCs w:val="24"/>
        </w:rPr>
      </w:pPr>
    </w:p>
    <w:p w14:paraId="7EDBEF7B" w14:textId="77777777" w:rsidR="00426865" w:rsidRDefault="00037BDA" w:rsidP="00816171">
      <w:pPr>
        <w:pStyle w:val="BodyText"/>
        <w:spacing w:line="240" w:lineRule="auto"/>
        <w:contextualSpacing/>
        <w:jc w:val="center"/>
        <w:rPr>
          <w:rFonts w:ascii="Times New Roman" w:hAnsi="Times New Roman" w:cs="Times New Roman"/>
          <w:b/>
          <w:sz w:val="24"/>
          <w:szCs w:val="24"/>
        </w:rPr>
      </w:pPr>
      <w:r w:rsidRPr="00DF20FD">
        <w:rPr>
          <w:rFonts w:ascii="Times New Roman" w:hAnsi="Times New Roman" w:cs="Times New Roman"/>
          <w:b/>
          <w:sz w:val="24"/>
          <w:szCs w:val="24"/>
        </w:rPr>
        <w:t>Investigation Procedure</w:t>
      </w:r>
    </w:p>
    <w:p w14:paraId="567F4854" w14:textId="77777777" w:rsidR="00BD2645" w:rsidRPr="00DF20FD" w:rsidRDefault="00BD2645" w:rsidP="00816171">
      <w:pPr>
        <w:pStyle w:val="BodyText"/>
        <w:spacing w:line="240" w:lineRule="auto"/>
        <w:contextualSpacing/>
        <w:jc w:val="center"/>
        <w:rPr>
          <w:rFonts w:ascii="Times New Roman" w:hAnsi="Times New Roman" w:cs="Times New Roman"/>
          <w:b/>
          <w:sz w:val="24"/>
          <w:szCs w:val="24"/>
        </w:rPr>
      </w:pPr>
    </w:p>
    <w:p w14:paraId="6C06A816" w14:textId="77777777" w:rsidR="00426865" w:rsidRPr="00394E15" w:rsidRDefault="00426865" w:rsidP="00816171">
      <w:pPr>
        <w:pStyle w:val="BodyText"/>
        <w:spacing w:line="240" w:lineRule="auto"/>
        <w:contextualSpacing/>
        <w:jc w:val="both"/>
        <w:rPr>
          <w:rFonts w:ascii="Times New Roman" w:hAnsi="Times New Roman" w:cs="Times New Roman"/>
          <w:b/>
          <w:sz w:val="24"/>
          <w:szCs w:val="24"/>
        </w:rPr>
      </w:pPr>
      <w:r w:rsidRPr="00394E15">
        <w:rPr>
          <w:rFonts w:ascii="Times New Roman" w:hAnsi="Times New Roman" w:cs="Times New Roman"/>
          <w:b/>
          <w:sz w:val="24"/>
          <w:szCs w:val="24"/>
        </w:rPr>
        <w:t>General</w:t>
      </w:r>
    </w:p>
    <w:p w14:paraId="566B5192" w14:textId="77777777" w:rsidR="00AD51E1" w:rsidRPr="00394E15" w:rsidRDefault="00AD51E1" w:rsidP="00816171">
      <w:pPr>
        <w:pStyle w:val="BodyText"/>
        <w:spacing w:line="240" w:lineRule="auto"/>
        <w:contextualSpacing/>
        <w:jc w:val="both"/>
        <w:rPr>
          <w:rFonts w:ascii="Times New Roman" w:hAnsi="Times New Roman" w:cs="Times New Roman"/>
          <w:b/>
          <w:sz w:val="24"/>
          <w:szCs w:val="24"/>
        </w:rPr>
      </w:pPr>
    </w:p>
    <w:p w14:paraId="6E25385C" w14:textId="77777777" w:rsidR="00965D9D" w:rsidRDefault="00426865" w:rsidP="0076302C">
      <w:pPr>
        <w:pStyle w:val="BodyText"/>
        <w:numPr>
          <w:ilvl w:val="0"/>
          <w:numId w:val="1"/>
        </w:numPr>
        <w:spacing w:after="0" w:line="240" w:lineRule="auto"/>
        <w:contextualSpacing/>
        <w:jc w:val="both"/>
        <w:rPr>
          <w:rFonts w:ascii="Times New Roman" w:hAnsi="Times New Roman" w:cs="Times New Roman"/>
          <w:sz w:val="24"/>
          <w:szCs w:val="24"/>
        </w:rPr>
      </w:pPr>
      <w:r w:rsidRPr="00394E15">
        <w:rPr>
          <w:rFonts w:ascii="Times New Roman" w:hAnsi="Times New Roman" w:cs="Times New Roman"/>
          <w:sz w:val="24"/>
          <w:szCs w:val="24"/>
        </w:rPr>
        <w:t xml:space="preserve">The investigation will </w:t>
      </w:r>
      <w:proofErr w:type="gramStart"/>
      <w:r w:rsidRPr="00394E15">
        <w:rPr>
          <w:rFonts w:ascii="Times New Roman" w:hAnsi="Times New Roman" w:cs="Times New Roman"/>
          <w:sz w:val="24"/>
          <w:szCs w:val="24"/>
        </w:rPr>
        <w:t>at all times</w:t>
      </w:r>
      <w:proofErr w:type="gramEnd"/>
      <w:r w:rsidRPr="00394E15">
        <w:rPr>
          <w:rFonts w:ascii="Times New Roman" w:hAnsi="Times New Roman" w:cs="Times New Roman"/>
          <w:sz w:val="24"/>
          <w:szCs w:val="24"/>
        </w:rPr>
        <w:t xml:space="preserve"> adhere to the principles of natural justice and fair process.</w:t>
      </w:r>
    </w:p>
    <w:p w14:paraId="24F017F6" w14:textId="77777777" w:rsidR="00394E15" w:rsidRPr="00394E15" w:rsidRDefault="00394E15" w:rsidP="00394E15">
      <w:pPr>
        <w:pStyle w:val="BodyText"/>
        <w:spacing w:after="0" w:line="240" w:lineRule="auto"/>
        <w:ind w:left="360"/>
        <w:contextualSpacing/>
        <w:jc w:val="both"/>
        <w:rPr>
          <w:rFonts w:ascii="Times New Roman" w:hAnsi="Times New Roman" w:cs="Times New Roman"/>
          <w:sz w:val="24"/>
          <w:szCs w:val="24"/>
        </w:rPr>
      </w:pPr>
    </w:p>
    <w:p w14:paraId="29D3F9A2" w14:textId="77777777" w:rsidR="00426865" w:rsidRPr="00394E15" w:rsidRDefault="00AD51E1" w:rsidP="0076302C">
      <w:pPr>
        <w:pStyle w:val="BodyText"/>
        <w:numPr>
          <w:ilvl w:val="0"/>
          <w:numId w:val="1"/>
        </w:numPr>
        <w:spacing w:after="0" w:line="240" w:lineRule="auto"/>
        <w:contextualSpacing/>
        <w:jc w:val="both"/>
        <w:rPr>
          <w:rFonts w:ascii="Times New Roman" w:hAnsi="Times New Roman" w:cs="Times New Roman"/>
          <w:sz w:val="24"/>
          <w:szCs w:val="24"/>
        </w:rPr>
      </w:pPr>
      <w:r w:rsidRPr="00394E15">
        <w:rPr>
          <w:rFonts w:ascii="Times New Roman" w:hAnsi="Times New Roman" w:cs="Times New Roman"/>
          <w:sz w:val="24"/>
          <w:szCs w:val="24"/>
        </w:rPr>
        <w:t>During</w:t>
      </w:r>
      <w:r w:rsidR="00426865" w:rsidRPr="00394E15">
        <w:rPr>
          <w:rFonts w:ascii="Times New Roman" w:hAnsi="Times New Roman" w:cs="Times New Roman"/>
          <w:sz w:val="24"/>
          <w:szCs w:val="24"/>
        </w:rPr>
        <w:t xml:space="preserve"> the investigation</w:t>
      </w:r>
      <w:r w:rsidRPr="00394E15">
        <w:rPr>
          <w:rFonts w:ascii="Times New Roman" w:hAnsi="Times New Roman" w:cs="Times New Roman"/>
          <w:sz w:val="24"/>
          <w:szCs w:val="24"/>
        </w:rPr>
        <w:t>,</w:t>
      </w:r>
      <w:r w:rsidR="00426865" w:rsidRPr="00394E15">
        <w:rPr>
          <w:rFonts w:ascii="Times New Roman" w:hAnsi="Times New Roman" w:cs="Times New Roman"/>
          <w:sz w:val="24"/>
          <w:szCs w:val="24"/>
        </w:rPr>
        <w:t xml:space="preserve"> all parties are</w:t>
      </w:r>
      <w:r w:rsidR="00426865" w:rsidRPr="00394E15">
        <w:rPr>
          <w:rFonts w:ascii="Times New Roman" w:hAnsi="Times New Roman" w:cs="Times New Roman"/>
          <w:i/>
          <w:sz w:val="24"/>
          <w:szCs w:val="24"/>
        </w:rPr>
        <w:t xml:space="preserve"> </w:t>
      </w:r>
      <w:r w:rsidR="00426865" w:rsidRPr="00394E15">
        <w:rPr>
          <w:rFonts w:ascii="Times New Roman" w:hAnsi="Times New Roman" w:cs="Times New Roman"/>
          <w:sz w:val="24"/>
          <w:szCs w:val="24"/>
        </w:rPr>
        <w:t xml:space="preserve">required to respect the privacy of all others involved and to treat all aspects relating to it with total confidentiality.  The investigators will assure all parties of the confidentiality of the investigation insofar as is practicable for the proper and fair conducting of the investigation or save where the investigators are required to disclose any information pursuant to an order of the Court or the provision of </w:t>
      </w:r>
      <w:r w:rsidR="00E275E8" w:rsidRPr="00394E15">
        <w:rPr>
          <w:rFonts w:ascii="Times New Roman" w:hAnsi="Times New Roman" w:cs="Times New Roman"/>
          <w:sz w:val="24"/>
          <w:szCs w:val="24"/>
        </w:rPr>
        <w:t>D</w:t>
      </w:r>
      <w:r w:rsidR="00426865" w:rsidRPr="00394E15">
        <w:rPr>
          <w:rFonts w:ascii="Times New Roman" w:hAnsi="Times New Roman" w:cs="Times New Roman"/>
          <w:sz w:val="24"/>
          <w:szCs w:val="24"/>
        </w:rPr>
        <w:t xml:space="preserve">ata Protection </w:t>
      </w:r>
      <w:r w:rsidR="005F454E" w:rsidRPr="00394E15">
        <w:rPr>
          <w:rFonts w:ascii="Times New Roman" w:hAnsi="Times New Roman" w:cs="Times New Roman"/>
          <w:sz w:val="24"/>
          <w:szCs w:val="24"/>
        </w:rPr>
        <w:t>legislation</w:t>
      </w:r>
      <w:r w:rsidR="00426865" w:rsidRPr="00394E15">
        <w:rPr>
          <w:rFonts w:ascii="Times New Roman" w:hAnsi="Times New Roman" w:cs="Times New Roman"/>
          <w:sz w:val="24"/>
          <w:szCs w:val="24"/>
        </w:rPr>
        <w:t>.</w:t>
      </w:r>
    </w:p>
    <w:p w14:paraId="441C7758" w14:textId="77777777" w:rsidR="00426865" w:rsidRPr="00394E15" w:rsidRDefault="00426865" w:rsidP="00816171">
      <w:pPr>
        <w:pStyle w:val="BodyText"/>
        <w:spacing w:line="240" w:lineRule="auto"/>
        <w:contextualSpacing/>
        <w:jc w:val="both"/>
        <w:rPr>
          <w:rFonts w:ascii="Times New Roman" w:hAnsi="Times New Roman" w:cs="Times New Roman"/>
          <w:sz w:val="24"/>
          <w:szCs w:val="24"/>
        </w:rPr>
      </w:pPr>
    </w:p>
    <w:p w14:paraId="131B4D5A" w14:textId="77777777" w:rsidR="00426865" w:rsidRPr="00394E15" w:rsidRDefault="00426865" w:rsidP="00816171">
      <w:pPr>
        <w:pStyle w:val="BodyText"/>
        <w:numPr>
          <w:ilvl w:val="0"/>
          <w:numId w:val="1"/>
        </w:numPr>
        <w:tabs>
          <w:tab w:val="num" w:pos="1440"/>
        </w:tabs>
        <w:spacing w:after="0" w:line="240" w:lineRule="auto"/>
        <w:contextualSpacing/>
        <w:jc w:val="both"/>
        <w:rPr>
          <w:rFonts w:ascii="Times New Roman" w:hAnsi="Times New Roman" w:cs="Times New Roman"/>
          <w:sz w:val="24"/>
          <w:szCs w:val="24"/>
        </w:rPr>
      </w:pPr>
      <w:r w:rsidRPr="00394E15">
        <w:rPr>
          <w:rFonts w:ascii="Times New Roman" w:hAnsi="Times New Roman" w:cs="Times New Roman"/>
          <w:sz w:val="24"/>
          <w:szCs w:val="24"/>
        </w:rPr>
        <w:t xml:space="preserve">On commencement of the investigation, the investigators will be in sole control of the process and shall be the final arbitrators on any matters of procedure raised with them.  </w:t>
      </w:r>
      <w:r w:rsidR="00AD51E1" w:rsidRPr="00394E15">
        <w:rPr>
          <w:rFonts w:ascii="Times New Roman" w:hAnsi="Times New Roman" w:cs="Times New Roman"/>
          <w:sz w:val="24"/>
          <w:szCs w:val="24"/>
        </w:rPr>
        <w:t>During</w:t>
      </w:r>
      <w:r w:rsidRPr="00394E15">
        <w:rPr>
          <w:rFonts w:ascii="Times New Roman" w:hAnsi="Times New Roman" w:cs="Times New Roman"/>
          <w:sz w:val="24"/>
          <w:szCs w:val="24"/>
        </w:rPr>
        <w:t xml:space="preserve"> the investigation, the investigators will maintain contact with a nominated representative within</w:t>
      </w:r>
      <w:r w:rsidRPr="00394E15">
        <w:rPr>
          <w:rFonts w:ascii="Times New Roman" w:hAnsi="Times New Roman" w:cs="Times New Roman"/>
          <w:b/>
          <w:i/>
          <w:sz w:val="24"/>
          <w:szCs w:val="24"/>
        </w:rPr>
        <w:t xml:space="preserve"> </w:t>
      </w:r>
      <w:r w:rsidR="007D4E26" w:rsidRPr="00394E15">
        <w:rPr>
          <w:rFonts w:ascii="Times New Roman" w:hAnsi="Times New Roman" w:cs="Times New Roman"/>
          <w:sz w:val="24"/>
          <w:szCs w:val="24"/>
        </w:rPr>
        <w:t>the ETB</w:t>
      </w:r>
      <w:r w:rsidRPr="00394E15">
        <w:rPr>
          <w:rFonts w:ascii="Times New Roman" w:hAnsi="Times New Roman" w:cs="Times New Roman"/>
          <w:sz w:val="24"/>
          <w:szCs w:val="24"/>
        </w:rPr>
        <w:t xml:space="preserve"> and may seek relevant information from and/or the assistance of that person in line with the demands of the investigation.  </w:t>
      </w:r>
      <w:r w:rsidR="00AD51E1" w:rsidRPr="00394E15">
        <w:rPr>
          <w:rFonts w:ascii="Times New Roman" w:hAnsi="Times New Roman" w:cs="Times New Roman"/>
          <w:sz w:val="24"/>
          <w:szCs w:val="24"/>
        </w:rPr>
        <w:t>For</w:t>
      </w:r>
      <w:r w:rsidRPr="00394E15">
        <w:rPr>
          <w:rFonts w:ascii="Times New Roman" w:hAnsi="Times New Roman" w:cs="Times New Roman"/>
          <w:sz w:val="24"/>
          <w:szCs w:val="24"/>
        </w:rPr>
        <w:t xml:space="preserve"> this investigation the liaison person will be </w:t>
      </w:r>
      <w:r w:rsidRPr="00394E15">
        <w:rPr>
          <w:rFonts w:ascii="Times New Roman" w:hAnsi="Times New Roman" w:cs="Times New Roman"/>
          <w:i/>
          <w:sz w:val="24"/>
          <w:szCs w:val="24"/>
        </w:rPr>
        <w:t>&lt;</w:t>
      </w:r>
      <w:r w:rsidR="007D4E26" w:rsidRPr="00394E15">
        <w:rPr>
          <w:rFonts w:ascii="Times New Roman" w:hAnsi="Times New Roman" w:cs="Times New Roman"/>
          <w:i/>
          <w:sz w:val="24"/>
          <w:szCs w:val="24"/>
        </w:rPr>
        <w:t xml:space="preserve">insert name of </w:t>
      </w:r>
      <w:r w:rsidRPr="00394E15">
        <w:rPr>
          <w:rFonts w:ascii="Times New Roman" w:hAnsi="Times New Roman" w:cs="Times New Roman"/>
          <w:i/>
          <w:iCs/>
          <w:sz w:val="24"/>
          <w:szCs w:val="24"/>
        </w:rPr>
        <w:t>member of HR team</w:t>
      </w:r>
      <w:r w:rsidRPr="00394E15">
        <w:rPr>
          <w:rFonts w:ascii="Times New Roman" w:hAnsi="Times New Roman" w:cs="Times New Roman"/>
          <w:i/>
          <w:sz w:val="24"/>
          <w:szCs w:val="24"/>
        </w:rPr>
        <w:t>&gt;.</w:t>
      </w:r>
    </w:p>
    <w:p w14:paraId="19733C21" w14:textId="77777777" w:rsidR="00426865" w:rsidRPr="00394E15" w:rsidRDefault="00426865" w:rsidP="00816171">
      <w:pPr>
        <w:pStyle w:val="BodyText"/>
        <w:spacing w:line="240" w:lineRule="auto"/>
        <w:contextualSpacing/>
        <w:jc w:val="both"/>
        <w:rPr>
          <w:rFonts w:ascii="Times New Roman" w:hAnsi="Times New Roman" w:cs="Times New Roman"/>
          <w:sz w:val="24"/>
          <w:szCs w:val="24"/>
        </w:rPr>
      </w:pPr>
    </w:p>
    <w:p w14:paraId="74D68DEF" w14:textId="77777777" w:rsidR="00354CF1" w:rsidRPr="00394E15" w:rsidRDefault="00426865" w:rsidP="00816171">
      <w:pPr>
        <w:pStyle w:val="BodyText"/>
        <w:numPr>
          <w:ilvl w:val="0"/>
          <w:numId w:val="1"/>
        </w:numPr>
        <w:tabs>
          <w:tab w:val="num" w:pos="1440"/>
        </w:tabs>
        <w:spacing w:after="0" w:line="240" w:lineRule="auto"/>
        <w:contextualSpacing/>
        <w:jc w:val="both"/>
        <w:rPr>
          <w:rFonts w:ascii="Times New Roman" w:hAnsi="Times New Roman" w:cs="Times New Roman"/>
          <w:sz w:val="24"/>
          <w:szCs w:val="24"/>
        </w:rPr>
      </w:pPr>
      <w:r w:rsidRPr="00394E15">
        <w:rPr>
          <w:rFonts w:ascii="Times New Roman" w:hAnsi="Times New Roman" w:cs="Times New Roman"/>
          <w:sz w:val="24"/>
          <w:szCs w:val="24"/>
        </w:rPr>
        <w:t>The investigators may seek any information or raise any issue with the parties, which the investigators consider relevant to investigating the complaint.</w:t>
      </w:r>
    </w:p>
    <w:p w14:paraId="0F46ACEA" w14:textId="77777777" w:rsidR="00354CF1" w:rsidRDefault="00354CF1" w:rsidP="00816171">
      <w:pPr>
        <w:pStyle w:val="ListParagraph"/>
        <w:spacing w:line="240" w:lineRule="auto"/>
        <w:rPr>
          <w:rFonts w:ascii="Times New Roman" w:hAnsi="Times New Roman" w:cs="Times New Roman"/>
          <w:b/>
          <w:sz w:val="24"/>
          <w:szCs w:val="24"/>
        </w:rPr>
      </w:pPr>
    </w:p>
    <w:p w14:paraId="256437B8" w14:textId="12103B04" w:rsidR="00320A32" w:rsidRDefault="00320A32" w:rsidP="00816171">
      <w:pPr>
        <w:pStyle w:val="BodyText"/>
        <w:numPr>
          <w:ilvl w:val="0"/>
          <w:numId w:val="1"/>
        </w:numPr>
        <w:tabs>
          <w:tab w:val="num" w:pos="1440"/>
        </w:tabs>
        <w:spacing w:after="0" w:line="240" w:lineRule="auto"/>
        <w:contextualSpacing/>
        <w:jc w:val="both"/>
        <w:rPr>
          <w:rFonts w:ascii="Times New Roman" w:hAnsi="Times New Roman" w:cs="Times New Roman"/>
          <w:sz w:val="24"/>
          <w:szCs w:val="24"/>
        </w:rPr>
      </w:pPr>
      <w:r w:rsidRPr="00354CF1">
        <w:rPr>
          <w:rFonts w:ascii="Times New Roman" w:hAnsi="Times New Roman" w:cs="Times New Roman"/>
          <w:b/>
          <w:sz w:val="24"/>
          <w:szCs w:val="24"/>
        </w:rPr>
        <w:t xml:space="preserve">Accompaniment/Representation: </w:t>
      </w:r>
      <w:r w:rsidRPr="00354CF1">
        <w:rPr>
          <w:rFonts w:ascii="Times New Roman" w:hAnsi="Times New Roman" w:cs="Times New Roman"/>
          <w:sz w:val="24"/>
          <w:szCs w:val="24"/>
        </w:rPr>
        <w:t xml:space="preserve">The right to be accompanied/represented at </w:t>
      </w:r>
      <w:r w:rsidR="00CC409F">
        <w:rPr>
          <w:rFonts w:ascii="Times New Roman" w:hAnsi="Times New Roman" w:cs="Times New Roman"/>
          <w:sz w:val="24"/>
          <w:szCs w:val="24"/>
        </w:rPr>
        <w:t>this</w:t>
      </w:r>
      <w:r w:rsidRPr="00354CF1">
        <w:rPr>
          <w:rFonts w:ascii="Times New Roman" w:hAnsi="Times New Roman" w:cs="Times New Roman"/>
          <w:sz w:val="24"/>
          <w:szCs w:val="24"/>
        </w:rPr>
        <w:t xml:space="preserve"> stage of this procedure is recognised.  </w:t>
      </w:r>
    </w:p>
    <w:p w14:paraId="2047FADC" w14:textId="77777777" w:rsidR="00E72A0A" w:rsidRPr="00E72A0A" w:rsidRDefault="00E72A0A" w:rsidP="00E72A0A">
      <w:pPr>
        <w:pStyle w:val="ListParagraph"/>
        <w:tabs>
          <w:tab w:val="left" w:pos="1134"/>
        </w:tabs>
        <w:spacing w:line="240" w:lineRule="auto"/>
        <w:ind w:left="1080"/>
        <w:jc w:val="both"/>
        <w:rPr>
          <w:rFonts w:ascii="Times New Roman" w:hAnsi="Times New Roman" w:cs="Times New Roman"/>
          <w:b/>
          <w:sz w:val="24"/>
          <w:szCs w:val="24"/>
        </w:rPr>
      </w:pPr>
    </w:p>
    <w:p w14:paraId="10BA55DA" w14:textId="0745EAA9" w:rsidR="00320A32" w:rsidRPr="0088475A" w:rsidRDefault="00320A32" w:rsidP="00816171">
      <w:pPr>
        <w:pStyle w:val="ListParagraph"/>
        <w:numPr>
          <w:ilvl w:val="0"/>
          <w:numId w:val="13"/>
        </w:numPr>
        <w:tabs>
          <w:tab w:val="left" w:pos="1134"/>
        </w:tabs>
        <w:spacing w:line="240" w:lineRule="auto"/>
        <w:jc w:val="both"/>
        <w:rPr>
          <w:rFonts w:ascii="Times New Roman" w:hAnsi="Times New Roman" w:cs="Times New Roman"/>
          <w:b/>
          <w:sz w:val="24"/>
          <w:szCs w:val="24"/>
        </w:rPr>
      </w:pPr>
      <w:r w:rsidRPr="00A606CA">
        <w:rPr>
          <w:rFonts w:ascii="Times New Roman" w:hAnsi="Times New Roman" w:cs="Times New Roman"/>
          <w:sz w:val="24"/>
          <w:szCs w:val="24"/>
        </w:rPr>
        <w:t>A parent</w:t>
      </w:r>
      <w:r>
        <w:rPr>
          <w:rFonts w:ascii="Times New Roman" w:hAnsi="Times New Roman" w:cs="Times New Roman"/>
          <w:sz w:val="24"/>
          <w:szCs w:val="24"/>
        </w:rPr>
        <w:t>/</w:t>
      </w:r>
      <w:r w:rsidRPr="00A606CA">
        <w:rPr>
          <w:rFonts w:ascii="Times New Roman" w:hAnsi="Times New Roman" w:cs="Times New Roman"/>
          <w:sz w:val="24"/>
          <w:szCs w:val="24"/>
        </w:rPr>
        <w:t>guardian</w:t>
      </w:r>
      <w:r>
        <w:rPr>
          <w:rFonts w:ascii="Times New Roman" w:hAnsi="Times New Roman" w:cs="Times New Roman"/>
          <w:sz w:val="24"/>
          <w:szCs w:val="24"/>
        </w:rPr>
        <w:t>/</w:t>
      </w:r>
      <w:r w:rsidRPr="00A606CA">
        <w:rPr>
          <w:rFonts w:ascii="Times New Roman" w:hAnsi="Times New Roman" w:cs="Times New Roman"/>
          <w:sz w:val="24"/>
          <w:szCs w:val="24"/>
        </w:rPr>
        <w:t xml:space="preserve">adult learner may </w:t>
      </w:r>
      <w:r>
        <w:rPr>
          <w:rFonts w:ascii="Times New Roman" w:hAnsi="Times New Roman" w:cs="Times New Roman"/>
          <w:sz w:val="24"/>
          <w:szCs w:val="24"/>
        </w:rPr>
        <w:t>normally be</w:t>
      </w:r>
      <w:r w:rsidRPr="00A606CA">
        <w:rPr>
          <w:rFonts w:ascii="Times New Roman" w:hAnsi="Times New Roman" w:cs="Times New Roman"/>
          <w:sz w:val="24"/>
          <w:szCs w:val="24"/>
        </w:rPr>
        <w:t xml:space="preserve"> accompanied by a friend or someone unconnected to the complaint.  </w:t>
      </w:r>
    </w:p>
    <w:p w14:paraId="577C5506" w14:textId="77777777" w:rsidR="00320A32" w:rsidRDefault="00320A32" w:rsidP="00816171">
      <w:pPr>
        <w:pStyle w:val="ListParagraph"/>
        <w:numPr>
          <w:ilvl w:val="0"/>
          <w:numId w:val="13"/>
        </w:numPr>
        <w:tabs>
          <w:tab w:val="left" w:pos="1134"/>
        </w:tabs>
        <w:spacing w:line="240" w:lineRule="auto"/>
        <w:jc w:val="both"/>
        <w:rPr>
          <w:rFonts w:ascii="Times New Roman" w:hAnsi="Times New Roman" w:cs="Times New Roman"/>
          <w:sz w:val="24"/>
          <w:szCs w:val="24"/>
        </w:rPr>
      </w:pPr>
      <w:r w:rsidRPr="00A606CA">
        <w:rPr>
          <w:rFonts w:ascii="Times New Roman" w:hAnsi="Times New Roman" w:cs="Times New Roman"/>
          <w:sz w:val="24"/>
          <w:szCs w:val="24"/>
        </w:rPr>
        <w:t xml:space="preserve">A staff member may </w:t>
      </w:r>
      <w:r>
        <w:rPr>
          <w:rFonts w:ascii="Times New Roman" w:hAnsi="Times New Roman" w:cs="Times New Roman"/>
          <w:sz w:val="24"/>
          <w:szCs w:val="24"/>
        </w:rPr>
        <w:t xml:space="preserve">normally </w:t>
      </w:r>
      <w:r w:rsidRPr="00A606CA">
        <w:rPr>
          <w:rFonts w:ascii="Times New Roman" w:hAnsi="Times New Roman" w:cs="Times New Roman"/>
          <w:sz w:val="24"/>
          <w:szCs w:val="24"/>
        </w:rPr>
        <w:t xml:space="preserve">be accompanied by a trade union representative or colleague at meeting/s convened under this procedure.  </w:t>
      </w:r>
    </w:p>
    <w:p w14:paraId="57D6B64C" w14:textId="77777777" w:rsidR="00E275E8" w:rsidRDefault="00E275E8" w:rsidP="00816171">
      <w:pPr>
        <w:pStyle w:val="ListParagraph"/>
        <w:tabs>
          <w:tab w:val="left" w:pos="1134"/>
        </w:tabs>
        <w:spacing w:line="240" w:lineRule="auto"/>
        <w:ind w:left="1080"/>
        <w:jc w:val="both"/>
        <w:rPr>
          <w:rFonts w:ascii="Times New Roman" w:hAnsi="Times New Roman" w:cs="Times New Roman"/>
          <w:sz w:val="24"/>
          <w:szCs w:val="24"/>
        </w:rPr>
      </w:pPr>
      <w:r w:rsidRPr="00A606CA">
        <w:rPr>
          <w:rFonts w:ascii="Times New Roman" w:hAnsi="Times New Roman" w:cs="Times New Roman"/>
          <w:sz w:val="24"/>
          <w:szCs w:val="24"/>
        </w:rPr>
        <w:t xml:space="preserve"> </w:t>
      </w:r>
    </w:p>
    <w:p w14:paraId="631C69C2" w14:textId="77777777" w:rsidR="006D1C41" w:rsidRPr="006D1C41" w:rsidRDefault="006D1C41" w:rsidP="00816171">
      <w:pPr>
        <w:pStyle w:val="ListParagraph"/>
        <w:numPr>
          <w:ilvl w:val="0"/>
          <w:numId w:val="13"/>
        </w:numPr>
        <w:tabs>
          <w:tab w:val="left" w:pos="1134"/>
        </w:tabs>
        <w:spacing w:line="240" w:lineRule="auto"/>
        <w:jc w:val="both"/>
        <w:rPr>
          <w:rFonts w:ascii="Times New Roman" w:hAnsi="Times New Roman" w:cs="Times New Roman"/>
          <w:b/>
          <w:sz w:val="24"/>
          <w:szCs w:val="24"/>
        </w:rPr>
      </w:pPr>
      <w:r w:rsidRPr="003711F1">
        <w:rPr>
          <w:rFonts w:ascii="Times New Roman" w:hAnsi="Times New Roman" w:cs="Times New Roman"/>
          <w:sz w:val="24"/>
          <w:szCs w:val="24"/>
        </w:rPr>
        <w:lastRenderedPageBreak/>
        <w:t>Investigators should be informed of the names of any person/s accompanying</w:t>
      </w:r>
      <w:r w:rsidR="00FC4DF1">
        <w:rPr>
          <w:rFonts w:ascii="Times New Roman" w:hAnsi="Times New Roman" w:cs="Times New Roman"/>
          <w:b/>
          <w:color w:val="7030A0"/>
          <w:sz w:val="24"/>
          <w:szCs w:val="24"/>
        </w:rPr>
        <w:t>/</w:t>
      </w:r>
      <w:r w:rsidR="00FC4DF1" w:rsidRPr="00FA2F84">
        <w:rPr>
          <w:rFonts w:ascii="Times New Roman" w:hAnsi="Times New Roman" w:cs="Times New Roman"/>
          <w:sz w:val="24"/>
          <w:szCs w:val="24"/>
        </w:rPr>
        <w:t>representing</w:t>
      </w:r>
      <w:r w:rsidRPr="00FA2F84">
        <w:rPr>
          <w:rFonts w:ascii="Times New Roman" w:hAnsi="Times New Roman" w:cs="Times New Roman"/>
          <w:sz w:val="24"/>
          <w:szCs w:val="24"/>
        </w:rPr>
        <w:t xml:space="preserve"> </w:t>
      </w:r>
      <w:r w:rsidRPr="003711F1">
        <w:rPr>
          <w:rFonts w:ascii="Times New Roman" w:hAnsi="Times New Roman" w:cs="Times New Roman"/>
          <w:sz w:val="24"/>
          <w:szCs w:val="24"/>
        </w:rPr>
        <w:t xml:space="preserve">the staff member or complainant </w:t>
      </w:r>
      <w:r w:rsidRPr="003711F1">
        <w:rPr>
          <w:rFonts w:ascii="Times New Roman" w:hAnsi="Times New Roman" w:cs="Times New Roman"/>
          <w:b/>
          <w:sz w:val="24"/>
          <w:szCs w:val="24"/>
        </w:rPr>
        <w:t xml:space="preserve">three days prior to the first investigation meeting/s.  </w:t>
      </w:r>
    </w:p>
    <w:p w14:paraId="541223BF" w14:textId="77777777" w:rsidR="006D1C41" w:rsidRDefault="006D1C41" w:rsidP="00816171">
      <w:pPr>
        <w:pStyle w:val="BodyText"/>
        <w:tabs>
          <w:tab w:val="num" w:pos="1440"/>
        </w:tabs>
        <w:spacing w:after="0" w:line="240" w:lineRule="auto"/>
        <w:ind w:left="360"/>
        <w:contextualSpacing/>
        <w:jc w:val="both"/>
        <w:rPr>
          <w:rFonts w:ascii="Times New Roman" w:hAnsi="Times New Roman" w:cs="Times New Roman"/>
          <w:sz w:val="24"/>
          <w:szCs w:val="24"/>
        </w:rPr>
      </w:pPr>
    </w:p>
    <w:p w14:paraId="56F24248" w14:textId="77777777" w:rsidR="00426865" w:rsidRPr="00A606CA" w:rsidRDefault="00426865" w:rsidP="00816171">
      <w:pPr>
        <w:pStyle w:val="BodyText"/>
        <w:numPr>
          <w:ilvl w:val="0"/>
          <w:numId w:val="1"/>
        </w:numPr>
        <w:tabs>
          <w:tab w:val="num" w:pos="1440"/>
        </w:tabs>
        <w:spacing w:after="0" w:line="240" w:lineRule="auto"/>
        <w:contextualSpacing/>
        <w:jc w:val="both"/>
        <w:rPr>
          <w:rFonts w:ascii="Times New Roman" w:hAnsi="Times New Roman" w:cs="Times New Roman"/>
          <w:sz w:val="24"/>
          <w:szCs w:val="24"/>
        </w:rPr>
      </w:pPr>
      <w:r w:rsidRPr="00A606CA">
        <w:rPr>
          <w:rFonts w:ascii="Times New Roman" w:hAnsi="Times New Roman" w:cs="Times New Roman"/>
          <w:sz w:val="24"/>
          <w:szCs w:val="24"/>
        </w:rPr>
        <w:t>Refusal or failure to co-operate by any party with the investigation will not prevent the investigators issuing a report based on the information available.</w:t>
      </w:r>
    </w:p>
    <w:p w14:paraId="26E5B394" w14:textId="77777777" w:rsidR="00426865" w:rsidRPr="00A606CA" w:rsidRDefault="00426865" w:rsidP="00816171">
      <w:pPr>
        <w:pStyle w:val="BodyText"/>
        <w:spacing w:line="240" w:lineRule="auto"/>
        <w:contextualSpacing/>
        <w:jc w:val="both"/>
        <w:rPr>
          <w:rFonts w:ascii="Times New Roman" w:hAnsi="Times New Roman" w:cs="Times New Roman"/>
          <w:sz w:val="24"/>
          <w:szCs w:val="24"/>
        </w:rPr>
      </w:pPr>
    </w:p>
    <w:p w14:paraId="48E1CD69" w14:textId="77777777" w:rsidR="00E72A0A" w:rsidRDefault="00E72A0A" w:rsidP="00816171">
      <w:pPr>
        <w:pStyle w:val="BodyText"/>
        <w:spacing w:line="240" w:lineRule="auto"/>
        <w:contextualSpacing/>
        <w:jc w:val="both"/>
        <w:rPr>
          <w:rFonts w:ascii="Times New Roman" w:hAnsi="Times New Roman" w:cs="Times New Roman"/>
          <w:b/>
          <w:sz w:val="24"/>
          <w:szCs w:val="24"/>
        </w:rPr>
      </w:pPr>
    </w:p>
    <w:p w14:paraId="5526EC10" w14:textId="046F9CDF" w:rsidR="00426865" w:rsidRDefault="00426865" w:rsidP="00816171">
      <w:pPr>
        <w:pStyle w:val="BodyText"/>
        <w:spacing w:line="240" w:lineRule="auto"/>
        <w:contextualSpacing/>
        <w:jc w:val="both"/>
        <w:rPr>
          <w:rFonts w:ascii="Times New Roman" w:hAnsi="Times New Roman" w:cs="Times New Roman"/>
          <w:b/>
          <w:sz w:val="24"/>
          <w:szCs w:val="24"/>
        </w:rPr>
      </w:pPr>
      <w:r w:rsidRPr="00AD51E1">
        <w:rPr>
          <w:rFonts w:ascii="Times New Roman" w:hAnsi="Times New Roman" w:cs="Times New Roman"/>
          <w:b/>
          <w:sz w:val="24"/>
          <w:szCs w:val="24"/>
        </w:rPr>
        <w:t>Investigation Process</w:t>
      </w:r>
    </w:p>
    <w:p w14:paraId="513AFD99" w14:textId="77777777" w:rsidR="00AD51E1" w:rsidRPr="00681553" w:rsidRDefault="00AD51E1" w:rsidP="00816171">
      <w:pPr>
        <w:pStyle w:val="BodyText"/>
        <w:spacing w:line="240" w:lineRule="auto"/>
        <w:contextualSpacing/>
        <w:jc w:val="both"/>
        <w:rPr>
          <w:rFonts w:ascii="Times New Roman" w:hAnsi="Times New Roman" w:cs="Times New Roman"/>
          <w:b/>
          <w:sz w:val="24"/>
          <w:szCs w:val="24"/>
        </w:rPr>
      </w:pPr>
    </w:p>
    <w:p w14:paraId="5F1FC3FA" w14:textId="77777777" w:rsidR="00426865" w:rsidRPr="00681553" w:rsidRDefault="00426865" w:rsidP="00816171">
      <w:pPr>
        <w:pStyle w:val="BodyText"/>
        <w:numPr>
          <w:ilvl w:val="0"/>
          <w:numId w:val="1"/>
        </w:numPr>
        <w:tabs>
          <w:tab w:val="num" w:pos="1440"/>
        </w:tabs>
        <w:spacing w:after="0" w:line="240" w:lineRule="auto"/>
        <w:contextualSpacing/>
        <w:jc w:val="both"/>
        <w:rPr>
          <w:rFonts w:ascii="Times New Roman" w:hAnsi="Times New Roman" w:cs="Times New Roman"/>
          <w:sz w:val="24"/>
          <w:szCs w:val="24"/>
        </w:rPr>
      </w:pPr>
      <w:r w:rsidRPr="00681553">
        <w:rPr>
          <w:rFonts w:ascii="Times New Roman" w:hAnsi="Times New Roman" w:cs="Times New Roman"/>
          <w:sz w:val="24"/>
          <w:szCs w:val="24"/>
        </w:rPr>
        <w:t>The complainant will provide a written statement of the complaint and any supporting documentation they may wish to rely on to support their case.</w:t>
      </w:r>
    </w:p>
    <w:p w14:paraId="60AE2F27" w14:textId="77777777" w:rsidR="00DD309B" w:rsidRPr="00681553" w:rsidRDefault="00DD309B" w:rsidP="00816171">
      <w:pPr>
        <w:pStyle w:val="BodyText"/>
        <w:tabs>
          <w:tab w:val="num" w:pos="1440"/>
        </w:tabs>
        <w:spacing w:after="0" w:line="240" w:lineRule="auto"/>
        <w:ind w:left="360"/>
        <w:contextualSpacing/>
        <w:jc w:val="both"/>
        <w:rPr>
          <w:rFonts w:ascii="Times New Roman" w:hAnsi="Times New Roman" w:cs="Times New Roman"/>
          <w:sz w:val="24"/>
          <w:szCs w:val="24"/>
        </w:rPr>
      </w:pPr>
    </w:p>
    <w:p w14:paraId="1553C323" w14:textId="77777777" w:rsidR="00426865" w:rsidRPr="00681553" w:rsidRDefault="00426865" w:rsidP="00816171">
      <w:pPr>
        <w:pStyle w:val="BodyText"/>
        <w:numPr>
          <w:ilvl w:val="0"/>
          <w:numId w:val="1"/>
        </w:numPr>
        <w:tabs>
          <w:tab w:val="num" w:pos="1440"/>
        </w:tabs>
        <w:spacing w:after="0" w:line="240" w:lineRule="auto"/>
        <w:contextualSpacing/>
        <w:jc w:val="both"/>
        <w:rPr>
          <w:rFonts w:ascii="Times New Roman" w:hAnsi="Times New Roman" w:cs="Times New Roman"/>
          <w:sz w:val="24"/>
          <w:szCs w:val="24"/>
        </w:rPr>
      </w:pPr>
      <w:r w:rsidRPr="00681553">
        <w:rPr>
          <w:rFonts w:ascii="Times New Roman" w:hAnsi="Times New Roman" w:cs="Times New Roman"/>
          <w:sz w:val="24"/>
          <w:szCs w:val="24"/>
        </w:rPr>
        <w:t>The staff member will be furnished with this documentation and advised (by covering letter) of a date by which their written response should be remitted to the investigators.</w:t>
      </w:r>
    </w:p>
    <w:p w14:paraId="4971D2A2" w14:textId="77777777" w:rsidR="00847A07" w:rsidRPr="00681553" w:rsidRDefault="00847A07" w:rsidP="00816171">
      <w:pPr>
        <w:pStyle w:val="ListParagraph"/>
        <w:spacing w:line="240" w:lineRule="auto"/>
        <w:rPr>
          <w:rFonts w:ascii="Times New Roman" w:hAnsi="Times New Roman" w:cs="Times New Roman"/>
          <w:sz w:val="24"/>
          <w:szCs w:val="24"/>
        </w:rPr>
      </w:pPr>
    </w:p>
    <w:p w14:paraId="2EAA5E2E" w14:textId="77777777" w:rsidR="00847A07" w:rsidRPr="002028B4" w:rsidRDefault="00847A07" w:rsidP="00816171">
      <w:pPr>
        <w:pStyle w:val="BodyText"/>
        <w:numPr>
          <w:ilvl w:val="0"/>
          <w:numId w:val="1"/>
        </w:numPr>
        <w:tabs>
          <w:tab w:val="left" w:pos="0"/>
        </w:tabs>
        <w:spacing w:line="240" w:lineRule="auto"/>
        <w:contextualSpacing/>
        <w:jc w:val="both"/>
        <w:rPr>
          <w:rFonts w:ascii="Times New Roman" w:hAnsi="Times New Roman" w:cs="Times New Roman"/>
          <w:sz w:val="24"/>
          <w:szCs w:val="24"/>
        </w:rPr>
      </w:pPr>
      <w:proofErr w:type="gramStart"/>
      <w:r w:rsidRPr="002028B4">
        <w:rPr>
          <w:rFonts w:ascii="Times New Roman" w:hAnsi="Times New Roman" w:cs="Times New Roman"/>
          <w:sz w:val="24"/>
          <w:szCs w:val="24"/>
        </w:rPr>
        <w:t>In the course of</w:t>
      </w:r>
      <w:proofErr w:type="gramEnd"/>
      <w:r w:rsidRPr="002028B4">
        <w:rPr>
          <w:rFonts w:ascii="Times New Roman" w:hAnsi="Times New Roman" w:cs="Times New Roman"/>
          <w:sz w:val="24"/>
          <w:szCs w:val="24"/>
        </w:rPr>
        <w:t xml:space="preserve"> the investigation, the investigators will meet with the complainant, the respondent, witnesses nominated by the parties and, in so far as is practicable, other additional relevant person(s) whom the investigators may consider useful to </w:t>
      </w:r>
      <w:r w:rsidR="00FD3908" w:rsidRPr="002028B4">
        <w:rPr>
          <w:rFonts w:ascii="Times New Roman" w:hAnsi="Times New Roman" w:cs="Times New Roman"/>
          <w:sz w:val="24"/>
          <w:szCs w:val="24"/>
        </w:rPr>
        <w:t>processing the investigation.</w:t>
      </w:r>
      <w:r w:rsidR="00FD3908" w:rsidRPr="002028B4">
        <w:rPr>
          <w:rFonts w:ascii="Times New Roman" w:hAnsi="Times New Roman" w:cs="Times New Roman"/>
          <w:b/>
          <w:sz w:val="24"/>
          <w:szCs w:val="24"/>
        </w:rPr>
        <w:t xml:space="preserve"> </w:t>
      </w:r>
      <w:r w:rsidRPr="002028B4">
        <w:rPr>
          <w:rFonts w:ascii="Times New Roman" w:hAnsi="Times New Roman" w:cs="Times New Roman"/>
          <w:sz w:val="24"/>
          <w:szCs w:val="24"/>
        </w:rPr>
        <w:t xml:space="preserve">The investigation team may decide to convene a meeting/s with more than one party present. </w:t>
      </w:r>
    </w:p>
    <w:p w14:paraId="58EBCF92" w14:textId="77777777" w:rsidR="00847A07" w:rsidRPr="002028B4" w:rsidRDefault="00847A07" w:rsidP="00816171">
      <w:pPr>
        <w:pStyle w:val="BodyText"/>
        <w:spacing w:line="240" w:lineRule="auto"/>
        <w:contextualSpacing/>
        <w:jc w:val="both"/>
        <w:rPr>
          <w:rFonts w:ascii="Times New Roman" w:hAnsi="Times New Roman" w:cs="Times New Roman"/>
          <w:sz w:val="24"/>
          <w:szCs w:val="24"/>
        </w:rPr>
      </w:pPr>
    </w:p>
    <w:p w14:paraId="6986EB1B" w14:textId="77777777" w:rsidR="009A36E8" w:rsidRPr="002028B4" w:rsidRDefault="009A36E8" w:rsidP="00816171">
      <w:pPr>
        <w:pStyle w:val="BodyText"/>
        <w:numPr>
          <w:ilvl w:val="0"/>
          <w:numId w:val="1"/>
        </w:numPr>
        <w:spacing w:line="240" w:lineRule="auto"/>
        <w:contextualSpacing/>
        <w:jc w:val="both"/>
        <w:rPr>
          <w:rFonts w:ascii="Times New Roman" w:hAnsi="Times New Roman" w:cs="Times New Roman"/>
          <w:sz w:val="24"/>
          <w:szCs w:val="24"/>
        </w:rPr>
      </w:pPr>
      <w:r w:rsidRPr="002028B4">
        <w:rPr>
          <w:rFonts w:ascii="Times New Roman" w:hAnsi="Times New Roman" w:cs="Times New Roman"/>
          <w:sz w:val="24"/>
          <w:szCs w:val="24"/>
        </w:rPr>
        <w:t>A record of all meetings will be taken by an impartial recording secretary drawn from the ETB or commissioned/contracted by the ETB as it determines appropriate.</w:t>
      </w:r>
    </w:p>
    <w:p w14:paraId="77F64731" w14:textId="77777777" w:rsidR="00B428C5" w:rsidRDefault="00B428C5" w:rsidP="00816171">
      <w:pPr>
        <w:pStyle w:val="ListParagraph"/>
        <w:spacing w:line="240" w:lineRule="auto"/>
        <w:rPr>
          <w:rFonts w:ascii="Times New Roman" w:hAnsi="Times New Roman" w:cs="Times New Roman"/>
          <w:color w:val="FF0000"/>
          <w:sz w:val="24"/>
          <w:szCs w:val="24"/>
        </w:rPr>
      </w:pPr>
    </w:p>
    <w:p w14:paraId="3E162194" w14:textId="446AE64E" w:rsidR="00B428C5" w:rsidRDefault="00B428C5" w:rsidP="00816171">
      <w:pPr>
        <w:pStyle w:val="ListParagraph"/>
        <w:numPr>
          <w:ilvl w:val="0"/>
          <w:numId w:val="1"/>
        </w:numPr>
        <w:spacing w:after="0" w:line="240" w:lineRule="auto"/>
        <w:jc w:val="both"/>
        <w:rPr>
          <w:rFonts w:ascii="Times New Roman" w:hAnsi="Times New Roman" w:cs="Times New Roman"/>
          <w:sz w:val="24"/>
          <w:szCs w:val="24"/>
        </w:rPr>
      </w:pPr>
      <w:r w:rsidRPr="000F5228">
        <w:rPr>
          <w:rFonts w:ascii="Times New Roman" w:hAnsi="Times New Roman" w:cs="Times New Roman"/>
          <w:sz w:val="24"/>
          <w:szCs w:val="24"/>
        </w:rPr>
        <w:t>On completion of all interviews, each party to the complaint will be provided with a copy of the minutes of all interviews conducted (including interviews with witnesses)</w:t>
      </w:r>
      <w:r w:rsidR="00E43385">
        <w:rPr>
          <w:rFonts w:ascii="Times New Roman" w:hAnsi="Times New Roman" w:cs="Times New Roman"/>
          <w:sz w:val="24"/>
          <w:szCs w:val="24"/>
        </w:rPr>
        <w:t>.</w:t>
      </w:r>
    </w:p>
    <w:p w14:paraId="7213117D" w14:textId="77777777" w:rsidR="002028B4" w:rsidRPr="002028B4" w:rsidRDefault="002028B4" w:rsidP="002028B4">
      <w:pPr>
        <w:spacing w:after="0" w:line="240" w:lineRule="auto"/>
        <w:jc w:val="both"/>
        <w:rPr>
          <w:rFonts w:ascii="Times New Roman" w:hAnsi="Times New Roman" w:cs="Times New Roman"/>
          <w:sz w:val="24"/>
          <w:szCs w:val="24"/>
        </w:rPr>
      </w:pPr>
    </w:p>
    <w:p w14:paraId="770886BB" w14:textId="77777777" w:rsidR="00F1452C" w:rsidRDefault="00B428C5" w:rsidP="00F1452C">
      <w:pPr>
        <w:pStyle w:val="ListParagraph"/>
        <w:numPr>
          <w:ilvl w:val="0"/>
          <w:numId w:val="1"/>
        </w:numPr>
        <w:shd w:val="clear" w:color="auto" w:fill="FFFFFF" w:themeFill="background1"/>
        <w:spacing w:after="0" w:line="240" w:lineRule="auto"/>
        <w:jc w:val="both"/>
        <w:rPr>
          <w:rFonts w:ascii="Times New Roman" w:hAnsi="Times New Roman" w:cs="Times New Roman"/>
          <w:sz w:val="24"/>
          <w:szCs w:val="24"/>
        </w:rPr>
      </w:pPr>
      <w:r w:rsidRPr="000F5228">
        <w:rPr>
          <w:rFonts w:ascii="Times New Roman" w:hAnsi="Times New Roman" w:cs="Times New Roman"/>
          <w:sz w:val="24"/>
          <w:szCs w:val="24"/>
        </w:rPr>
        <w:t xml:space="preserve">As appropriate to determining the facts of the allegation, the investigator may need to interview other persons named in statements referenced </w:t>
      </w:r>
      <w:proofErr w:type="gramStart"/>
      <w:r w:rsidRPr="000F5228">
        <w:rPr>
          <w:rFonts w:ascii="Times New Roman" w:hAnsi="Times New Roman" w:cs="Times New Roman"/>
          <w:sz w:val="24"/>
          <w:szCs w:val="24"/>
        </w:rPr>
        <w:t>during the course of</w:t>
      </w:r>
      <w:proofErr w:type="gramEnd"/>
      <w:r w:rsidRPr="000F5228">
        <w:rPr>
          <w:rFonts w:ascii="Times New Roman" w:hAnsi="Times New Roman" w:cs="Times New Roman"/>
          <w:sz w:val="24"/>
          <w:szCs w:val="24"/>
        </w:rPr>
        <w:t xml:space="preserve"> investigation meetings or indeed re-interview anyone previously interviewed (over the course of investigation meeting/s) with a view to determining whether there is a case to be answered</w:t>
      </w:r>
      <w:r w:rsidR="00F1452C">
        <w:rPr>
          <w:rFonts w:ascii="Times New Roman" w:hAnsi="Times New Roman" w:cs="Times New Roman"/>
          <w:sz w:val="24"/>
          <w:szCs w:val="24"/>
        </w:rPr>
        <w:t>.</w:t>
      </w:r>
    </w:p>
    <w:p w14:paraId="1D259A10" w14:textId="77777777" w:rsidR="00F1452C" w:rsidRPr="00F1452C" w:rsidRDefault="00F1452C" w:rsidP="00F1452C">
      <w:pPr>
        <w:pStyle w:val="ListParagraph"/>
        <w:rPr>
          <w:rFonts w:ascii="Times New Roman" w:hAnsi="Times New Roman" w:cs="Times New Roman"/>
          <w:sz w:val="24"/>
          <w:szCs w:val="24"/>
        </w:rPr>
      </w:pPr>
    </w:p>
    <w:p w14:paraId="2232F5A4" w14:textId="77777777" w:rsidR="00B428C5" w:rsidRDefault="00B428C5" w:rsidP="00816171">
      <w:pPr>
        <w:pStyle w:val="ListParagraph"/>
        <w:numPr>
          <w:ilvl w:val="0"/>
          <w:numId w:val="1"/>
        </w:numPr>
        <w:shd w:val="clear" w:color="auto" w:fill="FFFFFF" w:themeFill="background1"/>
        <w:spacing w:after="0" w:line="240" w:lineRule="auto"/>
        <w:jc w:val="both"/>
        <w:rPr>
          <w:rFonts w:ascii="Times New Roman" w:hAnsi="Times New Roman" w:cs="Times New Roman"/>
          <w:sz w:val="24"/>
          <w:szCs w:val="24"/>
        </w:rPr>
      </w:pPr>
      <w:r w:rsidRPr="000F5228">
        <w:rPr>
          <w:rFonts w:ascii="Times New Roman" w:hAnsi="Times New Roman" w:cs="Times New Roman"/>
          <w:sz w:val="24"/>
          <w:szCs w:val="24"/>
        </w:rPr>
        <w:t>If deemed appropriate by the investigator/s, meet the complainant in relation to matters arising which require further clarification.</w:t>
      </w:r>
    </w:p>
    <w:p w14:paraId="1806608F" w14:textId="77777777" w:rsidR="002028B4" w:rsidRPr="002028B4" w:rsidRDefault="002028B4" w:rsidP="002028B4">
      <w:pPr>
        <w:shd w:val="clear" w:color="auto" w:fill="FFFFFF" w:themeFill="background1"/>
        <w:spacing w:after="0" w:line="240" w:lineRule="auto"/>
        <w:jc w:val="both"/>
        <w:rPr>
          <w:rFonts w:ascii="Times New Roman" w:hAnsi="Times New Roman" w:cs="Times New Roman"/>
          <w:sz w:val="24"/>
          <w:szCs w:val="24"/>
        </w:rPr>
      </w:pPr>
    </w:p>
    <w:p w14:paraId="47B30878" w14:textId="77777777" w:rsidR="00B428C5" w:rsidRDefault="00B428C5" w:rsidP="00816171">
      <w:pPr>
        <w:pStyle w:val="ListParagraph"/>
        <w:numPr>
          <w:ilvl w:val="0"/>
          <w:numId w:val="1"/>
        </w:numPr>
        <w:shd w:val="clear" w:color="auto" w:fill="FFFFFF" w:themeFill="background1"/>
        <w:spacing w:after="0" w:line="240" w:lineRule="auto"/>
        <w:jc w:val="both"/>
        <w:rPr>
          <w:rFonts w:ascii="Times New Roman" w:hAnsi="Times New Roman" w:cs="Times New Roman"/>
          <w:sz w:val="24"/>
          <w:szCs w:val="24"/>
        </w:rPr>
      </w:pPr>
      <w:r w:rsidRPr="000F5228">
        <w:rPr>
          <w:rFonts w:ascii="Times New Roman" w:hAnsi="Times New Roman" w:cs="Times New Roman"/>
          <w:sz w:val="24"/>
          <w:szCs w:val="24"/>
        </w:rPr>
        <w:t xml:space="preserve">If deemed appropriate by the investigator/s, meet the respondent in relation to matters arising which require further clarification. </w:t>
      </w:r>
    </w:p>
    <w:p w14:paraId="3A58B81D" w14:textId="77777777" w:rsidR="002028B4" w:rsidRPr="002028B4" w:rsidRDefault="002028B4" w:rsidP="002028B4">
      <w:pPr>
        <w:shd w:val="clear" w:color="auto" w:fill="FFFFFF" w:themeFill="background1"/>
        <w:spacing w:after="0" w:line="240" w:lineRule="auto"/>
        <w:jc w:val="both"/>
        <w:rPr>
          <w:rFonts w:ascii="Times New Roman" w:hAnsi="Times New Roman" w:cs="Times New Roman"/>
          <w:sz w:val="24"/>
          <w:szCs w:val="24"/>
        </w:rPr>
      </w:pPr>
    </w:p>
    <w:p w14:paraId="789C062D" w14:textId="77777777" w:rsidR="007141EE" w:rsidRDefault="00B428C5" w:rsidP="00816171">
      <w:pPr>
        <w:pStyle w:val="ListParagraph"/>
        <w:numPr>
          <w:ilvl w:val="0"/>
          <w:numId w:val="1"/>
        </w:numPr>
        <w:spacing w:after="0" w:line="240" w:lineRule="auto"/>
        <w:jc w:val="both"/>
        <w:rPr>
          <w:rFonts w:ascii="Times New Roman" w:hAnsi="Times New Roman" w:cs="Times New Roman"/>
          <w:sz w:val="24"/>
          <w:szCs w:val="24"/>
        </w:rPr>
      </w:pPr>
      <w:r w:rsidRPr="000F5228">
        <w:rPr>
          <w:rFonts w:ascii="Times New Roman" w:hAnsi="Times New Roman" w:cs="Times New Roman"/>
          <w:sz w:val="24"/>
          <w:szCs w:val="24"/>
        </w:rPr>
        <w:t xml:space="preserve">If, </w:t>
      </w:r>
      <w:proofErr w:type="gramStart"/>
      <w:r w:rsidRPr="000F5228">
        <w:rPr>
          <w:rFonts w:ascii="Times New Roman" w:hAnsi="Times New Roman" w:cs="Times New Roman"/>
          <w:sz w:val="24"/>
          <w:szCs w:val="24"/>
        </w:rPr>
        <w:t>during the course of</w:t>
      </w:r>
      <w:proofErr w:type="gramEnd"/>
      <w:r w:rsidRPr="000F5228">
        <w:rPr>
          <w:rFonts w:ascii="Times New Roman" w:hAnsi="Times New Roman" w:cs="Times New Roman"/>
          <w:sz w:val="24"/>
          <w:szCs w:val="24"/>
        </w:rPr>
        <w:t xml:space="preserve"> the investigation, the investigator is presented with additional matters relating to the original complaint, the investigator should notify the parties to the complaint of any such information or evidence and provide an opportunity for the parties to the complaint to respond.  No new complaints may be entered into this investigation</w:t>
      </w:r>
      <w:r w:rsidR="007141EE">
        <w:rPr>
          <w:rFonts w:ascii="Times New Roman" w:hAnsi="Times New Roman" w:cs="Times New Roman"/>
          <w:sz w:val="24"/>
          <w:szCs w:val="24"/>
        </w:rPr>
        <w:t>.</w:t>
      </w:r>
    </w:p>
    <w:p w14:paraId="14A5DDCB" w14:textId="77777777" w:rsidR="00B428C5" w:rsidRPr="007141EE" w:rsidRDefault="00B428C5" w:rsidP="007141EE">
      <w:pPr>
        <w:spacing w:after="0" w:line="240" w:lineRule="auto"/>
        <w:jc w:val="both"/>
        <w:rPr>
          <w:rFonts w:ascii="Times New Roman" w:hAnsi="Times New Roman" w:cs="Times New Roman"/>
          <w:sz w:val="24"/>
          <w:szCs w:val="24"/>
        </w:rPr>
      </w:pPr>
      <w:r w:rsidRPr="007141EE">
        <w:rPr>
          <w:rFonts w:ascii="Times New Roman" w:hAnsi="Times New Roman" w:cs="Times New Roman"/>
          <w:sz w:val="24"/>
          <w:szCs w:val="24"/>
        </w:rPr>
        <w:t xml:space="preserve">  </w:t>
      </w:r>
    </w:p>
    <w:p w14:paraId="3A3A6886" w14:textId="77777777" w:rsidR="00B428C5" w:rsidRDefault="00B428C5" w:rsidP="00816171">
      <w:pPr>
        <w:pStyle w:val="ListParagraph"/>
        <w:numPr>
          <w:ilvl w:val="0"/>
          <w:numId w:val="1"/>
        </w:numPr>
        <w:shd w:val="clear" w:color="auto" w:fill="FFFFFF" w:themeFill="background1"/>
        <w:spacing w:after="0" w:line="240" w:lineRule="auto"/>
        <w:jc w:val="both"/>
        <w:rPr>
          <w:rFonts w:ascii="Times New Roman" w:hAnsi="Times New Roman" w:cs="Times New Roman"/>
          <w:bCs/>
          <w:sz w:val="24"/>
          <w:szCs w:val="24"/>
        </w:rPr>
      </w:pPr>
      <w:r w:rsidRPr="000F5228">
        <w:rPr>
          <w:rFonts w:ascii="Times New Roman" w:hAnsi="Times New Roman" w:cs="Times New Roman"/>
          <w:bCs/>
          <w:sz w:val="24"/>
          <w:szCs w:val="24"/>
        </w:rPr>
        <w:t xml:space="preserve">It is essential that detailed accurate minutes are taken at all investigation interviews conducted over the course of the investigation.  </w:t>
      </w:r>
    </w:p>
    <w:p w14:paraId="6DC8A3DC" w14:textId="77777777" w:rsidR="007141EE" w:rsidRPr="007141EE" w:rsidRDefault="007141EE" w:rsidP="007141EE">
      <w:pPr>
        <w:shd w:val="clear" w:color="auto" w:fill="FFFFFF" w:themeFill="background1"/>
        <w:spacing w:after="0" w:line="240" w:lineRule="auto"/>
        <w:jc w:val="both"/>
        <w:rPr>
          <w:rFonts w:ascii="Times New Roman" w:hAnsi="Times New Roman" w:cs="Times New Roman"/>
          <w:bCs/>
          <w:sz w:val="24"/>
          <w:szCs w:val="24"/>
        </w:rPr>
      </w:pPr>
    </w:p>
    <w:p w14:paraId="45431E31" w14:textId="77777777" w:rsidR="00B428C5" w:rsidRPr="000F5228" w:rsidRDefault="00B428C5" w:rsidP="00816171">
      <w:pPr>
        <w:pStyle w:val="ListParagraph"/>
        <w:numPr>
          <w:ilvl w:val="0"/>
          <w:numId w:val="1"/>
        </w:numPr>
        <w:shd w:val="clear" w:color="auto" w:fill="FFFFFF" w:themeFill="background1"/>
        <w:spacing w:after="0" w:line="240" w:lineRule="auto"/>
        <w:jc w:val="both"/>
        <w:rPr>
          <w:rFonts w:ascii="Times New Roman" w:hAnsi="Times New Roman" w:cs="Times New Roman"/>
          <w:sz w:val="24"/>
          <w:szCs w:val="24"/>
        </w:rPr>
      </w:pPr>
      <w:r w:rsidRPr="000F5228">
        <w:rPr>
          <w:rFonts w:ascii="Times New Roman" w:hAnsi="Times New Roman" w:cs="Times New Roman"/>
          <w:sz w:val="24"/>
          <w:szCs w:val="24"/>
        </w:rPr>
        <w:t>Close investigation.</w:t>
      </w:r>
    </w:p>
    <w:p w14:paraId="3AEA0D9A" w14:textId="77777777" w:rsidR="00B428C5" w:rsidRDefault="00B428C5" w:rsidP="00816171">
      <w:pPr>
        <w:pStyle w:val="ListParagraph"/>
        <w:numPr>
          <w:ilvl w:val="0"/>
          <w:numId w:val="1"/>
        </w:numPr>
        <w:shd w:val="clear" w:color="auto" w:fill="FFFFFF" w:themeFill="background1"/>
        <w:spacing w:after="0" w:line="240" w:lineRule="auto"/>
        <w:jc w:val="both"/>
        <w:rPr>
          <w:rFonts w:ascii="Times New Roman" w:hAnsi="Times New Roman" w:cs="Times New Roman"/>
          <w:sz w:val="24"/>
          <w:szCs w:val="24"/>
        </w:rPr>
      </w:pPr>
      <w:r w:rsidRPr="000F5228">
        <w:rPr>
          <w:rFonts w:ascii="Times New Roman" w:hAnsi="Times New Roman" w:cs="Times New Roman"/>
          <w:sz w:val="24"/>
          <w:szCs w:val="24"/>
        </w:rPr>
        <w:lastRenderedPageBreak/>
        <w:t xml:space="preserve">A draft report will be prepared by the investigation team so appointed.  The parties to the complaint will be provided with an opportunity to propose specific amendments (in writing) on matters of accuracy or fact to the draft investigation report.  The investigator will determine the timeframe within which such submissions should be supplied. </w:t>
      </w:r>
    </w:p>
    <w:p w14:paraId="40189194" w14:textId="77777777" w:rsidR="00321842" w:rsidRDefault="00321842" w:rsidP="00321842">
      <w:pPr>
        <w:pStyle w:val="ListParagraph"/>
        <w:shd w:val="clear" w:color="auto" w:fill="FFFFFF" w:themeFill="background1"/>
        <w:spacing w:after="0" w:line="240" w:lineRule="auto"/>
        <w:ind w:left="360"/>
        <w:jc w:val="both"/>
        <w:rPr>
          <w:rFonts w:ascii="Times New Roman" w:hAnsi="Times New Roman" w:cs="Times New Roman"/>
          <w:sz w:val="24"/>
          <w:szCs w:val="24"/>
        </w:rPr>
      </w:pPr>
    </w:p>
    <w:p w14:paraId="0995C34B" w14:textId="77777777" w:rsidR="00EF0412" w:rsidRDefault="00EF0412" w:rsidP="00816171">
      <w:pPr>
        <w:pStyle w:val="ListParagraph"/>
        <w:numPr>
          <w:ilvl w:val="0"/>
          <w:numId w:val="1"/>
        </w:numPr>
        <w:spacing w:after="0" w:line="240" w:lineRule="auto"/>
        <w:jc w:val="both"/>
        <w:rPr>
          <w:rFonts w:ascii="Times New Roman" w:hAnsi="Times New Roman" w:cs="Times New Roman"/>
          <w:sz w:val="24"/>
          <w:szCs w:val="24"/>
        </w:rPr>
      </w:pPr>
      <w:r w:rsidRPr="00854D0C">
        <w:rPr>
          <w:rFonts w:ascii="Times New Roman" w:hAnsi="Times New Roman" w:cs="Times New Roman"/>
          <w:sz w:val="24"/>
          <w:szCs w:val="24"/>
        </w:rPr>
        <w:t xml:space="preserve">Only documentation and statements gathered </w:t>
      </w:r>
      <w:proofErr w:type="gramStart"/>
      <w:r w:rsidRPr="00854D0C">
        <w:rPr>
          <w:rFonts w:ascii="Times New Roman" w:hAnsi="Times New Roman" w:cs="Times New Roman"/>
          <w:sz w:val="24"/>
          <w:szCs w:val="24"/>
        </w:rPr>
        <w:t>during the course of</w:t>
      </w:r>
      <w:proofErr w:type="gramEnd"/>
      <w:r w:rsidRPr="00854D0C">
        <w:rPr>
          <w:rFonts w:ascii="Times New Roman" w:hAnsi="Times New Roman" w:cs="Times New Roman"/>
          <w:sz w:val="24"/>
          <w:szCs w:val="24"/>
        </w:rPr>
        <w:t xml:space="preserve"> the investigation which are relevant to the complaint shall be taken into consideration.</w:t>
      </w:r>
    </w:p>
    <w:p w14:paraId="5171D6A2" w14:textId="77777777" w:rsidR="00321842" w:rsidRPr="00321842" w:rsidRDefault="00321842" w:rsidP="00321842">
      <w:pPr>
        <w:spacing w:after="0" w:line="240" w:lineRule="auto"/>
        <w:jc w:val="both"/>
        <w:rPr>
          <w:rFonts w:ascii="Times New Roman" w:hAnsi="Times New Roman" w:cs="Times New Roman"/>
          <w:sz w:val="24"/>
          <w:szCs w:val="24"/>
        </w:rPr>
      </w:pPr>
    </w:p>
    <w:p w14:paraId="1743DC25" w14:textId="77777777" w:rsidR="00EF0412" w:rsidRDefault="00EF0412" w:rsidP="00816171">
      <w:pPr>
        <w:pStyle w:val="ListParagraph"/>
        <w:numPr>
          <w:ilvl w:val="0"/>
          <w:numId w:val="1"/>
        </w:numPr>
        <w:shd w:val="clear" w:color="auto" w:fill="FFFFFF" w:themeFill="background1"/>
        <w:spacing w:after="0" w:line="240" w:lineRule="auto"/>
        <w:jc w:val="both"/>
        <w:rPr>
          <w:rFonts w:ascii="Times New Roman" w:hAnsi="Times New Roman" w:cs="Times New Roman"/>
          <w:sz w:val="24"/>
          <w:szCs w:val="24"/>
        </w:rPr>
      </w:pPr>
      <w:r w:rsidRPr="00854D0C">
        <w:rPr>
          <w:rFonts w:ascii="Times New Roman" w:hAnsi="Times New Roman" w:cs="Times New Roman"/>
          <w:sz w:val="24"/>
          <w:szCs w:val="24"/>
        </w:rPr>
        <w:t>Having considered the written submissions (if supplied), the investigation team will review and provide a rationale as to the acceptance or rejection of the items raised in a proposed submission.</w:t>
      </w:r>
    </w:p>
    <w:p w14:paraId="2161425F" w14:textId="77777777" w:rsidR="00321842" w:rsidRPr="00321842" w:rsidRDefault="00321842" w:rsidP="00321842">
      <w:pPr>
        <w:shd w:val="clear" w:color="auto" w:fill="FFFFFF" w:themeFill="background1"/>
        <w:spacing w:after="0" w:line="240" w:lineRule="auto"/>
        <w:jc w:val="both"/>
        <w:rPr>
          <w:rFonts w:ascii="Times New Roman" w:hAnsi="Times New Roman" w:cs="Times New Roman"/>
          <w:sz w:val="24"/>
          <w:szCs w:val="24"/>
        </w:rPr>
      </w:pPr>
    </w:p>
    <w:p w14:paraId="2B3C0291" w14:textId="77777777" w:rsidR="00EF0412" w:rsidRDefault="00EF0412" w:rsidP="00816171">
      <w:pPr>
        <w:pStyle w:val="ListParagraph"/>
        <w:numPr>
          <w:ilvl w:val="0"/>
          <w:numId w:val="1"/>
        </w:numPr>
        <w:shd w:val="clear" w:color="auto" w:fill="FFFFFF" w:themeFill="background1"/>
        <w:spacing w:after="0" w:line="240" w:lineRule="auto"/>
        <w:jc w:val="both"/>
        <w:rPr>
          <w:rFonts w:ascii="Times New Roman" w:hAnsi="Times New Roman" w:cs="Times New Roman"/>
          <w:sz w:val="24"/>
          <w:szCs w:val="24"/>
        </w:rPr>
      </w:pPr>
      <w:r w:rsidRPr="00854D0C">
        <w:rPr>
          <w:rFonts w:ascii="Times New Roman" w:hAnsi="Times New Roman" w:cs="Times New Roman"/>
          <w:sz w:val="24"/>
          <w:szCs w:val="24"/>
        </w:rPr>
        <w:t>The decision to accept/reject such items in a submission from either party to the complaint is a matter for the investigation team.</w:t>
      </w:r>
    </w:p>
    <w:p w14:paraId="383B362A" w14:textId="77777777" w:rsidR="00321842" w:rsidRPr="00321842" w:rsidRDefault="00321842" w:rsidP="00321842">
      <w:pPr>
        <w:shd w:val="clear" w:color="auto" w:fill="FFFFFF" w:themeFill="background1"/>
        <w:spacing w:after="0" w:line="240" w:lineRule="auto"/>
        <w:jc w:val="both"/>
        <w:rPr>
          <w:rFonts w:ascii="Times New Roman" w:hAnsi="Times New Roman" w:cs="Times New Roman"/>
          <w:sz w:val="24"/>
          <w:szCs w:val="24"/>
        </w:rPr>
      </w:pPr>
    </w:p>
    <w:p w14:paraId="6E74380C" w14:textId="77777777" w:rsidR="00681553" w:rsidRPr="00CC5FC5" w:rsidRDefault="00854D0C" w:rsidP="00816171">
      <w:pPr>
        <w:pStyle w:val="ListParagraph"/>
        <w:numPr>
          <w:ilvl w:val="0"/>
          <w:numId w:val="1"/>
        </w:numPr>
        <w:spacing w:after="200" w:line="240" w:lineRule="auto"/>
        <w:jc w:val="both"/>
        <w:rPr>
          <w:rFonts w:ascii="Times New Roman" w:hAnsi="Times New Roman" w:cs="Times New Roman"/>
          <w:sz w:val="24"/>
          <w:szCs w:val="24"/>
        </w:rPr>
      </w:pPr>
      <w:r w:rsidRPr="00CC5FC5">
        <w:rPr>
          <w:rFonts w:ascii="Times New Roman" w:hAnsi="Times New Roman" w:cs="Times New Roman"/>
          <w:b/>
          <w:sz w:val="24"/>
          <w:szCs w:val="24"/>
        </w:rPr>
        <w:t>Prepare final investigation report.</w:t>
      </w:r>
      <w:r w:rsidRPr="00CC5FC5">
        <w:rPr>
          <w:rFonts w:ascii="Times New Roman" w:hAnsi="Times New Roman" w:cs="Times New Roman"/>
          <w:sz w:val="24"/>
          <w:szCs w:val="24"/>
        </w:rPr>
        <w:t xml:space="preserve">  Investigation reports must include, but is not limited to the following information, as appropriate to the specific circumstances: </w:t>
      </w:r>
    </w:p>
    <w:p w14:paraId="7B971247" w14:textId="77777777" w:rsidR="00681553" w:rsidRPr="00CC5FC5" w:rsidRDefault="00681553" w:rsidP="00816171">
      <w:pPr>
        <w:pStyle w:val="BodyText"/>
        <w:numPr>
          <w:ilvl w:val="1"/>
          <w:numId w:val="1"/>
        </w:numPr>
        <w:tabs>
          <w:tab w:val="num" w:pos="1440"/>
        </w:tabs>
        <w:spacing w:after="0" w:line="240" w:lineRule="auto"/>
        <w:contextualSpacing/>
        <w:jc w:val="both"/>
        <w:rPr>
          <w:rFonts w:ascii="Times New Roman" w:hAnsi="Times New Roman" w:cs="Times New Roman"/>
          <w:sz w:val="24"/>
          <w:szCs w:val="24"/>
        </w:rPr>
      </w:pPr>
      <w:r w:rsidRPr="00CC5FC5">
        <w:rPr>
          <w:rFonts w:ascii="Times New Roman" w:hAnsi="Times New Roman" w:cs="Times New Roman"/>
          <w:sz w:val="24"/>
          <w:szCs w:val="24"/>
        </w:rPr>
        <w:t>A copy of the original complaint</w:t>
      </w:r>
    </w:p>
    <w:p w14:paraId="6DA5199D" w14:textId="77777777" w:rsidR="00681553" w:rsidRPr="00CC5FC5" w:rsidRDefault="00681553" w:rsidP="00816171">
      <w:pPr>
        <w:pStyle w:val="BodyText"/>
        <w:numPr>
          <w:ilvl w:val="1"/>
          <w:numId w:val="1"/>
        </w:numPr>
        <w:tabs>
          <w:tab w:val="num" w:pos="1440"/>
        </w:tabs>
        <w:spacing w:after="0" w:line="240" w:lineRule="auto"/>
        <w:contextualSpacing/>
        <w:jc w:val="both"/>
        <w:rPr>
          <w:rFonts w:ascii="Times New Roman" w:hAnsi="Times New Roman" w:cs="Times New Roman"/>
          <w:sz w:val="24"/>
          <w:szCs w:val="24"/>
        </w:rPr>
      </w:pPr>
      <w:r w:rsidRPr="00CC5FC5">
        <w:rPr>
          <w:rFonts w:ascii="Times New Roman" w:hAnsi="Times New Roman" w:cs="Times New Roman"/>
          <w:sz w:val="24"/>
          <w:szCs w:val="24"/>
        </w:rPr>
        <w:t>The staff member’s written response to the complaint</w:t>
      </w:r>
    </w:p>
    <w:p w14:paraId="71D4848F" w14:textId="77777777" w:rsidR="00681553" w:rsidRPr="00CC5FC5" w:rsidRDefault="00681553" w:rsidP="00816171">
      <w:pPr>
        <w:pStyle w:val="BodyText"/>
        <w:numPr>
          <w:ilvl w:val="1"/>
          <w:numId w:val="1"/>
        </w:numPr>
        <w:tabs>
          <w:tab w:val="num" w:pos="1440"/>
        </w:tabs>
        <w:spacing w:after="0" w:line="240" w:lineRule="auto"/>
        <w:contextualSpacing/>
        <w:jc w:val="both"/>
        <w:rPr>
          <w:rFonts w:ascii="Times New Roman" w:hAnsi="Times New Roman" w:cs="Times New Roman"/>
          <w:sz w:val="24"/>
          <w:szCs w:val="24"/>
        </w:rPr>
      </w:pPr>
      <w:r w:rsidRPr="00CC5FC5">
        <w:rPr>
          <w:rFonts w:ascii="Times New Roman" w:hAnsi="Times New Roman" w:cs="Times New Roman"/>
          <w:sz w:val="24"/>
          <w:szCs w:val="24"/>
        </w:rPr>
        <w:t>Documentation relating to previous stages of the procedure (e.g. statements of outcome etc.)</w:t>
      </w:r>
    </w:p>
    <w:p w14:paraId="00EE4AC7" w14:textId="77777777" w:rsidR="00681553" w:rsidRPr="00CC5FC5" w:rsidRDefault="00681553" w:rsidP="00816171">
      <w:pPr>
        <w:pStyle w:val="BodyText"/>
        <w:numPr>
          <w:ilvl w:val="1"/>
          <w:numId w:val="1"/>
        </w:numPr>
        <w:tabs>
          <w:tab w:val="num" w:pos="1440"/>
        </w:tabs>
        <w:spacing w:after="0" w:line="240" w:lineRule="auto"/>
        <w:contextualSpacing/>
        <w:jc w:val="both"/>
        <w:rPr>
          <w:rFonts w:ascii="Times New Roman" w:hAnsi="Times New Roman" w:cs="Times New Roman"/>
          <w:sz w:val="24"/>
          <w:szCs w:val="24"/>
        </w:rPr>
      </w:pPr>
      <w:r w:rsidRPr="00CC5FC5">
        <w:rPr>
          <w:rFonts w:ascii="Times New Roman" w:hAnsi="Times New Roman" w:cs="Times New Roman"/>
          <w:sz w:val="24"/>
          <w:szCs w:val="24"/>
        </w:rPr>
        <w:t xml:space="preserve">Evidence gathered / other statements of relevance </w:t>
      </w:r>
    </w:p>
    <w:p w14:paraId="50B76C44" w14:textId="77777777" w:rsidR="00681553" w:rsidRPr="00CC5FC5" w:rsidRDefault="00681553" w:rsidP="00816171">
      <w:pPr>
        <w:pStyle w:val="BodyText"/>
        <w:numPr>
          <w:ilvl w:val="1"/>
          <w:numId w:val="1"/>
        </w:numPr>
        <w:tabs>
          <w:tab w:val="num" w:pos="1440"/>
        </w:tabs>
        <w:spacing w:after="0" w:line="240" w:lineRule="auto"/>
        <w:contextualSpacing/>
        <w:jc w:val="both"/>
        <w:rPr>
          <w:rFonts w:ascii="Times New Roman" w:hAnsi="Times New Roman" w:cs="Times New Roman"/>
          <w:sz w:val="24"/>
          <w:szCs w:val="24"/>
        </w:rPr>
      </w:pPr>
      <w:r w:rsidRPr="00CC5FC5">
        <w:rPr>
          <w:rFonts w:ascii="Times New Roman" w:hAnsi="Times New Roman" w:cs="Times New Roman"/>
          <w:sz w:val="24"/>
          <w:szCs w:val="24"/>
        </w:rPr>
        <w:t>Final witness statements (if applicable) and where witnesses or leads provided by the parties were not interviewed/pursued, an explanation as to why not.</w:t>
      </w:r>
    </w:p>
    <w:p w14:paraId="3DCDC2D4" w14:textId="77777777" w:rsidR="004C6E86" w:rsidRPr="00CC5FC5" w:rsidRDefault="004C6E86" w:rsidP="00816171">
      <w:pPr>
        <w:pStyle w:val="ListParagraph"/>
        <w:numPr>
          <w:ilvl w:val="1"/>
          <w:numId w:val="1"/>
        </w:numPr>
        <w:spacing w:before="100" w:beforeAutospacing="1" w:after="100" w:afterAutospacing="1" w:line="240" w:lineRule="auto"/>
        <w:jc w:val="both"/>
        <w:rPr>
          <w:rFonts w:ascii="Times New Roman" w:hAnsi="Times New Roman" w:cs="Times New Roman"/>
          <w:sz w:val="24"/>
          <w:szCs w:val="24"/>
        </w:rPr>
      </w:pPr>
      <w:r w:rsidRPr="00CC5FC5">
        <w:rPr>
          <w:rFonts w:ascii="Times New Roman" w:hAnsi="Times New Roman" w:cs="Times New Roman"/>
          <w:sz w:val="24"/>
          <w:szCs w:val="24"/>
        </w:rPr>
        <w:t>The rationale as to the acceptance or rejection of the items raised in submissions on the draft report.</w:t>
      </w:r>
      <w:r w:rsidRPr="00CC5FC5">
        <w:rPr>
          <w:rFonts w:ascii="Times New Roman" w:eastAsia="Times New Roman" w:hAnsi="Times New Roman" w:cs="Times New Roman"/>
          <w:sz w:val="24"/>
          <w:szCs w:val="24"/>
          <w:lang w:eastAsia="en-IE"/>
        </w:rPr>
        <w:t xml:space="preserve">  </w:t>
      </w:r>
    </w:p>
    <w:p w14:paraId="19B80CF2" w14:textId="77777777" w:rsidR="004C6E86" w:rsidRPr="00CC5FC5" w:rsidRDefault="004C6E86" w:rsidP="00816171">
      <w:pPr>
        <w:pStyle w:val="ListParagraph"/>
        <w:numPr>
          <w:ilvl w:val="1"/>
          <w:numId w:val="1"/>
        </w:numPr>
        <w:spacing w:before="100" w:beforeAutospacing="1" w:after="100" w:afterAutospacing="1" w:line="240" w:lineRule="auto"/>
        <w:jc w:val="both"/>
        <w:rPr>
          <w:rFonts w:ascii="Times New Roman" w:hAnsi="Times New Roman" w:cs="Times New Roman"/>
          <w:sz w:val="24"/>
          <w:szCs w:val="24"/>
        </w:rPr>
      </w:pPr>
      <w:r w:rsidRPr="00CC5FC5">
        <w:rPr>
          <w:rFonts w:ascii="Times New Roman" w:hAnsi="Times New Roman" w:cs="Times New Roman"/>
          <w:sz w:val="24"/>
          <w:szCs w:val="24"/>
        </w:rPr>
        <w:t xml:space="preserve">Other relevant information. </w:t>
      </w:r>
    </w:p>
    <w:p w14:paraId="44D54FCB" w14:textId="77777777" w:rsidR="00681553" w:rsidRPr="00CC5FC5" w:rsidRDefault="00681553" w:rsidP="00816171">
      <w:pPr>
        <w:pStyle w:val="BodyText"/>
        <w:numPr>
          <w:ilvl w:val="1"/>
          <w:numId w:val="1"/>
        </w:numPr>
        <w:tabs>
          <w:tab w:val="num" w:pos="1440"/>
        </w:tabs>
        <w:spacing w:after="0" w:line="240" w:lineRule="auto"/>
        <w:contextualSpacing/>
        <w:jc w:val="both"/>
        <w:rPr>
          <w:rFonts w:ascii="Times New Roman" w:hAnsi="Times New Roman" w:cs="Times New Roman"/>
          <w:sz w:val="24"/>
          <w:szCs w:val="24"/>
        </w:rPr>
      </w:pPr>
      <w:r w:rsidRPr="00CC5FC5">
        <w:rPr>
          <w:rFonts w:ascii="Times New Roman" w:hAnsi="Times New Roman" w:cs="Times New Roman"/>
          <w:sz w:val="24"/>
          <w:szCs w:val="24"/>
        </w:rPr>
        <w:t xml:space="preserve">The </w:t>
      </w:r>
      <w:r w:rsidRPr="00CC5FC5">
        <w:rPr>
          <w:rFonts w:ascii="Times New Roman" w:hAnsi="Times New Roman" w:cs="Times New Roman"/>
          <w:b/>
          <w:sz w:val="24"/>
          <w:szCs w:val="24"/>
        </w:rPr>
        <w:t>facts</w:t>
      </w:r>
      <w:r w:rsidRPr="00CC5FC5">
        <w:rPr>
          <w:rFonts w:ascii="Times New Roman" w:hAnsi="Times New Roman" w:cs="Times New Roman"/>
          <w:sz w:val="24"/>
          <w:szCs w:val="24"/>
        </w:rPr>
        <w:t xml:space="preserve"> as determined by the investigators through the course of the investigation.</w:t>
      </w:r>
    </w:p>
    <w:p w14:paraId="4662FB35" w14:textId="77777777" w:rsidR="00681553" w:rsidRPr="00CC5FC5" w:rsidRDefault="00681553" w:rsidP="00816171">
      <w:pPr>
        <w:pStyle w:val="BodyText"/>
        <w:tabs>
          <w:tab w:val="num" w:pos="1440"/>
        </w:tabs>
        <w:spacing w:after="0" w:line="240" w:lineRule="auto"/>
        <w:ind w:left="720"/>
        <w:contextualSpacing/>
        <w:jc w:val="both"/>
        <w:rPr>
          <w:rFonts w:ascii="Times New Roman" w:hAnsi="Times New Roman" w:cs="Times New Roman"/>
          <w:sz w:val="24"/>
          <w:szCs w:val="24"/>
        </w:rPr>
      </w:pPr>
      <w:r w:rsidRPr="00CC5FC5">
        <w:rPr>
          <w:rFonts w:ascii="Times New Roman" w:hAnsi="Times New Roman" w:cs="Times New Roman"/>
          <w:b/>
          <w:sz w:val="24"/>
          <w:szCs w:val="24"/>
        </w:rPr>
        <w:t xml:space="preserve">Note: </w:t>
      </w:r>
      <w:r w:rsidRPr="00CC5FC5">
        <w:rPr>
          <w:rFonts w:ascii="Times New Roman" w:hAnsi="Times New Roman" w:cs="Times New Roman"/>
          <w:sz w:val="24"/>
          <w:szCs w:val="24"/>
        </w:rPr>
        <w:t xml:space="preserve">It </w:t>
      </w:r>
      <w:r w:rsidRPr="00CC5FC5">
        <w:rPr>
          <w:rFonts w:ascii="Times New Roman" w:hAnsi="Times New Roman" w:cs="Times New Roman"/>
          <w:b/>
          <w:sz w:val="24"/>
          <w:szCs w:val="24"/>
        </w:rPr>
        <w:t>may</w:t>
      </w:r>
      <w:r w:rsidRPr="00CC5FC5">
        <w:rPr>
          <w:rFonts w:ascii="Times New Roman" w:hAnsi="Times New Roman" w:cs="Times New Roman"/>
          <w:sz w:val="24"/>
          <w:szCs w:val="24"/>
        </w:rPr>
        <w:t xml:space="preserve"> provide for recommendations, however any such recommendations may or may not be accepted by the ETB as being appropriate for the resolution of the complaint.</w:t>
      </w:r>
    </w:p>
    <w:p w14:paraId="5E4BFFA3" w14:textId="77777777" w:rsidR="00681553" w:rsidRPr="00CC5FC5" w:rsidRDefault="00681553" w:rsidP="00816171">
      <w:pPr>
        <w:pStyle w:val="BodyText"/>
        <w:tabs>
          <w:tab w:val="num" w:pos="1440"/>
        </w:tabs>
        <w:spacing w:after="0" w:line="240" w:lineRule="auto"/>
        <w:ind w:left="1080"/>
        <w:contextualSpacing/>
        <w:jc w:val="both"/>
        <w:rPr>
          <w:rFonts w:ascii="Times New Roman" w:hAnsi="Times New Roman" w:cs="Times New Roman"/>
          <w:color w:val="FF0000"/>
          <w:sz w:val="24"/>
          <w:szCs w:val="24"/>
          <w:highlight w:val="yellow"/>
        </w:rPr>
      </w:pPr>
    </w:p>
    <w:p w14:paraId="249AF2D3" w14:textId="77777777" w:rsidR="00681553" w:rsidRPr="00CC5FC5" w:rsidRDefault="00681553" w:rsidP="00816171">
      <w:pPr>
        <w:pStyle w:val="BodyText"/>
        <w:numPr>
          <w:ilvl w:val="0"/>
          <w:numId w:val="1"/>
        </w:numPr>
        <w:spacing w:after="0" w:line="240" w:lineRule="auto"/>
        <w:contextualSpacing/>
        <w:jc w:val="both"/>
        <w:rPr>
          <w:rFonts w:ascii="Times New Roman" w:hAnsi="Times New Roman" w:cs="Times New Roman"/>
          <w:sz w:val="24"/>
          <w:szCs w:val="24"/>
        </w:rPr>
      </w:pPr>
      <w:r w:rsidRPr="00CC5FC5">
        <w:rPr>
          <w:rFonts w:ascii="Times New Roman" w:hAnsi="Times New Roman" w:cs="Times New Roman"/>
          <w:sz w:val="24"/>
          <w:szCs w:val="24"/>
        </w:rPr>
        <w:t>This concludes the investigation.</w:t>
      </w:r>
    </w:p>
    <w:p w14:paraId="67623DA0" w14:textId="77777777" w:rsidR="00681553" w:rsidRPr="00CC5FC5" w:rsidRDefault="00681553" w:rsidP="00816171">
      <w:pPr>
        <w:pStyle w:val="BodyText"/>
        <w:spacing w:after="0" w:line="240" w:lineRule="auto"/>
        <w:ind w:left="360"/>
        <w:contextualSpacing/>
        <w:jc w:val="both"/>
        <w:rPr>
          <w:rFonts w:ascii="Times New Roman" w:hAnsi="Times New Roman" w:cs="Times New Roman"/>
          <w:color w:val="FF0000"/>
          <w:sz w:val="24"/>
          <w:szCs w:val="24"/>
        </w:rPr>
      </w:pPr>
    </w:p>
    <w:p w14:paraId="3EE30D13" w14:textId="77777777" w:rsidR="00681553" w:rsidRPr="00CC5FC5" w:rsidRDefault="00681553" w:rsidP="00816171">
      <w:pPr>
        <w:pStyle w:val="BodyText"/>
        <w:numPr>
          <w:ilvl w:val="0"/>
          <w:numId w:val="1"/>
        </w:numPr>
        <w:spacing w:line="240" w:lineRule="auto"/>
        <w:contextualSpacing/>
        <w:jc w:val="both"/>
        <w:rPr>
          <w:rFonts w:ascii="Times New Roman" w:hAnsi="Times New Roman" w:cs="Times New Roman"/>
          <w:sz w:val="24"/>
          <w:szCs w:val="24"/>
        </w:rPr>
      </w:pPr>
      <w:r w:rsidRPr="00CC5FC5">
        <w:rPr>
          <w:rFonts w:ascii="Times New Roman" w:hAnsi="Times New Roman" w:cs="Times New Roman"/>
          <w:sz w:val="24"/>
          <w:szCs w:val="24"/>
        </w:rPr>
        <w:t xml:space="preserve">The ETB Director or staff member nominated by the CE will be responsible for furnishing a copy of the final investigation report to the parties to the complaint.  </w:t>
      </w:r>
    </w:p>
    <w:p w14:paraId="27796599" w14:textId="77777777" w:rsidR="00681553" w:rsidRPr="00CC5FC5" w:rsidRDefault="00681553" w:rsidP="00816171">
      <w:pPr>
        <w:pStyle w:val="BodyText"/>
        <w:tabs>
          <w:tab w:val="num" w:pos="1440"/>
        </w:tabs>
        <w:spacing w:after="0" w:line="240" w:lineRule="auto"/>
        <w:ind w:left="1080"/>
        <w:contextualSpacing/>
        <w:jc w:val="both"/>
        <w:rPr>
          <w:rFonts w:ascii="Times New Roman" w:hAnsi="Times New Roman" w:cs="Times New Roman"/>
          <w:sz w:val="24"/>
          <w:szCs w:val="24"/>
          <w:highlight w:val="yellow"/>
        </w:rPr>
      </w:pPr>
    </w:p>
    <w:p w14:paraId="773B744C" w14:textId="77777777" w:rsidR="00421CC5" w:rsidRPr="00CC5FC5" w:rsidRDefault="00421CC5" w:rsidP="00816171">
      <w:pPr>
        <w:pStyle w:val="ListParagraph"/>
        <w:spacing w:line="240" w:lineRule="auto"/>
        <w:rPr>
          <w:rFonts w:ascii="Times New Roman" w:hAnsi="Times New Roman" w:cs="Times New Roman"/>
          <w:strike/>
          <w:color w:val="FF0000"/>
          <w:sz w:val="24"/>
          <w:szCs w:val="24"/>
        </w:rPr>
      </w:pPr>
    </w:p>
    <w:p w14:paraId="3EE98005" w14:textId="77777777" w:rsidR="00421CC5" w:rsidRPr="00CC5FC5" w:rsidRDefault="00421CC5" w:rsidP="00816171">
      <w:pPr>
        <w:pStyle w:val="BodyText"/>
        <w:spacing w:after="0" w:line="240" w:lineRule="auto"/>
        <w:contextualSpacing/>
        <w:jc w:val="both"/>
        <w:rPr>
          <w:rFonts w:ascii="Times New Roman" w:hAnsi="Times New Roman" w:cs="Times New Roman"/>
          <w:strike/>
          <w:color w:val="FF0000"/>
          <w:sz w:val="24"/>
          <w:szCs w:val="24"/>
        </w:rPr>
      </w:pPr>
    </w:p>
    <w:sectPr w:rsidR="00421CC5" w:rsidRPr="00CC5FC5" w:rsidSect="000C386D">
      <w:footerReference w:type="default" r:id="rId20"/>
      <w:pgSz w:w="11906" w:h="16838"/>
      <w:pgMar w:top="1440" w:right="1440" w:bottom="1440" w:left="1440" w:header="708" w:footer="51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8D58" w14:textId="77777777" w:rsidR="008F1DC8" w:rsidRDefault="008F1DC8" w:rsidP="00426865">
      <w:r>
        <w:separator/>
      </w:r>
    </w:p>
  </w:endnote>
  <w:endnote w:type="continuationSeparator" w:id="0">
    <w:p w14:paraId="4A31CA9B" w14:textId="77777777" w:rsidR="008F1DC8" w:rsidRDefault="008F1DC8" w:rsidP="00426865">
      <w:r>
        <w:continuationSeparator/>
      </w:r>
    </w:p>
  </w:endnote>
  <w:endnote w:type="continuationNotice" w:id="1">
    <w:p w14:paraId="0D78E94C" w14:textId="77777777" w:rsidR="008F1DC8" w:rsidRDefault="008F1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2260"/>
      <w:docPartObj>
        <w:docPartGallery w:val="Page Numbers (Bottom of Page)"/>
        <w:docPartUnique/>
      </w:docPartObj>
    </w:sdtPr>
    <w:sdtEndPr>
      <w:rPr>
        <w:noProof/>
      </w:rPr>
    </w:sdtEndPr>
    <w:sdtContent>
      <w:p w14:paraId="2695B157" w14:textId="77777777" w:rsidR="0088475A" w:rsidRDefault="0088475A">
        <w:pPr>
          <w:pStyle w:val="Footer"/>
          <w:jc w:val="right"/>
        </w:pPr>
        <w:r w:rsidRPr="00EF7490">
          <w:rPr>
            <w:sz w:val="20"/>
            <w:szCs w:val="20"/>
          </w:rPr>
          <w:fldChar w:fldCharType="begin"/>
        </w:r>
        <w:r w:rsidRPr="00EF7490">
          <w:rPr>
            <w:sz w:val="20"/>
            <w:szCs w:val="20"/>
          </w:rPr>
          <w:instrText xml:space="preserve"> PAGE   \* MERGEFORMAT </w:instrText>
        </w:r>
        <w:r w:rsidRPr="00EF7490">
          <w:rPr>
            <w:sz w:val="20"/>
            <w:szCs w:val="20"/>
          </w:rPr>
          <w:fldChar w:fldCharType="separate"/>
        </w:r>
        <w:r w:rsidR="00AC3EE7">
          <w:rPr>
            <w:noProof/>
            <w:sz w:val="20"/>
            <w:szCs w:val="20"/>
          </w:rPr>
          <w:t>12</w:t>
        </w:r>
        <w:r w:rsidRPr="00EF7490">
          <w:rPr>
            <w:noProof/>
            <w:sz w:val="20"/>
            <w:szCs w:val="20"/>
          </w:rPr>
          <w:fldChar w:fldCharType="end"/>
        </w:r>
      </w:p>
    </w:sdtContent>
  </w:sdt>
  <w:p w14:paraId="57C119AA" w14:textId="77777777" w:rsidR="0088475A" w:rsidRDefault="0088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AF76" w14:textId="77777777" w:rsidR="008F1DC8" w:rsidRDefault="008F1DC8" w:rsidP="00426865">
      <w:r>
        <w:separator/>
      </w:r>
    </w:p>
  </w:footnote>
  <w:footnote w:type="continuationSeparator" w:id="0">
    <w:p w14:paraId="550AFA7A" w14:textId="77777777" w:rsidR="008F1DC8" w:rsidRDefault="008F1DC8" w:rsidP="00426865">
      <w:r>
        <w:continuationSeparator/>
      </w:r>
    </w:p>
  </w:footnote>
  <w:footnote w:type="continuationNotice" w:id="1">
    <w:p w14:paraId="7AE39776" w14:textId="77777777" w:rsidR="008F1DC8" w:rsidRDefault="008F1DC8">
      <w:pPr>
        <w:spacing w:after="0" w:line="240" w:lineRule="auto"/>
      </w:pPr>
    </w:p>
  </w:footnote>
  <w:footnote w:id="2">
    <w:p w14:paraId="7AA08EFE" w14:textId="77777777" w:rsidR="0088475A" w:rsidRPr="00A606CA" w:rsidRDefault="0088475A">
      <w:pPr>
        <w:pStyle w:val="FootnoteText"/>
        <w:rPr>
          <w:rFonts w:ascii="Times New Roman" w:hAnsi="Times New Roman" w:cs="Times New Roman"/>
          <w:lang w:val="en-IE"/>
        </w:rPr>
      </w:pPr>
      <w:r w:rsidRPr="00A606CA">
        <w:rPr>
          <w:rStyle w:val="FootnoteReference"/>
        </w:rPr>
        <w:footnoteRef/>
      </w:r>
      <w:r w:rsidRPr="00A606CA">
        <w:rPr>
          <w:rFonts w:ascii="Times New Roman" w:hAnsi="Times New Roman" w:cs="Times New Roman"/>
        </w:rPr>
        <w:t xml:space="preserve"> </w:t>
      </w:r>
      <w:r w:rsidRPr="00A606CA">
        <w:rPr>
          <w:rFonts w:ascii="Times New Roman" w:hAnsi="Times New Roman" w:cs="Times New Roman"/>
          <w:lang w:val="en-IE"/>
        </w:rPr>
        <w:t xml:space="preserve">Hereinafter referred to as the </w:t>
      </w:r>
      <w:r w:rsidRPr="00A606CA">
        <w:rPr>
          <w:rFonts w:ascii="Times New Roman" w:hAnsi="Times New Roman" w:cs="Times New Roman"/>
          <w:i/>
          <w:lang w:val="en-IE"/>
        </w:rPr>
        <w:t>Code of Practice/Code</w:t>
      </w:r>
    </w:p>
  </w:footnote>
  <w:footnote w:id="3">
    <w:p w14:paraId="7C9A9683" w14:textId="77777777" w:rsidR="0088475A" w:rsidRPr="00FB7FD2" w:rsidRDefault="0088475A">
      <w:pPr>
        <w:pStyle w:val="FootnoteText"/>
        <w:rPr>
          <w:sz w:val="18"/>
          <w:szCs w:val="18"/>
          <w:lang w:val="en-IE"/>
        </w:rPr>
      </w:pPr>
      <w:r w:rsidRPr="00FB7FD2">
        <w:rPr>
          <w:rStyle w:val="FootnoteReference"/>
          <w:sz w:val="18"/>
          <w:szCs w:val="18"/>
        </w:rPr>
        <w:footnoteRef/>
      </w:r>
      <w:r w:rsidRPr="00FB7FD2">
        <w:rPr>
          <w:sz w:val="18"/>
          <w:szCs w:val="18"/>
        </w:rPr>
        <w:t xml:space="preserve"> </w:t>
      </w:r>
      <w:r w:rsidRPr="00FB7FD2">
        <w:rPr>
          <w:rFonts w:ascii="Times New Roman" w:hAnsi="Times New Roman" w:cs="Times New Roman"/>
          <w:i/>
          <w:sz w:val="18"/>
          <w:szCs w:val="18"/>
        </w:rPr>
        <w:t>Guidance Note for ETBs - Template A</w:t>
      </w:r>
    </w:p>
  </w:footnote>
  <w:footnote w:id="4">
    <w:p w14:paraId="518D23B0" w14:textId="77777777" w:rsidR="0088475A" w:rsidRPr="00A7600F" w:rsidRDefault="0088475A" w:rsidP="00A7600F">
      <w:pPr>
        <w:pStyle w:val="FootnoteText"/>
        <w:spacing w:line="180" w:lineRule="exact"/>
        <w:jc w:val="both"/>
        <w:rPr>
          <w:sz w:val="18"/>
          <w:szCs w:val="18"/>
          <w:lang w:val="en-IE"/>
        </w:rPr>
      </w:pPr>
      <w:r w:rsidRPr="00A7600F">
        <w:rPr>
          <w:rStyle w:val="FootnoteReference"/>
          <w:sz w:val="18"/>
          <w:szCs w:val="18"/>
        </w:rPr>
        <w:footnoteRef/>
      </w:r>
      <w:r w:rsidRPr="00A7600F">
        <w:rPr>
          <w:sz w:val="18"/>
          <w:szCs w:val="18"/>
        </w:rPr>
        <w:t xml:space="preserve"> </w:t>
      </w:r>
      <w:r w:rsidRPr="00A7600F">
        <w:rPr>
          <w:rFonts w:ascii="Times New Roman" w:hAnsi="Times New Roman" w:cs="Times New Roman"/>
          <w:i/>
          <w:sz w:val="18"/>
          <w:szCs w:val="18"/>
        </w:rPr>
        <w:t>Guidance Note for ETBs – Template B - Statement of Outcome to Stage 2 facilitation meeting/s at school/centre/section level</w:t>
      </w:r>
    </w:p>
  </w:footnote>
  <w:footnote w:id="5">
    <w:p w14:paraId="2E9EF9C5" w14:textId="77777777" w:rsidR="0088475A" w:rsidRPr="00A7600F" w:rsidRDefault="0088475A" w:rsidP="00A7600F">
      <w:pPr>
        <w:pStyle w:val="FootnoteText"/>
        <w:spacing w:line="180" w:lineRule="exact"/>
        <w:rPr>
          <w:lang w:val="en-IE"/>
        </w:rPr>
      </w:pPr>
      <w:r w:rsidRPr="00A7600F">
        <w:rPr>
          <w:rStyle w:val="FootnoteReference"/>
        </w:rPr>
        <w:footnoteRef/>
      </w:r>
      <w:r w:rsidRPr="00A7600F">
        <w:t xml:space="preserve"> </w:t>
      </w:r>
      <w:r w:rsidRPr="00A7600F">
        <w:rPr>
          <w:rFonts w:ascii="Times New Roman" w:hAnsi="Times New Roman" w:cs="Times New Roman"/>
          <w:i/>
          <w:sz w:val="18"/>
          <w:szCs w:val="18"/>
        </w:rPr>
        <w:t>Guidance Note for ETBs – Template C1- Statement of Outcome of Stage 3 where resolution is reached</w:t>
      </w:r>
    </w:p>
  </w:footnote>
  <w:footnote w:id="6">
    <w:p w14:paraId="23E0C473" w14:textId="77777777" w:rsidR="0088475A" w:rsidRPr="00A7600F" w:rsidRDefault="0088475A" w:rsidP="00A7600F">
      <w:pPr>
        <w:pStyle w:val="FootnoteText"/>
        <w:spacing w:line="180" w:lineRule="exact"/>
        <w:contextualSpacing/>
        <w:rPr>
          <w:rFonts w:ascii="Times New Roman" w:hAnsi="Times New Roman" w:cs="Times New Roman"/>
          <w:lang w:val="en-IE"/>
        </w:rPr>
      </w:pPr>
      <w:r w:rsidRPr="00A7600F">
        <w:rPr>
          <w:rStyle w:val="FootnoteReference"/>
        </w:rPr>
        <w:footnoteRef/>
      </w:r>
      <w:r w:rsidRPr="00A7600F">
        <w:rPr>
          <w:rFonts w:ascii="Times New Roman" w:hAnsi="Times New Roman" w:cs="Times New Roman"/>
        </w:rPr>
        <w:t xml:space="preserve"> </w:t>
      </w:r>
      <w:r w:rsidRPr="00A7600F">
        <w:rPr>
          <w:rFonts w:ascii="Times New Roman" w:hAnsi="Times New Roman" w:cs="Times New Roman"/>
          <w:i/>
          <w:sz w:val="18"/>
          <w:szCs w:val="18"/>
        </w:rPr>
        <w:t>Guidance Note for ETBs – Template C2- Statement of Outcome of Stage 3 where resolution is not reached</w:t>
      </w:r>
    </w:p>
  </w:footnote>
  <w:footnote w:id="7">
    <w:p w14:paraId="00DD2701" w14:textId="77777777" w:rsidR="0088475A" w:rsidRPr="007A5AAE" w:rsidRDefault="0088475A" w:rsidP="008C0CC3">
      <w:pPr>
        <w:pStyle w:val="FootnoteText"/>
        <w:spacing w:line="240" w:lineRule="auto"/>
        <w:contextualSpacing/>
        <w:rPr>
          <w:rFonts w:ascii="Times New Roman" w:hAnsi="Times New Roman" w:cs="Times New Roman"/>
          <w:sz w:val="18"/>
          <w:szCs w:val="18"/>
          <w:lang w:val="en-IE"/>
        </w:rPr>
      </w:pPr>
      <w:r w:rsidRPr="007A5AAE">
        <w:rPr>
          <w:rStyle w:val="FootnoteReference"/>
          <w:sz w:val="18"/>
          <w:szCs w:val="18"/>
        </w:rPr>
        <w:footnoteRef/>
      </w:r>
      <w:r w:rsidRPr="007A5AAE">
        <w:rPr>
          <w:rFonts w:ascii="Times New Roman" w:hAnsi="Times New Roman" w:cs="Times New Roman"/>
          <w:sz w:val="18"/>
          <w:szCs w:val="18"/>
        </w:rPr>
        <w:t xml:space="preserve"> </w:t>
      </w:r>
      <w:r w:rsidRPr="007A5AAE">
        <w:rPr>
          <w:rFonts w:ascii="Times New Roman" w:hAnsi="Times New Roman" w:cs="Times New Roman"/>
          <w:sz w:val="18"/>
          <w:szCs w:val="18"/>
          <w:lang w:val="en-IE"/>
        </w:rPr>
        <w:t xml:space="preserve">All practical arrangements for the conduct of the investigation </w:t>
      </w:r>
      <w:r w:rsidR="00B67D7C">
        <w:rPr>
          <w:rFonts w:ascii="Times New Roman" w:hAnsi="Times New Roman" w:cs="Times New Roman"/>
          <w:sz w:val="18"/>
          <w:szCs w:val="18"/>
          <w:lang w:val="en-IE"/>
        </w:rPr>
        <w:t>herein referenced at stage 4</w:t>
      </w:r>
      <w:r w:rsidRPr="007A5AAE">
        <w:rPr>
          <w:rFonts w:ascii="Times New Roman" w:hAnsi="Times New Roman" w:cs="Times New Roman"/>
          <w:sz w:val="18"/>
          <w:szCs w:val="18"/>
          <w:lang w:val="en-IE"/>
        </w:rPr>
        <w:t xml:space="preserve"> will be</w:t>
      </w:r>
      <w:r w:rsidR="00B67D7C">
        <w:rPr>
          <w:rFonts w:ascii="Times New Roman" w:hAnsi="Times New Roman" w:cs="Times New Roman"/>
          <w:sz w:val="18"/>
          <w:szCs w:val="18"/>
          <w:lang w:val="en-IE"/>
        </w:rPr>
        <w:t xml:space="preserve"> arranged by the </w:t>
      </w:r>
      <w:r w:rsidRPr="007A5AAE">
        <w:rPr>
          <w:rFonts w:ascii="Times New Roman" w:hAnsi="Times New Roman" w:cs="Times New Roman"/>
          <w:sz w:val="18"/>
          <w:szCs w:val="18"/>
          <w:lang w:val="en-IE"/>
        </w:rPr>
        <w:t xml:space="preserve">HR Department </w:t>
      </w:r>
      <w:r w:rsidR="00B67D7C">
        <w:rPr>
          <w:rFonts w:ascii="Times New Roman" w:hAnsi="Times New Roman" w:cs="Times New Roman"/>
          <w:sz w:val="18"/>
          <w:szCs w:val="18"/>
          <w:lang w:val="en-IE"/>
        </w:rPr>
        <w:t>in</w:t>
      </w:r>
      <w:r w:rsidRPr="007A5AAE">
        <w:rPr>
          <w:rFonts w:ascii="Times New Roman" w:hAnsi="Times New Roman" w:cs="Times New Roman"/>
          <w:sz w:val="18"/>
          <w:szCs w:val="18"/>
          <w:lang w:val="en-IE"/>
        </w:rPr>
        <w:t xml:space="preserve"> the ETB</w:t>
      </w:r>
    </w:p>
  </w:footnote>
  <w:footnote w:id="8">
    <w:p w14:paraId="3F2DFFD2" w14:textId="77777777" w:rsidR="0088475A" w:rsidRPr="007A5AAE" w:rsidRDefault="0088475A" w:rsidP="008C0CC3">
      <w:pPr>
        <w:pStyle w:val="FootnoteText"/>
        <w:spacing w:line="240" w:lineRule="auto"/>
        <w:contextualSpacing/>
        <w:rPr>
          <w:rFonts w:ascii="Times New Roman" w:hAnsi="Times New Roman" w:cs="Times New Roman"/>
          <w:sz w:val="18"/>
          <w:szCs w:val="18"/>
          <w:lang w:val="en-IE"/>
        </w:rPr>
      </w:pPr>
      <w:r w:rsidRPr="007A5AAE">
        <w:rPr>
          <w:rStyle w:val="FootnoteReference"/>
          <w:sz w:val="18"/>
          <w:szCs w:val="18"/>
        </w:rPr>
        <w:footnoteRef/>
      </w:r>
      <w:r w:rsidRPr="007A5AAE">
        <w:rPr>
          <w:rFonts w:ascii="Times New Roman" w:hAnsi="Times New Roman" w:cs="Times New Roman"/>
          <w:sz w:val="18"/>
          <w:szCs w:val="18"/>
        </w:rPr>
        <w:t xml:space="preserve"> </w:t>
      </w:r>
      <w:r w:rsidR="00B56AAF">
        <w:rPr>
          <w:rFonts w:ascii="Times New Roman" w:hAnsi="Times New Roman" w:cs="Times New Roman"/>
          <w:sz w:val="18"/>
          <w:szCs w:val="18"/>
        </w:rPr>
        <w:t xml:space="preserve">Refer </w:t>
      </w:r>
      <w:r w:rsidRPr="007A5AAE">
        <w:rPr>
          <w:rFonts w:ascii="Times New Roman" w:hAnsi="Times New Roman" w:cs="Times New Roman"/>
          <w:i/>
          <w:sz w:val="18"/>
          <w:szCs w:val="18"/>
        </w:rPr>
        <w:t>Guidance Notes for ETBs – Template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E79"/>
    <w:multiLevelType w:val="multilevel"/>
    <w:tmpl w:val="7D5CC2CE"/>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 w15:restartNumberingAfterBreak="0">
    <w:nsid w:val="0303321D"/>
    <w:multiLevelType w:val="hybridMultilevel"/>
    <w:tmpl w:val="902A04C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 w15:restartNumberingAfterBreak="0">
    <w:nsid w:val="03C30FF8"/>
    <w:multiLevelType w:val="hybridMultilevel"/>
    <w:tmpl w:val="B4EAF1C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482175B"/>
    <w:multiLevelType w:val="multilevel"/>
    <w:tmpl w:val="4BCEA2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92BF4"/>
    <w:multiLevelType w:val="hybridMultilevel"/>
    <w:tmpl w:val="BA7250B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15:restartNumberingAfterBreak="0">
    <w:nsid w:val="1E1E17A0"/>
    <w:multiLevelType w:val="multilevel"/>
    <w:tmpl w:val="4488A8E2"/>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5863FE9"/>
    <w:multiLevelType w:val="multilevel"/>
    <w:tmpl w:val="D4CC51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7" w15:restartNumberingAfterBreak="0">
    <w:nsid w:val="2A7F106B"/>
    <w:multiLevelType w:val="hybridMultilevel"/>
    <w:tmpl w:val="201A03D6"/>
    <w:lvl w:ilvl="0" w:tplc="C5FCD814">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2EB8047A"/>
    <w:multiLevelType w:val="multilevel"/>
    <w:tmpl w:val="DAE8A6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DE2D93"/>
    <w:multiLevelType w:val="multilevel"/>
    <w:tmpl w:val="7F86CD4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6D70333"/>
    <w:multiLevelType w:val="hybridMultilevel"/>
    <w:tmpl w:val="EFBE0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A04C65"/>
    <w:multiLevelType w:val="multilevel"/>
    <w:tmpl w:val="BA7E00C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6934BD6"/>
    <w:multiLevelType w:val="hybridMultilevel"/>
    <w:tmpl w:val="3E98C3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4F94238F"/>
    <w:multiLevelType w:val="hybridMultilevel"/>
    <w:tmpl w:val="114CE4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5880F73"/>
    <w:multiLevelType w:val="hybridMultilevel"/>
    <w:tmpl w:val="C5E460C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15:restartNumberingAfterBreak="0">
    <w:nsid w:val="572D2DE1"/>
    <w:multiLevelType w:val="hybridMultilevel"/>
    <w:tmpl w:val="4A40ED22"/>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6" w15:restartNumberingAfterBreak="0">
    <w:nsid w:val="613166CA"/>
    <w:multiLevelType w:val="hybridMultilevel"/>
    <w:tmpl w:val="27BE0C66"/>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6D3C7436"/>
    <w:multiLevelType w:val="multilevel"/>
    <w:tmpl w:val="1300618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1023B0"/>
    <w:multiLevelType w:val="hybridMultilevel"/>
    <w:tmpl w:val="B1E41D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5"/>
  </w:num>
  <w:num w:numId="4">
    <w:abstractNumId w:val="16"/>
  </w:num>
  <w:num w:numId="5">
    <w:abstractNumId w:val="14"/>
  </w:num>
  <w:num w:numId="6">
    <w:abstractNumId w:val="11"/>
  </w:num>
  <w:num w:numId="7">
    <w:abstractNumId w:val="9"/>
  </w:num>
  <w:num w:numId="8">
    <w:abstractNumId w:val="5"/>
  </w:num>
  <w:num w:numId="9">
    <w:abstractNumId w:val="10"/>
  </w:num>
  <w:num w:numId="10">
    <w:abstractNumId w:val="1"/>
  </w:num>
  <w:num w:numId="11">
    <w:abstractNumId w:val="2"/>
  </w:num>
  <w:num w:numId="12">
    <w:abstractNumId w:val="17"/>
  </w:num>
  <w:num w:numId="13">
    <w:abstractNumId w:val="0"/>
  </w:num>
  <w:num w:numId="14">
    <w:abstractNumId w:val="18"/>
  </w:num>
  <w:num w:numId="15">
    <w:abstractNumId w:val="13"/>
  </w:num>
  <w:num w:numId="16">
    <w:abstractNumId w:val="8"/>
  </w:num>
  <w:num w:numId="17">
    <w:abstractNumId w:val="3"/>
  </w:num>
  <w:num w:numId="1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65"/>
    <w:rsid w:val="00001521"/>
    <w:rsid w:val="000024ED"/>
    <w:rsid w:val="00004C7C"/>
    <w:rsid w:val="00010307"/>
    <w:rsid w:val="000104F4"/>
    <w:rsid w:val="000107EA"/>
    <w:rsid w:val="00013655"/>
    <w:rsid w:val="000147FA"/>
    <w:rsid w:val="00016F4D"/>
    <w:rsid w:val="00021936"/>
    <w:rsid w:val="00023662"/>
    <w:rsid w:val="00032CE5"/>
    <w:rsid w:val="000373F0"/>
    <w:rsid w:val="00037BDA"/>
    <w:rsid w:val="000402D2"/>
    <w:rsid w:val="0004253F"/>
    <w:rsid w:val="000436CB"/>
    <w:rsid w:val="00043BB5"/>
    <w:rsid w:val="0005060B"/>
    <w:rsid w:val="000639E6"/>
    <w:rsid w:val="00063AB1"/>
    <w:rsid w:val="00063D39"/>
    <w:rsid w:val="000715EE"/>
    <w:rsid w:val="00085768"/>
    <w:rsid w:val="000859E6"/>
    <w:rsid w:val="000879B9"/>
    <w:rsid w:val="000A0DDE"/>
    <w:rsid w:val="000A1970"/>
    <w:rsid w:val="000A359E"/>
    <w:rsid w:val="000A7D9B"/>
    <w:rsid w:val="000B1069"/>
    <w:rsid w:val="000B4DC9"/>
    <w:rsid w:val="000B53B5"/>
    <w:rsid w:val="000B5ACA"/>
    <w:rsid w:val="000B6990"/>
    <w:rsid w:val="000B7D45"/>
    <w:rsid w:val="000C0226"/>
    <w:rsid w:val="000C06AA"/>
    <w:rsid w:val="000C1950"/>
    <w:rsid w:val="000C386D"/>
    <w:rsid w:val="000C51B3"/>
    <w:rsid w:val="000D05F6"/>
    <w:rsid w:val="000D184B"/>
    <w:rsid w:val="000D1B4D"/>
    <w:rsid w:val="000D4144"/>
    <w:rsid w:val="000D43C0"/>
    <w:rsid w:val="000D553D"/>
    <w:rsid w:val="000D6382"/>
    <w:rsid w:val="000D6E48"/>
    <w:rsid w:val="000D77D6"/>
    <w:rsid w:val="000E027B"/>
    <w:rsid w:val="000E4232"/>
    <w:rsid w:val="000E49AE"/>
    <w:rsid w:val="000F1F41"/>
    <w:rsid w:val="000F297F"/>
    <w:rsid w:val="000F3950"/>
    <w:rsid w:val="000F3E9E"/>
    <w:rsid w:val="000F5228"/>
    <w:rsid w:val="000F5379"/>
    <w:rsid w:val="00100208"/>
    <w:rsid w:val="00100387"/>
    <w:rsid w:val="001004E7"/>
    <w:rsid w:val="00101BF4"/>
    <w:rsid w:val="00102F02"/>
    <w:rsid w:val="00104523"/>
    <w:rsid w:val="0010723E"/>
    <w:rsid w:val="00111005"/>
    <w:rsid w:val="00112B7C"/>
    <w:rsid w:val="00114AEB"/>
    <w:rsid w:val="00114B39"/>
    <w:rsid w:val="00120CF4"/>
    <w:rsid w:val="0012478B"/>
    <w:rsid w:val="00135D80"/>
    <w:rsid w:val="00137487"/>
    <w:rsid w:val="001403AC"/>
    <w:rsid w:val="00140E3D"/>
    <w:rsid w:val="00142269"/>
    <w:rsid w:val="00144DBB"/>
    <w:rsid w:val="00147203"/>
    <w:rsid w:val="0015283C"/>
    <w:rsid w:val="00170FBA"/>
    <w:rsid w:val="001748A2"/>
    <w:rsid w:val="00184929"/>
    <w:rsid w:val="00185E68"/>
    <w:rsid w:val="0019065E"/>
    <w:rsid w:val="00192AF1"/>
    <w:rsid w:val="00197E14"/>
    <w:rsid w:val="001A0301"/>
    <w:rsid w:val="001A3BEA"/>
    <w:rsid w:val="001A5D63"/>
    <w:rsid w:val="001B028F"/>
    <w:rsid w:val="001B14DC"/>
    <w:rsid w:val="001B157C"/>
    <w:rsid w:val="001C505A"/>
    <w:rsid w:val="001C5DC0"/>
    <w:rsid w:val="001D564A"/>
    <w:rsid w:val="001D5943"/>
    <w:rsid w:val="001E0EBD"/>
    <w:rsid w:val="001E4442"/>
    <w:rsid w:val="001E6DE7"/>
    <w:rsid w:val="00200F12"/>
    <w:rsid w:val="002028B4"/>
    <w:rsid w:val="00206256"/>
    <w:rsid w:val="00211237"/>
    <w:rsid w:val="002121B1"/>
    <w:rsid w:val="002131BD"/>
    <w:rsid w:val="002213ED"/>
    <w:rsid w:val="002240F1"/>
    <w:rsid w:val="0022416C"/>
    <w:rsid w:val="0022475A"/>
    <w:rsid w:val="00224DF6"/>
    <w:rsid w:val="00225930"/>
    <w:rsid w:val="00225BF8"/>
    <w:rsid w:val="002273C4"/>
    <w:rsid w:val="0022753D"/>
    <w:rsid w:val="002338A0"/>
    <w:rsid w:val="00234E98"/>
    <w:rsid w:val="00243520"/>
    <w:rsid w:val="00243BB5"/>
    <w:rsid w:val="00245F26"/>
    <w:rsid w:val="00247F63"/>
    <w:rsid w:val="00251B97"/>
    <w:rsid w:val="00262C20"/>
    <w:rsid w:val="002660ED"/>
    <w:rsid w:val="0027020E"/>
    <w:rsid w:val="00270801"/>
    <w:rsid w:val="002733DC"/>
    <w:rsid w:val="00280722"/>
    <w:rsid w:val="00290EEE"/>
    <w:rsid w:val="002911A6"/>
    <w:rsid w:val="00295D0B"/>
    <w:rsid w:val="00296259"/>
    <w:rsid w:val="002A673E"/>
    <w:rsid w:val="002B019C"/>
    <w:rsid w:val="002B0454"/>
    <w:rsid w:val="002B19E1"/>
    <w:rsid w:val="002B1C36"/>
    <w:rsid w:val="002B4F24"/>
    <w:rsid w:val="002B7C63"/>
    <w:rsid w:val="002C1F02"/>
    <w:rsid w:val="002C43B7"/>
    <w:rsid w:val="002C734A"/>
    <w:rsid w:val="002C76F2"/>
    <w:rsid w:val="002D0C49"/>
    <w:rsid w:val="002D3245"/>
    <w:rsid w:val="002D5182"/>
    <w:rsid w:val="002E0248"/>
    <w:rsid w:val="002E0CDB"/>
    <w:rsid w:val="002E3089"/>
    <w:rsid w:val="002E5000"/>
    <w:rsid w:val="002E6A38"/>
    <w:rsid w:val="002F52B6"/>
    <w:rsid w:val="002F6C9E"/>
    <w:rsid w:val="00301E98"/>
    <w:rsid w:val="00302741"/>
    <w:rsid w:val="00303893"/>
    <w:rsid w:val="00304B89"/>
    <w:rsid w:val="00306986"/>
    <w:rsid w:val="0031063D"/>
    <w:rsid w:val="0031321B"/>
    <w:rsid w:val="0031429A"/>
    <w:rsid w:val="00320A32"/>
    <w:rsid w:val="00321842"/>
    <w:rsid w:val="00323F8F"/>
    <w:rsid w:val="00326449"/>
    <w:rsid w:val="00333DFD"/>
    <w:rsid w:val="00340135"/>
    <w:rsid w:val="0034328E"/>
    <w:rsid w:val="00343A51"/>
    <w:rsid w:val="00347EA4"/>
    <w:rsid w:val="00350F7F"/>
    <w:rsid w:val="00353680"/>
    <w:rsid w:val="00354CF1"/>
    <w:rsid w:val="0035744A"/>
    <w:rsid w:val="0036086E"/>
    <w:rsid w:val="00364680"/>
    <w:rsid w:val="00367C48"/>
    <w:rsid w:val="00376E82"/>
    <w:rsid w:val="00384261"/>
    <w:rsid w:val="003908EC"/>
    <w:rsid w:val="00392225"/>
    <w:rsid w:val="00394E15"/>
    <w:rsid w:val="00397475"/>
    <w:rsid w:val="003A1DF0"/>
    <w:rsid w:val="003A2EFC"/>
    <w:rsid w:val="003A443E"/>
    <w:rsid w:val="003A5D29"/>
    <w:rsid w:val="003A6F7B"/>
    <w:rsid w:val="003B0956"/>
    <w:rsid w:val="003B2117"/>
    <w:rsid w:val="003B4C6A"/>
    <w:rsid w:val="003B50E0"/>
    <w:rsid w:val="003B5E32"/>
    <w:rsid w:val="003C583E"/>
    <w:rsid w:val="003D12BF"/>
    <w:rsid w:val="003D5108"/>
    <w:rsid w:val="003D53BD"/>
    <w:rsid w:val="003D5863"/>
    <w:rsid w:val="003D7376"/>
    <w:rsid w:val="003E3BB8"/>
    <w:rsid w:val="003F0003"/>
    <w:rsid w:val="003F24DA"/>
    <w:rsid w:val="003F6FB6"/>
    <w:rsid w:val="003F7297"/>
    <w:rsid w:val="00401BEB"/>
    <w:rsid w:val="00407713"/>
    <w:rsid w:val="004077AC"/>
    <w:rsid w:val="00411329"/>
    <w:rsid w:val="00421CC5"/>
    <w:rsid w:val="00422357"/>
    <w:rsid w:val="0042481A"/>
    <w:rsid w:val="00426865"/>
    <w:rsid w:val="0042737B"/>
    <w:rsid w:val="00430C8B"/>
    <w:rsid w:val="00434B37"/>
    <w:rsid w:val="00435BA0"/>
    <w:rsid w:val="00436584"/>
    <w:rsid w:val="0043746E"/>
    <w:rsid w:val="00450D3F"/>
    <w:rsid w:val="00450F81"/>
    <w:rsid w:val="0045151E"/>
    <w:rsid w:val="004561E8"/>
    <w:rsid w:val="00457E18"/>
    <w:rsid w:val="004602DA"/>
    <w:rsid w:val="00462EFE"/>
    <w:rsid w:val="00464ED5"/>
    <w:rsid w:val="00471CBA"/>
    <w:rsid w:val="0047471F"/>
    <w:rsid w:val="00481C92"/>
    <w:rsid w:val="00487FDF"/>
    <w:rsid w:val="00495363"/>
    <w:rsid w:val="00495E40"/>
    <w:rsid w:val="00495F8A"/>
    <w:rsid w:val="004A1196"/>
    <w:rsid w:val="004A1D4F"/>
    <w:rsid w:val="004A2EF3"/>
    <w:rsid w:val="004A494F"/>
    <w:rsid w:val="004A653A"/>
    <w:rsid w:val="004A661A"/>
    <w:rsid w:val="004A6773"/>
    <w:rsid w:val="004B38C2"/>
    <w:rsid w:val="004B3953"/>
    <w:rsid w:val="004B4A0B"/>
    <w:rsid w:val="004C0DAF"/>
    <w:rsid w:val="004C623F"/>
    <w:rsid w:val="004C6E86"/>
    <w:rsid w:val="004C79E1"/>
    <w:rsid w:val="004D12FA"/>
    <w:rsid w:val="004D2B09"/>
    <w:rsid w:val="004D5A9B"/>
    <w:rsid w:val="004D71A4"/>
    <w:rsid w:val="004D7C35"/>
    <w:rsid w:val="004E17EA"/>
    <w:rsid w:val="004E3D46"/>
    <w:rsid w:val="004E4443"/>
    <w:rsid w:val="004E667E"/>
    <w:rsid w:val="004F02B0"/>
    <w:rsid w:val="004F5D29"/>
    <w:rsid w:val="004F7346"/>
    <w:rsid w:val="00502135"/>
    <w:rsid w:val="0050520D"/>
    <w:rsid w:val="0050614E"/>
    <w:rsid w:val="00507096"/>
    <w:rsid w:val="00507110"/>
    <w:rsid w:val="00507DBE"/>
    <w:rsid w:val="00515B20"/>
    <w:rsid w:val="00526436"/>
    <w:rsid w:val="0053052E"/>
    <w:rsid w:val="00530A5D"/>
    <w:rsid w:val="0053691E"/>
    <w:rsid w:val="005401C1"/>
    <w:rsid w:val="00541CB8"/>
    <w:rsid w:val="00543392"/>
    <w:rsid w:val="00546340"/>
    <w:rsid w:val="00551D0C"/>
    <w:rsid w:val="00554123"/>
    <w:rsid w:val="005546E9"/>
    <w:rsid w:val="00554F38"/>
    <w:rsid w:val="00556294"/>
    <w:rsid w:val="00560608"/>
    <w:rsid w:val="00560FF0"/>
    <w:rsid w:val="005612DA"/>
    <w:rsid w:val="00561857"/>
    <w:rsid w:val="00562092"/>
    <w:rsid w:val="00562E00"/>
    <w:rsid w:val="0056608E"/>
    <w:rsid w:val="00572CB6"/>
    <w:rsid w:val="00580155"/>
    <w:rsid w:val="00580893"/>
    <w:rsid w:val="00583A89"/>
    <w:rsid w:val="00594FD6"/>
    <w:rsid w:val="00595E8E"/>
    <w:rsid w:val="005A2ECC"/>
    <w:rsid w:val="005A5D1B"/>
    <w:rsid w:val="005C0367"/>
    <w:rsid w:val="005C0CEF"/>
    <w:rsid w:val="005C2EC3"/>
    <w:rsid w:val="005C475A"/>
    <w:rsid w:val="005C4EA5"/>
    <w:rsid w:val="005C5B34"/>
    <w:rsid w:val="005C69AE"/>
    <w:rsid w:val="005C6D81"/>
    <w:rsid w:val="005D1895"/>
    <w:rsid w:val="005D7788"/>
    <w:rsid w:val="005E039E"/>
    <w:rsid w:val="005E3596"/>
    <w:rsid w:val="005F225F"/>
    <w:rsid w:val="005F34B5"/>
    <w:rsid w:val="005F405C"/>
    <w:rsid w:val="005F454E"/>
    <w:rsid w:val="005F5062"/>
    <w:rsid w:val="005F602D"/>
    <w:rsid w:val="005F7256"/>
    <w:rsid w:val="005F77BC"/>
    <w:rsid w:val="00604A01"/>
    <w:rsid w:val="0060618D"/>
    <w:rsid w:val="00607817"/>
    <w:rsid w:val="00610672"/>
    <w:rsid w:val="00614525"/>
    <w:rsid w:val="00616197"/>
    <w:rsid w:val="0061747A"/>
    <w:rsid w:val="00622A34"/>
    <w:rsid w:val="006230AD"/>
    <w:rsid w:val="00627233"/>
    <w:rsid w:val="00635023"/>
    <w:rsid w:val="00637225"/>
    <w:rsid w:val="00641146"/>
    <w:rsid w:val="00641FD6"/>
    <w:rsid w:val="00642EA7"/>
    <w:rsid w:val="00644A5E"/>
    <w:rsid w:val="006462E5"/>
    <w:rsid w:val="00651DD8"/>
    <w:rsid w:val="00652760"/>
    <w:rsid w:val="00653AA8"/>
    <w:rsid w:val="00655FA6"/>
    <w:rsid w:val="00664291"/>
    <w:rsid w:val="006658D2"/>
    <w:rsid w:val="0066630A"/>
    <w:rsid w:val="00670D87"/>
    <w:rsid w:val="006740C8"/>
    <w:rsid w:val="00681553"/>
    <w:rsid w:val="006824E0"/>
    <w:rsid w:val="00682D5C"/>
    <w:rsid w:val="0068732C"/>
    <w:rsid w:val="0068781E"/>
    <w:rsid w:val="00687EEB"/>
    <w:rsid w:val="006919D1"/>
    <w:rsid w:val="00694111"/>
    <w:rsid w:val="00694E61"/>
    <w:rsid w:val="00697A77"/>
    <w:rsid w:val="00697BFE"/>
    <w:rsid w:val="006B049E"/>
    <w:rsid w:val="006B0520"/>
    <w:rsid w:val="006B1889"/>
    <w:rsid w:val="006B43FD"/>
    <w:rsid w:val="006B4464"/>
    <w:rsid w:val="006B4F6A"/>
    <w:rsid w:val="006B5693"/>
    <w:rsid w:val="006C0B65"/>
    <w:rsid w:val="006C24CB"/>
    <w:rsid w:val="006C6ABC"/>
    <w:rsid w:val="006D061A"/>
    <w:rsid w:val="006D145C"/>
    <w:rsid w:val="006D1C41"/>
    <w:rsid w:val="006D257B"/>
    <w:rsid w:val="006D4248"/>
    <w:rsid w:val="006D6B3A"/>
    <w:rsid w:val="006D75B8"/>
    <w:rsid w:val="006E3AFF"/>
    <w:rsid w:val="006F519C"/>
    <w:rsid w:val="006F6185"/>
    <w:rsid w:val="00701AE2"/>
    <w:rsid w:val="00701E53"/>
    <w:rsid w:val="00705B4C"/>
    <w:rsid w:val="007131C9"/>
    <w:rsid w:val="007141EE"/>
    <w:rsid w:val="007161D8"/>
    <w:rsid w:val="00720D2F"/>
    <w:rsid w:val="00721226"/>
    <w:rsid w:val="00721581"/>
    <w:rsid w:val="007228E1"/>
    <w:rsid w:val="00733BC2"/>
    <w:rsid w:val="007356B2"/>
    <w:rsid w:val="007376F2"/>
    <w:rsid w:val="00737ECA"/>
    <w:rsid w:val="0074092A"/>
    <w:rsid w:val="00742012"/>
    <w:rsid w:val="007446D7"/>
    <w:rsid w:val="0075094F"/>
    <w:rsid w:val="00752821"/>
    <w:rsid w:val="00753451"/>
    <w:rsid w:val="00756DDD"/>
    <w:rsid w:val="0076257F"/>
    <w:rsid w:val="00763569"/>
    <w:rsid w:val="00765882"/>
    <w:rsid w:val="007659B3"/>
    <w:rsid w:val="00767E27"/>
    <w:rsid w:val="007700ED"/>
    <w:rsid w:val="0077070A"/>
    <w:rsid w:val="00772A43"/>
    <w:rsid w:val="00775036"/>
    <w:rsid w:val="00777F1D"/>
    <w:rsid w:val="00781339"/>
    <w:rsid w:val="007845B7"/>
    <w:rsid w:val="00785263"/>
    <w:rsid w:val="00786BB4"/>
    <w:rsid w:val="007A1D0D"/>
    <w:rsid w:val="007A4CD2"/>
    <w:rsid w:val="007A5AAE"/>
    <w:rsid w:val="007B01A2"/>
    <w:rsid w:val="007B0D34"/>
    <w:rsid w:val="007B1321"/>
    <w:rsid w:val="007B26CD"/>
    <w:rsid w:val="007B3308"/>
    <w:rsid w:val="007C2659"/>
    <w:rsid w:val="007C622C"/>
    <w:rsid w:val="007C6A7B"/>
    <w:rsid w:val="007D4E26"/>
    <w:rsid w:val="007D51C3"/>
    <w:rsid w:val="007E689C"/>
    <w:rsid w:val="007E6B3E"/>
    <w:rsid w:val="007E72FE"/>
    <w:rsid w:val="007F34FE"/>
    <w:rsid w:val="007F396B"/>
    <w:rsid w:val="007F58B5"/>
    <w:rsid w:val="007F62AA"/>
    <w:rsid w:val="00801A55"/>
    <w:rsid w:val="00806BD6"/>
    <w:rsid w:val="00810310"/>
    <w:rsid w:val="0081390F"/>
    <w:rsid w:val="00814076"/>
    <w:rsid w:val="00816171"/>
    <w:rsid w:val="0081695B"/>
    <w:rsid w:val="00823571"/>
    <w:rsid w:val="00826A83"/>
    <w:rsid w:val="008302A3"/>
    <w:rsid w:val="0084470F"/>
    <w:rsid w:val="00846B1D"/>
    <w:rsid w:val="0084768B"/>
    <w:rsid w:val="00847A07"/>
    <w:rsid w:val="00847CC7"/>
    <w:rsid w:val="00850050"/>
    <w:rsid w:val="008522E9"/>
    <w:rsid w:val="008523F1"/>
    <w:rsid w:val="008546FB"/>
    <w:rsid w:val="00854D0C"/>
    <w:rsid w:val="00860057"/>
    <w:rsid w:val="008615D3"/>
    <w:rsid w:val="00861635"/>
    <w:rsid w:val="00862816"/>
    <w:rsid w:val="008629AC"/>
    <w:rsid w:val="008710BA"/>
    <w:rsid w:val="00871171"/>
    <w:rsid w:val="008732AB"/>
    <w:rsid w:val="00875596"/>
    <w:rsid w:val="00876C56"/>
    <w:rsid w:val="008818F5"/>
    <w:rsid w:val="008819F2"/>
    <w:rsid w:val="0088264F"/>
    <w:rsid w:val="00882676"/>
    <w:rsid w:val="0088475A"/>
    <w:rsid w:val="0089405C"/>
    <w:rsid w:val="00896ED7"/>
    <w:rsid w:val="008A1628"/>
    <w:rsid w:val="008A4B37"/>
    <w:rsid w:val="008B3DE4"/>
    <w:rsid w:val="008B4724"/>
    <w:rsid w:val="008B5C87"/>
    <w:rsid w:val="008C0CC3"/>
    <w:rsid w:val="008C2D8D"/>
    <w:rsid w:val="008C4429"/>
    <w:rsid w:val="008D0AA5"/>
    <w:rsid w:val="008D5308"/>
    <w:rsid w:val="008D5875"/>
    <w:rsid w:val="008E04B6"/>
    <w:rsid w:val="008E324A"/>
    <w:rsid w:val="008E4511"/>
    <w:rsid w:val="008E4CEE"/>
    <w:rsid w:val="008E69C2"/>
    <w:rsid w:val="008F0C9E"/>
    <w:rsid w:val="008F1DC8"/>
    <w:rsid w:val="008F34BE"/>
    <w:rsid w:val="008F69BC"/>
    <w:rsid w:val="00900049"/>
    <w:rsid w:val="009067E7"/>
    <w:rsid w:val="00907283"/>
    <w:rsid w:val="00913A77"/>
    <w:rsid w:val="009162B5"/>
    <w:rsid w:val="00921182"/>
    <w:rsid w:val="00921FD7"/>
    <w:rsid w:val="0092396C"/>
    <w:rsid w:val="00932EF9"/>
    <w:rsid w:val="009342FB"/>
    <w:rsid w:val="009360C2"/>
    <w:rsid w:val="009368D5"/>
    <w:rsid w:val="009421B5"/>
    <w:rsid w:val="009421EE"/>
    <w:rsid w:val="009424F5"/>
    <w:rsid w:val="00945D85"/>
    <w:rsid w:val="00947064"/>
    <w:rsid w:val="00950534"/>
    <w:rsid w:val="00951496"/>
    <w:rsid w:val="0095286F"/>
    <w:rsid w:val="009615FA"/>
    <w:rsid w:val="00965054"/>
    <w:rsid w:val="009657C0"/>
    <w:rsid w:val="00965D9D"/>
    <w:rsid w:val="0097132F"/>
    <w:rsid w:val="00971BB0"/>
    <w:rsid w:val="00977967"/>
    <w:rsid w:val="0098127B"/>
    <w:rsid w:val="00983100"/>
    <w:rsid w:val="00987F89"/>
    <w:rsid w:val="00992E67"/>
    <w:rsid w:val="00993107"/>
    <w:rsid w:val="00994325"/>
    <w:rsid w:val="00995654"/>
    <w:rsid w:val="00997620"/>
    <w:rsid w:val="00997A2C"/>
    <w:rsid w:val="009A0747"/>
    <w:rsid w:val="009A1BAA"/>
    <w:rsid w:val="009A257B"/>
    <w:rsid w:val="009A341A"/>
    <w:rsid w:val="009A347E"/>
    <w:rsid w:val="009A36E8"/>
    <w:rsid w:val="009A3A77"/>
    <w:rsid w:val="009A63B8"/>
    <w:rsid w:val="009B349C"/>
    <w:rsid w:val="009B34B9"/>
    <w:rsid w:val="009B5431"/>
    <w:rsid w:val="009B792E"/>
    <w:rsid w:val="009B7F88"/>
    <w:rsid w:val="009C2A20"/>
    <w:rsid w:val="009C6F75"/>
    <w:rsid w:val="009C7F96"/>
    <w:rsid w:val="009D2561"/>
    <w:rsid w:val="009D5802"/>
    <w:rsid w:val="009E334B"/>
    <w:rsid w:val="009E659F"/>
    <w:rsid w:val="009E6B38"/>
    <w:rsid w:val="009E7232"/>
    <w:rsid w:val="009F0451"/>
    <w:rsid w:val="009F4B36"/>
    <w:rsid w:val="00A017CB"/>
    <w:rsid w:val="00A01BE7"/>
    <w:rsid w:val="00A037B5"/>
    <w:rsid w:val="00A0443D"/>
    <w:rsid w:val="00A04CD5"/>
    <w:rsid w:val="00A06F8D"/>
    <w:rsid w:val="00A07909"/>
    <w:rsid w:val="00A157DC"/>
    <w:rsid w:val="00A158DB"/>
    <w:rsid w:val="00A15D82"/>
    <w:rsid w:val="00A16C70"/>
    <w:rsid w:val="00A17684"/>
    <w:rsid w:val="00A23C53"/>
    <w:rsid w:val="00A27DF1"/>
    <w:rsid w:val="00A31F2F"/>
    <w:rsid w:val="00A346EA"/>
    <w:rsid w:val="00A37B09"/>
    <w:rsid w:val="00A4066A"/>
    <w:rsid w:val="00A43A88"/>
    <w:rsid w:val="00A43C6B"/>
    <w:rsid w:val="00A4713E"/>
    <w:rsid w:val="00A47A49"/>
    <w:rsid w:val="00A50590"/>
    <w:rsid w:val="00A5175D"/>
    <w:rsid w:val="00A52741"/>
    <w:rsid w:val="00A53506"/>
    <w:rsid w:val="00A606CA"/>
    <w:rsid w:val="00A62D75"/>
    <w:rsid w:val="00A64BCA"/>
    <w:rsid w:val="00A70484"/>
    <w:rsid w:val="00A73709"/>
    <w:rsid w:val="00A73BFF"/>
    <w:rsid w:val="00A7487D"/>
    <w:rsid w:val="00A7600F"/>
    <w:rsid w:val="00A82AA5"/>
    <w:rsid w:val="00A87E5B"/>
    <w:rsid w:val="00A937EF"/>
    <w:rsid w:val="00A964F8"/>
    <w:rsid w:val="00AA11AA"/>
    <w:rsid w:val="00AA3004"/>
    <w:rsid w:val="00AA3DFD"/>
    <w:rsid w:val="00AA43B7"/>
    <w:rsid w:val="00AA59D4"/>
    <w:rsid w:val="00AB02AF"/>
    <w:rsid w:val="00AB1EB5"/>
    <w:rsid w:val="00AB5025"/>
    <w:rsid w:val="00AB6760"/>
    <w:rsid w:val="00AB6810"/>
    <w:rsid w:val="00AB7735"/>
    <w:rsid w:val="00AB7943"/>
    <w:rsid w:val="00AC1A8A"/>
    <w:rsid w:val="00AC3EE7"/>
    <w:rsid w:val="00AD51E1"/>
    <w:rsid w:val="00AD611B"/>
    <w:rsid w:val="00AE0C49"/>
    <w:rsid w:val="00AE11A9"/>
    <w:rsid w:val="00AE126F"/>
    <w:rsid w:val="00AE27DB"/>
    <w:rsid w:val="00AE29DF"/>
    <w:rsid w:val="00AE2CB5"/>
    <w:rsid w:val="00AE4AD5"/>
    <w:rsid w:val="00AE5C56"/>
    <w:rsid w:val="00AF2D10"/>
    <w:rsid w:val="00B01DF9"/>
    <w:rsid w:val="00B066DE"/>
    <w:rsid w:val="00B10F3E"/>
    <w:rsid w:val="00B14177"/>
    <w:rsid w:val="00B2114B"/>
    <w:rsid w:val="00B3048E"/>
    <w:rsid w:val="00B4175E"/>
    <w:rsid w:val="00B428C5"/>
    <w:rsid w:val="00B45ABF"/>
    <w:rsid w:val="00B509EF"/>
    <w:rsid w:val="00B510C6"/>
    <w:rsid w:val="00B52063"/>
    <w:rsid w:val="00B53FC7"/>
    <w:rsid w:val="00B54EC0"/>
    <w:rsid w:val="00B5543B"/>
    <w:rsid w:val="00B56AAF"/>
    <w:rsid w:val="00B57957"/>
    <w:rsid w:val="00B621E5"/>
    <w:rsid w:val="00B639C6"/>
    <w:rsid w:val="00B656D9"/>
    <w:rsid w:val="00B67D7C"/>
    <w:rsid w:val="00B709CE"/>
    <w:rsid w:val="00B71AA9"/>
    <w:rsid w:val="00B72EE9"/>
    <w:rsid w:val="00B737EE"/>
    <w:rsid w:val="00B75615"/>
    <w:rsid w:val="00B80983"/>
    <w:rsid w:val="00B843BE"/>
    <w:rsid w:val="00B86E3A"/>
    <w:rsid w:val="00B87485"/>
    <w:rsid w:val="00B910CF"/>
    <w:rsid w:val="00B92030"/>
    <w:rsid w:val="00B93AB3"/>
    <w:rsid w:val="00B95194"/>
    <w:rsid w:val="00B961E2"/>
    <w:rsid w:val="00B96935"/>
    <w:rsid w:val="00BA1B55"/>
    <w:rsid w:val="00BA21D8"/>
    <w:rsid w:val="00BA518A"/>
    <w:rsid w:val="00BB0D40"/>
    <w:rsid w:val="00BB11EA"/>
    <w:rsid w:val="00BB3618"/>
    <w:rsid w:val="00BB53AF"/>
    <w:rsid w:val="00BB5F10"/>
    <w:rsid w:val="00BB6A13"/>
    <w:rsid w:val="00BB715B"/>
    <w:rsid w:val="00BB74F1"/>
    <w:rsid w:val="00BC4E14"/>
    <w:rsid w:val="00BD05D1"/>
    <w:rsid w:val="00BD113B"/>
    <w:rsid w:val="00BD2645"/>
    <w:rsid w:val="00BD4676"/>
    <w:rsid w:val="00BE1200"/>
    <w:rsid w:val="00BE177D"/>
    <w:rsid w:val="00BE2F1B"/>
    <w:rsid w:val="00BE51E7"/>
    <w:rsid w:val="00BE77F1"/>
    <w:rsid w:val="00BF0286"/>
    <w:rsid w:val="00BF3BC0"/>
    <w:rsid w:val="00C02A34"/>
    <w:rsid w:val="00C04257"/>
    <w:rsid w:val="00C06595"/>
    <w:rsid w:val="00C139A6"/>
    <w:rsid w:val="00C15194"/>
    <w:rsid w:val="00C175AD"/>
    <w:rsid w:val="00C17DD3"/>
    <w:rsid w:val="00C21384"/>
    <w:rsid w:val="00C22A92"/>
    <w:rsid w:val="00C23BAC"/>
    <w:rsid w:val="00C31DDB"/>
    <w:rsid w:val="00C31E7E"/>
    <w:rsid w:val="00C3233F"/>
    <w:rsid w:val="00C3348F"/>
    <w:rsid w:val="00C34F8C"/>
    <w:rsid w:val="00C35133"/>
    <w:rsid w:val="00C35B1B"/>
    <w:rsid w:val="00C4171F"/>
    <w:rsid w:val="00C44EBB"/>
    <w:rsid w:val="00C453D7"/>
    <w:rsid w:val="00C46EC1"/>
    <w:rsid w:val="00C50EF2"/>
    <w:rsid w:val="00C513EF"/>
    <w:rsid w:val="00C513F5"/>
    <w:rsid w:val="00C52C64"/>
    <w:rsid w:val="00C54443"/>
    <w:rsid w:val="00C55D03"/>
    <w:rsid w:val="00C604B7"/>
    <w:rsid w:val="00C62169"/>
    <w:rsid w:val="00C64824"/>
    <w:rsid w:val="00C65E83"/>
    <w:rsid w:val="00C7268C"/>
    <w:rsid w:val="00C738AB"/>
    <w:rsid w:val="00C74651"/>
    <w:rsid w:val="00C74D6B"/>
    <w:rsid w:val="00C7789D"/>
    <w:rsid w:val="00C81DCB"/>
    <w:rsid w:val="00C83701"/>
    <w:rsid w:val="00C83831"/>
    <w:rsid w:val="00C95AA5"/>
    <w:rsid w:val="00C96961"/>
    <w:rsid w:val="00CA4973"/>
    <w:rsid w:val="00CB19B2"/>
    <w:rsid w:val="00CB33C4"/>
    <w:rsid w:val="00CB4DA1"/>
    <w:rsid w:val="00CB6F63"/>
    <w:rsid w:val="00CC0130"/>
    <w:rsid w:val="00CC0EFB"/>
    <w:rsid w:val="00CC3B57"/>
    <w:rsid w:val="00CC3DDE"/>
    <w:rsid w:val="00CC409F"/>
    <w:rsid w:val="00CC4D22"/>
    <w:rsid w:val="00CC511F"/>
    <w:rsid w:val="00CC5FC5"/>
    <w:rsid w:val="00CC7F10"/>
    <w:rsid w:val="00CD4DE1"/>
    <w:rsid w:val="00CD57E7"/>
    <w:rsid w:val="00CE1335"/>
    <w:rsid w:val="00CE1CF5"/>
    <w:rsid w:val="00CE6B2A"/>
    <w:rsid w:val="00CF08E5"/>
    <w:rsid w:val="00CF4B0C"/>
    <w:rsid w:val="00D046CD"/>
    <w:rsid w:val="00D048B0"/>
    <w:rsid w:val="00D05309"/>
    <w:rsid w:val="00D15C6A"/>
    <w:rsid w:val="00D179CE"/>
    <w:rsid w:val="00D22C9E"/>
    <w:rsid w:val="00D23D0F"/>
    <w:rsid w:val="00D246D6"/>
    <w:rsid w:val="00D271FE"/>
    <w:rsid w:val="00D30D2F"/>
    <w:rsid w:val="00D35FD6"/>
    <w:rsid w:val="00D3784B"/>
    <w:rsid w:val="00D37FEE"/>
    <w:rsid w:val="00D43523"/>
    <w:rsid w:val="00D43D61"/>
    <w:rsid w:val="00D44893"/>
    <w:rsid w:val="00D45904"/>
    <w:rsid w:val="00D47F58"/>
    <w:rsid w:val="00D50642"/>
    <w:rsid w:val="00D51CFB"/>
    <w:rsid w:val="00D52D6D"/>
    <w:rsid w:val="00D5395A"/>
    <w:rsid w:val="00D56FF9"/>
    <w:rsid w:val="00D574F1"/>
    <w:rsid w:val="00D72E04"/>
    <w:rsid w:val="00D73E50"/>
    <w:rsid w:val="00D76CBF"/>
    <w:rsid w:val="00D922E7"/>
    <w:rsid w:val="00D933B1"/>
    <w:rsid w:val="00D95DC9"/>
    <w:rsid w:val="00D966D8"/>
    <w:rsid w:val="00D96F94"/>
    <w:rsid w:val="00DA236C"/>
    <w:rsid w:val="00DA2CAA"/>
    <w:rsid w:val="00DA7E98"/>
    <w:rsid w:val="00DB1E72"/>
    <w:rsid w:val="00DB3DE9"/>
    <w:rsid w:val="00DB4117"/>
    <w:rsid w:val="00DC0FF1"/>
    <w:rsid w:val="00DC3FED"/>
    <w:rsid w:val="00DC40CD"/>
    <w:rsid w:val="00DC61A6"/>
    <w:rsid w:val="00DC7931"/>
    <w:rsid w:val="00DD309B"/>
    <w:rsid w:val="00DD7869"/>
    <w:rsid w:val="00DE06BD"/>
    <w:rsid w:val="00DE3E89"/>
    <w:rsid w:val="00DF1BC9"/>
    <w:rsid w:val="00DF20FD"/>
    <w:rsid w:val="00DF225B"/>
    <w:rsid w:val="00DF2B29"/>
    <w:rsid w:val="00DF68F1"/>
    <w:rsid w:val="00E00EDF"/>
    <w:rsid w:val="00E0135D"/>
    <w:rsid w:val="00E01B16"/>
    <w:rsid w:val="00E020CE"/>
    <w:rsid w:val="00E0534C"/>
    <w:rsid w:val="00E070F6"/>
    <w:rsid w:val="00E10144"/>
    <w:rsid w:val="00E10186"/>
    <w:rsid w:val="00E145BE"/>
    <w:rsid w:val="00E15BA9"/>
    <w:rsid w:val="00E20B03"/>
    <w:rsid w:val="00E21676"/>
    <w:rsid w:val="00E21A29"/>
    <w:rsid w:val="00E22066"/>
    <w:rsid w:val="00E23901"/>
    <w:rsid w:val="00E26661"/>
    <w:rsid w:val="00E268F4"/>
    <w:rsid w:val="00E275E8"/>
    <w:rsid w:val="00E35E13"/>
    <w:rsid w:val="00E36CE5"/>
    <w:rsid w:val="00E41207"/>
    <w:rsid w:val="00E413D4"/>
    <w:rsid w:val="00E420DF"/>
    <w:rsid w:val="00E429F4"/>
    <w:rsid w:val="00E43385"/>
    <w:rsid w:val="00E50170"/>
    <w:rsid w:val="00E507C3"/>
    <w:rsid w:val="00E5424C"/>
    <w:rsid w:val="00E579CB"/>
    <w:rsid w:val="00E61B31"/>
    <w:rsid w:val="00E6283F"/>
    <w:rsid w:val="00E70901"/>
    <w:rsid w:val="00E70F86"/>
    <w:rsid w:val="00E716AF"/>
    <w:rsid w:val="00E71B02"/>
    <w:rsid w:val="00E72A0A"/>
    <w:rsid w:val="00E73D0D"/>
    <w:rsid w:val="00E75001"/>
    <w:rsid w:val="00E75D77"/>
    <w:rsid w:val="00E760DF"/>
    <w:rsid w:val="00E81B42"/>
    <w:rsid w:val="00E820D0"/>
    <w:rsid w:val="00E823B6"/>
    <w:rsid w:val="00E827DD"/>
    <w:rsid w:val="00E910F9"/>
    <w:rsid w:val="00E95BAC"/>
    <w:rsid w:val="00E970E6"/>
    <w:rsid w:val="00E973DA"/>
    <w:rsid w:val="00EA130D"/>
    <w:rsid w:val="00EA68B6"/>
    <w:rsid w:val="00EA713D"/>
    <w:rsid w:val="00EA7FB8"/>
    <w:rsid w:val="00EB04EB"/>
    <w:rsid w:val="00EB1C4B"/>
    <w:rsid w:val="00EB51A2"/>
    <w:rsid w:val="00EB56CF"/>
    <w:rsid w:val="00EC11AB"/>
    <w:rsid w:val="00EC1DF9"/>
    <w:rsid w:val="00EC2FAA"/>
    <w:rsid w:val="00EC7216"/>
    <w:rsid w:val="00ED5256"/>
    <w:rsid w:val="00EE2C82"/>
    <w:rsid w:val="00EE43D0"/>
    <w:rsid w:val="00EF0412"/>
    <w:rsid w:val="00EF09B1"/>
    <w:rsid w:val="00EF1AE0"/>
    <w:rsid w:val="00EF7490"/>
    <w:rsid w:val="00F0272E"/>
    <w:rsid w:val="00F02DF2"/>
    <w:rsid w:val="00F03913"/>
    <w:rsid w:val="00F10044"/>
    <w:rsid w:val="00F109E1"/>
    <w:rsid w:val="00F115B0"/>
    <w:rsid w:val="00F1452C"/>
    <w:rsid w:val="00F154D0"/>
    <w:rsid w:val="00F214B9"/>
    <w:rsid w:val="00F21D88"/>
    <w:rsid w:val="00F22CC1"/>
    <w:rsid w:val="00F23ED7"/>
    <w:rsid w:val="00F2446C"/>
    <w:rsid w:val="00F249FF"/>
    <w:rsid w:val="00F27C5F"/>
    <w:rsid w:val="00F35DE9"/>
    <w:rsid w:val="00F37237"/>
    <w:rsid w:val="00F42288"/>
    <w:rsid w:val="00F448C8"/>
    <w:rsid w:val="00F54C96"/>
    <w:rsid w:val="00F55BFD"/>
    <w:rsid w:val="00F56EB9"/>
    <w:rsid w:val="00F609A4"/>
    <w:rsid w:val="00F621D4"/>
    <w:rsid w:val="00F626E6"/>
    <w:rsid w:val="00F66024"/>
    <w:rsid w:val="00F667C6"/>
    <w:rsid w:val="00F74040"/>
    <w:rsid w:val="00F83DEE"/>
    <w:rsid w:val="00F936AE"/>
    <w:rsid w:val="00F95913"/>
    <w:rsid w:val="00FA0F7C"/>
    <w:rsid w:val="00FA2C9A"/>
    <w:rsid w:val="00FA2F84"/>
    <w:rsid w:val="00FA5460"/>
    <w:rsid w:val="00FA567D"/>
    <w:rsid w:val="00FA6D41"/>
    <w:rsid w:val="00FA7354"/>
    <w:rsid w:val="00FB00EA"/>
    <w:rsid w:val="00FB1E70"/>
    <w:rsid w:val="00FB23E0"/>
    <w:rsid w:val="00FB7FD2"/>
    <w:rsid w:val="00FC3AD8"/>
    <w:rsid w:val="00FC4055"/>
    <w:rsid w:val="00FC4DF1"/>
    <w:rsid w:val="00FC50E9"/>
    <w:rsid w:val="00FC56F1"/>
    <w:rsid w:val="00FC6725"/>
    <w:rsid w:val="00FD25C9"/>
    <w:rsid w:val="00FD364A"/>
    <w:rsid w:val="00FD3908"/>
    <w:rsid w:val="00FD403A"/>
    <w:rsid w:val="00FD4783"/>
    <w:rsid w:val="00FD591F"/>
    <w:rsid w:val="00FD7018"/>
    <w:rsid w:val="00FE0432"/>
    <w:rsid w:val="00FE05AB"/>
    <w:rsid w:val="00FE35C0"/>
    <w:rsid w:val="00FE420D"/>
    <w:rsid w:val="00FE4944"/>
    <w:rsid w:val="00FE693C"/>
    <w:rsid w:val="00FE7B73"/>
    <w:rsid w:val="00FF5044"/>
    <w:rsid w:val="00FF596B"/>
    <w:rsid w:val="00FF7166"/>
    <w:rsid w:val="00FF71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1DDDF"/>
  <w15:docId w15:val="{3A083A15-6FDC-437F-B572-76ECFCD6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B0"/>
  </w:style>
  <w:style w:type="paragraph" w:styleId="Heading1">
    <w:name w:val="heading 1"/>
    <w:basedOn w:val="Normal"/>
    <w:next w:val="Normal"/>
    <w:link w:val="Heading1Char"/>
    <w:uiPriority w:val="9"/>
    <w:qFormat/>
    <w:rsid w:val="00971BB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971BB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71BB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71BB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71BB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971BB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71BB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71BB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71BB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B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971BB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71BB0"/>
    <w:rPr>
      <w:rFonts w:asciiTheme="majorHAnsi" w:eastAsiaTheme="majorEastAsia" w:hAnsiTheme="maj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971BB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971BB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71BB0"/>
    <w:rPr>
      <w:rFonts w:asciiTheme="majorHAnsi" w:eastAsiaTheme="majorEastAsia" w:hAnsiTheme="majorHAnsi" w:cstheme="majorBidi"/>
      <w:b/>
      <w:bCs/>
      <w:color w:val="244061" w:themeColor="accent1" w:themeShade="80"/>
    </w:rPr>
  </w:style>
  <w:style w:type="paragraph" w:styleId="FootnoteText">
    <w:name w:val="footnote text"/>
    <w:basedOn w:val="Normal"/>
    <w:link w:val="FootnoteTextChar"/>
    <w:semiHidden/>
    <w:unhideWhenUsed/>
    <w:rsid w:val="00426865"/>
    <w:rPr>
      <w:sz w:val="20"/>
      <w:szCs w:val="20"/>
      <w:lang w:val="en-GB"/>
    </w:rPr>
  </w:style>
  <w:style w:type="character" w:customStyle="1" w:styleId="FootnoteTextChar">
    <w:name w:val="Footnote Text Char"/>
    <w:basedOn w:val="DefaultParagraphFont"/>
    <w:link w:val="FootnoteText"/>
    <w:semiHidden/>
    <w:rsid w:val="00426865"/>
    <w:rPr>
      <w:rFonts w:ascii="Times New Roman" w:eastAsia="Calibri" w:hAnsi="Times New Roman" w:cs="Times New Roman"/>
      <w:sz w:val="20"/>
      <w:szCs w:val="20"/>
      <w:lang w:val="en-GB"/>
    </w:rPr>
  </w:style>
  <w:style w:type="paragraph" w:styleId="Title">
    <w:name w:val="Title"/>
    <w:basedOn w:val="Normal"/>
    <w:next w:val="Normal"/>
    <w:link w:val="TitleChar"/>
    <w:uiPriority w:val="10"/>
    <w:qFormat/>
    <w:rsid w:val="00971BB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71BB0"/>
    <w:rPr>
      <w:rFonts w:asciiTheme="majorHAnsi" w:eastAsiaTheme="majorEastAsia" w:hAnsiTheme="majorHAnsi" w:cstheme="majorBidi"/>
      <w:caps/>
      <w:color w:val="1F497D" w:themeColor="text2"/>
      <w:spacing w:val="-15"/>
      <w:sz w:val="72"/>
      <w:szCs w:val="72"/>
    </w:rPr>
  </w:style>
  <w:style w:type="paragraph" w:styleId="BodyText">
    <w:name w:val="Body Text"/>
    <w:basedOn w:val="Normal"/>
    <w:link w:val="BodyTextChar"/>
    <w:uiPriority w:val="99"/>
    <w:unhideWhenUsed/>
    <w:rsid w:val="00426865"/>
    <w:pPr>
      <w:spacing w:after="120"/>
    </w:pPr>
  </w:style>
  <w:style w:type="character" w:customStyle="1" w:styleId="BodyTextChar">
    <w:name w:val="Body Text Char"/>
    <w:basedOn w:val="DefaultParagraphFont"/>
    <w:link w:val="BodyText"/>
    <w:uiPriority w:val="99"/>
    <w:rsid w:val="00426865"/>
    <w:rPr>
      <w:rFonts w:ascii="Times New Roman" w:eastAsia="Calibri" w:hAnsi="Times New Roman" w:cs="Times New Roman"/>
      <w:sz w:val="24"/>
      <w:szCs w:val="24"/>
      <w:lang w:val="en-US"/>
    </w:rPr>
  </w:style>
  <w:style w:type="paragraph" w:styleId="BodyTextIndent">
    <w:name w:val="Body Text Indent"/>
    <w:basedOn w:val="Normal"/>
    <w:link w:val="BodyTextIndentChar"/>
    <w:uiPriority w:val="99"/>
    <w:unhideWhenUsed/>
    <w:rsid w:val="00426865"/>
    <w:pPr>
      <w:ind w:left="720"/>
      <w:jc w:val="both"/>
    </w:pPr>
  </w:style>
  <w:style w:type="character" w:customStyle="1" w:styleId="BodyTextIndentChar">
    <w:name w:val="Body Text Indent Char"/>
    <w:basedOn w:val="DefaultParagraphFont"/>
    <w:link w:val="BodyTextIndent"/>
    <w:uiPriority w:val="99"/>
    <w:rsid w:val="00426865"/>
    <w:rPr>
      <w:rFonts w:ascii="Times New Roman" w:eastAsia="Calibri" w:hAnsi="Times New Roman" w:cs="Times New Roman"/>
      <w:lang w:val="en-US"/>
    </w:rPr>
  </w:style>
  <w:style w:type="paragraph" w:styleId="Subtitle">
    <w:name w:val="Subtitle"/>
    <w:basedOn w:val="Normal"/>
    <w:next w:val="Normal"/>
    <w:link w:val="SubtitleChar"/>
    <w:uiPriority w:val="11"/>
    <w:qFormat/>
    <w:rsid w:val="00971BB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71BB0"/>
    <w:rPr>
      <w:rFonts w:asciiTheme="majorHAnsi" w:eastAsiaTheme="majorEastAsia" w:hAnsiTheme="majorHAnsi" w:cstheme="majorBidi"/>
      <w:color w:val="4F81BD" w:themeColor="accent1"/>
      <w:sz w:val="28"/>
      <w:szCs w:val="28"/>
    </w:rPr>
  </w:style>
  <w:style w:type="paragraph" w:styleId="BodyText2">
    <w:name w:val="Body Text 2"/>
    <w:basedOn w:val="Normal"/>
    <w:link w:val="BodyText2Char"/>
    <w:uiPriority w:val="99"/>
    <w:unhideWhenUsed/>
    <w:rsid w:val="00426865"/>
  </w:style>
  <w:style w:type="character" w:customStyle="1" w:styleId="BodyText2Char">
    <w:name w:val="Body Text 2 Char"/>
    <w:basedOn w:val="DefaultParagraphFont"/>
    <w:link w:val="BodyText2"/>
    <w:uiPriority w:val="99"/>
    <w:rsid w:val="00426865"/>
    <w:rPr>
      <w:rFonts w:ascii="Times New Roman" w:eastAsia="Calibri" w:hAnsi="Times New Roman" w:cs="Times New Roman"/>
      <w:sz w:val="24"/>
      <w:szCs w:val="24"/>
      <w:lang w:val="en-US"/>
    </w:rPr>
  </w:style>
  <w:style w:type="paragraph" w:styleId="BodyTextIndent3">
    <w:name w:val="Body Text Indent 3"/>
    <w:basedOn w:val="Normal"/>
    <w:link w:val="BodyTextIndent3Char"/>
    <w:uiPriority w:val="99"/>
    <w:unhideWhenUsed/>
    <w:rsid w:val="00426865"/>
    <w:pPr>
      <w:spacing w:after="120"/>
      <w:ind w:left="283"/>
    </w:pPr>
    <w:rPr>
      <w:sz w:val="16"/>
      <w:szCs w:val="16"/>
    </w:rPr>
  </w:style>
  <w:style w:type="character" w:customStyle="1" w:styleId="BodyTextIndent3Char">
    <w:name w:val="Body Text Indent 3 Char"/>
    <w:basedOn w:val="DefaultParagraphFont"/>
    <w:link w:val="BodyTextIndent3"/>
    <w:uiPriority w:val="99"/>
    <w:rsid w:val="00426865"/>
    <w:rPr>
      <w:rFonts w:ascii="Times New Roman" w:eastAsia="Calibri" w:hAnsi="Times New Roman" w:cs="Times New Roman"/>
      <w:sz w:val="16"/>
      <w:szCs w:val="16"/>
      <w:lang w:val="en-US"/>
    </w:rPr>
  </w:style>
  <w:style w:type="paragraph" w:styleId="ListParagraph">
    <w:name w:val="List Paragraph"/>
    <w:basedOn w:val="Normal"/>
    <w:uiPriority w:val="34"/>
    <w:qFormat/>
    <w:rsid w:val="00426865"/>
    <w:pPr>
      <w:ind w:left="720"/>
      <w:contextualSpacing/>
    </w:pPr>
  </w:style>
  <w:style w:type="character" w:styleId="FootnoteReference">
    <w:name w:val="footnote reference"/>
    <w:basedOn w:val="DefaultParagraphFont"/>
    <w:semiHidden/>
    <w:unhideWhenUsed/>
    <w:rsid w:val="00426865"/>
    <w:rPr>
      <w:rFonts w:ascii="Times New Roman" w:hAnsi="Times New Roman" w:cs="Times New Roman" w:hint="default"/>
      <w:vertAlign w:val="superscript"/>
    </w:rPr>
  </w:style>
  <w:style w:type="table" w:styleId="TableGrid">
    <w:name w:val="Table Grid"/>
    <w:basedOn w:val="TableNormal"/>
    <w:uiPriority w:val="59"/>
    <w:rsid w:val="0042686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71BB0"/>
    <w:rPr>
      <w:b/>
      <w:bCs/>
    </w:rPr>
  </w:style>
  <w:style w:type="paragraph" w:styleId="BalloonText">
    <w:name w:val="Balloon Text"/>
    <w:basedOn w:val="Normal"/>
    <w:link w:val="BalloonTextChar"/>
    <w:uiPriority w:val="99"/>
    <w:semiHidden/>
    <w:unhideWhenUsed/>
    <w:rsid w:val="00426865"/>
    <w:rPr>
      <w:rFonts w:ascii="Tahoma" w:hAnsi="Tahoma" w:cs="Tahoma"/>
      <w:sz w:val="16"/>
      <w:szCs w:val="16"/>
    </w:rPr>
  </w:style>
  <w:style w:type="character" w:customStyle="1" w:styleId="BalloonTextChar">
    <w:name w:val="Balloon Text Char"/>
    <w:basedOn w:val="DefaultParagraphFont"/>
    <w:link w:val="BalloonText"/>
    <w:uiPriority w:val="99"/>
    <w:semiHidden/>
    <w:rsid w:val="00426865"/>
    <w:rPr>
      <w:rFonts w:ascii="Tahoma" w:eastAsia="Calibri" w:hAnsi="Tahoma" w:cs="Tahoma"/>
      <w:sz w:val="16"/>
      <w:szCs w:val="16"/>
      <w:lang w:val="en-US"/>
    </w:rPr>
  </w:style>
  <w:style w:type="paragraph" w:styleId="Header">
    <w:name w:val="header"/>
    <w:basedOn w:val="Normal"/>
    <w:link w:val="HeaderChar"/>
    <w:uiPriority w:val="99"/>
    <w:unhideWhenUsed/>
    <w:rsid w:val="0074092A"/>
    <w:pPr>
      <w:tabs>
        <w:tab w:val="center" w:pos="4513"/>
        <w:tab w:val="right" w:pos="9026"/>
      </w:tabs>
    </w:pPr>
  </w:style>
  <w:style w:type="character" w:customStyle="1" w:styleId="HeaderChar">
    <w:name w:val="Header Char"/>
    <w:basedOn w:val="DefaultParagraphFont"/>
    <w:link w:val="Header"/>
    <w:uiPriority w:val="99"/>
    <w:rsid w:val="0074092A"/>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74092A"/>
    <w:pPr>
      <w:tabs>
        <w:tab w:val="center" w:pos="4513"/>
        <w:tab w:val="right" w:pos="9026"/>
      </w:tabs>
    </w:pPr>
  </w:style>
  <w:style w:type="character" w:customStyle="1" w:styleId="FooterChar">
    <w:name w:val="Footer Char"/>
    <w:basedOn w:val="DefaultParagraphFont"/>
    <w:link w:val="Footer"/>
    <w:uiPriority w:val="99"/>
    <w:rsid w:val="0074092A"/>
    <w:rPr>
      <w:rFonts w:ascii="Times New Roman" w:eastAsia="Calibri" w:hAnsi="Times New Roman" w:cs="Times New Roman"/>
      <w:sz w:val="24"/>
      <w:szCs w:val="24"/>
      <w:lang w:val="en-US"/>
    </w:rPr>
  </w:style>
  <w:style w:type="character" w:styleId="CommentReference">
    <w:name w:val="annotation reference"/>
    <w:basedOn w:val="DefaultParagraphFont"/>
    <w:uiPriority w:val="99"/>
    <w:semiHidden/>
    <w:unhideWhenUsed/>
    <w:rsid w:val="005401C1"/>
    <w:rPr>
      <w:sz w:val="16"/>
      <w:szCs w:val="16"/>
    </w:rPr>
  </w:style>
  <w:style w:type="paragraph" w:styleId="CommentText">
    <w:name w:val="annotation text"/>
    <w:basedOn w:val="Normal"/>
    <w:link w:val="CommentTextChar"/>
    <w:uiPriority w:val="99"/>
    <w:unhideWhenUsed/>
    <w:rsid w:val="005401C1"/>
    <w:rPr>
      <w:sz w:val="20"/>
      <w:szCs w:val="20"/>
    </w:rPr>
  </w:style>
  <w:style w:type="character" w:customStyle="1" w:styleId="CommentTextChar">
    <w:name w:val="Comment Text Char"/>
    <w:basedOn w:val="DefaultParagraphFont"/>
    <w:link w:val="CommentText"/>
    <w:uiPriority w:val="99"/>
    <w:rsid w:val="005401C1"/>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401C1"/>
    <w:rPr>
      <w:b/>
      <w:bCs/>
    </w:rPr>
  </w:style>
  <w:style w:type="character" w:customStyle="1" w:styleId="CommentSubjectChar">
    <w:name w:val="Comment Subject Char"/>
    <w:basedOn w:val="CommentTextChar"/>
    <w:link w:val="CommentSubject"/>
    <w:uiPriority w:val="99"/>
    <w:semiHidden/>
    <w:rsid w:val="005401C1"/>
    <w:rPr>
      <w:rFonts w:ascii="Times New Roman" w:eastAsia="Calibri" w:hAnsi="Times New Roman" w:cs="Times New Roman"/>
      <w:b/>
      <w:bCs/>
      <w:sz w:val="20"/>
      <w:szCs w:val="20"/>
      <w:lang w:val="en-US"/>
    </w:rPr>
  </w:style>
  <w:style w:type="character" w:styleId="Hyperlink">
    <w:name w:val="Hyperlink"/>
    <w:basedOn w:val="DefaultParagraphFont"/>
    <w:uiPriority w:val="99"/>
    <w:unhideWhenUsed/>
    <w:rsid w:val="00E5424C"/>
    <w:rPr>
      <w:color w:val="0000FF" w:themeColor="hyperlink"/>
      <w:u w:val="single"/>
    </w:rPr>
  </w:style>
  <w:style w:type="character" w:customStyle="1" w:styleId="apple-converted-space">
    <w:name w:val="apple-converted-space"/>
    <w:basedOn w:val="DefaultParagraphFont"/>
    <w:rsid w:val="002E3089"/>
  </w:style>
  <w:style w:type="paragraph" w:styleId="NormalWeb">
    <w:name w:val="Normal (Web)"/>
    <w:basedOn w:val="Normal"/>
    <w:uiPriority w:val="99"/>
    <w:semiHidden/>
    <w:unhideWhenUsed/>
    <w:rsid w:val="00D933B1"/>
    <w:rPr>
      <w:rFonts w:eastAsiaTheme="minorHAnsi"/>
      <w:lang w:eastAsia="en-IE"/>
    </w:rPr>
  </w:style>
  <w:style w:type="character" w:customStyle="1" w:styleId="Heading4Char">
    <w:name w:val="Heading 4 Char"/>
    <w:basedOn w:val="DefaultParagraphFont"/>
    <w:link w:val="Heading4"/>
    <w:uiPriority w:val="9"/>
    <w:semiHidden/>
    <w:rsid w:val="00971BB0"/>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971BB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71BB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71BB0"/>
    <w:pPr>
      <w:spacing w:line="240" w:lineRule="auto"/>
    </w:pPr>
    <w:rPr>
      <w:b/>
      <w:bCs/>
      <w:smallCaps/>
      <w:color w:val="1F497D" w:themeColor="text2"/>
    </w:rPr>
  </w:style>
  <w:style w:type="character" w:styleId="Emphasis">
    <w:name w:val="Emphasis"/>
    <w:basedOn w:val="DefaultParagraphFont"/>
    <w:uiPriority w:val="20"/>
    <w:qFormat/>
    <w:rsid w:val="00971BB0"/>
    <w:rPr>
      <w:i/>
      <w:iCs/>
    </w:rPr>
  </w:style>
  <w:style w:type="paragraph" w:styleId="NoSpacing">
    <w:name w:val="No Spacing"/>
    <w:uiPriority w:val="1"/>
    <w:qFormat/>
    <w:rsid w:val="00971BB0"/>
    <w:pPr>
      <w:spacing w:after="0" w:line="240" w:lineRule="auto"/>
    </w:pPr>
  </w:style>
  <w:style w:type="paragraph" w:styleId="Quote">
    <w:name w:val="Quote"/>
    <w:basedOn w:val="Normal"/>
    <w:next w:val="Normal"/>
    <w:link w:val="QuoteChar"/>
    <w:uiPriority w:val="29"/>
    <w:qFormat/>
    <w:rsid w:val="00971BB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71BB0"/>
    <w:rPr>
      <w:color w:val="1F497D" w:themeColor="text2"/>
      <w:sz w:val="24"/>
      <w:szCs w:val="24"/>
    </w:rPr>
  </w:style>
  <w:style w:type="paragraph" w:styleId="IntenseQuote">
    <w:name w:val="Intense Quote"/>
    <w:basedOn w:val="Normal"/>
    <w:next w:val="Normal"/>
    <w:link w:val="IntenseQuoteChar"/>
    <w:uiPriority w:val="30"/>
    <w:qFormat/>
    <w:rsid w:val="00971BB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71BB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71BB0"/>
    <w:rPr>
      <w:i/>
      <w:iCs/>
      <w:color w:val="595959" w:themeColor="text1" w:themeTint="A6"/>
    </w:rPr>
  </w:style>
  <w:style w:type="character" w:styleId="IntenseEmphasis">
    <w:name w:val="Intense Emphasis"/>
    <w:basedOn w:val="DefaultParagraphFont"/>
    <w:uiPriority w:val="21"/>
    <w:qFormat/>
    <w:rsid w:val="00971BB0"/>
    <w:rPr>
      <w:b/>
      <w:bCs/>
      <w:i/>
      <w:iCs/>
    </w:rPr>
  </w:style>
  <w:style w:type="character" w:styleId="SubtleReference">
    <w:name w:val="Subtle Reference"/>
    <w:basedOn w:val="DefaultParagraphFont"/>
    <w:uiPriority w:val="31"/>
    <w:qFormat/>
    <w:rsid w:val="00971BB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71BB0"/>
    <w:rPr>
      <w:b/>
      <w:bCs/>
      <w:smallCaps/>
      <w:color w:val="1F497D" w:themeColor="text2"/>
      <w:u w:val="single"/>
    </w:rPr>
  </w:style>
  <w:style w:type="character" w:styleId="BookTitle">
    <w:name w:val="Book Title"/>
    <w:basedOn w:val="DefaultParagraphFont"/>
    <w:uiPriority w:val="33"/>
    <w:qFormat/>
    <w:rsid w:val="00971BB0"/>
    <w:rPr>
      <w:b/>
      <w:bCs/>
      <w:smallCaps/>
      <w:spacing w:val="10"/>
    </w:rPr>
  </w:style>
  <w:style w:type="paragraph" w:styleId="TOCHeading">
    <w:name w:val="TOC Heading"/>
    <w:basedOn w:val="Heading1"/>
    <w:next w:val="Normal"/>
    <w:uiPriority w:val="39"/>
    <w:semiHidden/>
    <w:unhideWhenUsed/>
    <w:qFormat/>
    <w:rsid w:val="00971B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26955">
      <w:bodyDiv w:val="1"/>
      <w:marLeft w:val="0"/>
      <w:marRight w:val="0"/>
      <w:marTop w:val="0"/>
      <w:marBottom w:val="0"/>
      <w:divBdr>
        <w:top w:val="none" w:sz="0" w:space="0" w:color="auto"/>
        <w:left w:val="none" w:sz="0" w:space="0" w:color="auto"/>
        <w:bottom w:val="none" w:sz="0" w:space="0" w:color="auto"/>
        <w:right w:val="none" w:sz="0" w:space="0" w:color="auto"/>
      </w:divBdr>
    </w:div>
    <w:div w:id="735590277">
      <w:bodyDiv w:val="1"/>
      <w:marLeft w:val="0"/>
      <w:marRight w:val="0"/>
      <w:marTop w:val="0"/>
      <w:marBottom w:val="0"/>
      <w:divBdr>
        <w:top w:val="none" w:sz="0" w:space="0" w:color="auto"/>
        <w:left w:val="none" w:sz="0" w:space="0" w:color="auto"/>
        <w:bottom w:val="none" w:sz="0" w:space="0" w:color="auto"/>
        <w:right w:val="none" w:sz="0" w:space="0" w:color="auto"/>
      </w:divBdr>
    </w:div>
    <w:div w:id="849370115">
      <w:bodyDiv w:val="1"/>
      <w:marLeft w:val="0"/>
      <w:marRight w:val="0"/>
      <w:marTop w:val="0"/>
      <w:marBottom w:val="0"/>
      <w:divBdr>
        <w:top w:val="none" w:sz="0" w:space="0" w:color="auto"/>
        <w:left w:val="none" w:sz="0" w:space="0" w:color="auto"/>
        <w:bottom w:val="none" w:sz="0" w:space="0" w:color="auto"/>
        <w:right w:val="none" w:sz="0" w:space="0" w:color="auto"/>
      </w:divBdr>
    </w:div>
    <w:div w:id="860705620">
      <w:bodyDiv w:val="1"/>
      <w:marLeft w:val="0"/>
      <w:marRight w:val="0"/>
      <w:marTop w:val="0"/>
      <w:marBottom w:val="0"/>
      <w:divBdr>
        <w:top w:val="none" w:sz="0" w:space="0" w:color="auto"/>
        <w:left w:val="none" w:sz="0" w:space="0" w:color="auto"/>
        <w:bottom w:val="none" w:sz="0" w:space="0" w:color="auto"/>
        <w:right w:val="none" w:sz="0" w:space="0" w:color="auto"/>
      </w:divBdr>
    </w:div>
    <w:div w:id="863905208">
      <w:bodyDiv w:val="1"/>
      <w:marLeft w:val="0"/>
      <w:marRight w:val="0"/>
      <w:marTop w:val="0"/>
      <w:marBottom w:val="0"/>
      <w:divBdr>
        <w:top w:val="none" w:sz="0" w:space="0" w:color="auto"/>
        <w:left w:val="none" w:sz="0" w:space="0" w:color="auto"/>
        <w:bottom w:val="none" w:sz="0" w:space="0" w:color="auto"/>
        <w:right w:val="none" w:sz="0" w:space="0" w:color="auto"/>
      </w:divBdr>
    </w:div>
    <w:div w:id="922373524">
      <w:bodyDiv w:val="1"/>
      <w:marLeft w:val="0"/>
      <w:marRight w:val="0"/>
      <w:marTop w:val="0"/>
      <w:marBottom w:val="0"/>
      <w:divBdr>
        <w:top w:val="none" w:sz="0" w:space="0" w:color="auto"/>
        <w:left w:val="none" w:sz="0" w:space="0" w:color="auto"/>
        <w:bottom w:val="none" w:sz="0" w:space="0" w:color="auto"/>
        <w:right w:val="none" w:sz="0" w:space="0" w:color="auto"/>
      </w:divBdr>
    </w:div>
    <w:div w:id="1037269542">
      <w:bodyDiv w:val="1"/>
      <w:marLeft w:val="0"/>
      <w:marRight w:val="0"/>
      <w:marTop w:val="0"/>
      <w:marBottom w:val="0"/>
      <w:divBdr>
        <w:top w:val="none" w:sz="0" w:space="0" w:color="auto"/>
        <w:left w:val="none" w:sz="0" w:space="0" w:color="auto"/>
        <w:bottom w:val="none" w:sz="0" w:space="0" w:color="auto"/>
        <w:right w:val="none" w:sz="0" w:space="0" w:color="auto"/>
      </w:divBdr>
    </w:div>
    <w:div w:id="1673143178">
      <w:bodyDiv w:val="1"/>
      <w:marLeft w:val="0"/>
      <w:marRight w:val="0"/>
      <w:marTop w:val="0"/>
      <w:marBottom w:val="0"/>
      <w:divBdr>
        <w:top w:val="none" w:sz="0" w:space="0" w:color="auto"/>
        <w:left w:val="none" w:sz="0" w:space="0" w:color="auto"/>
        <w:bottom w:val="none" w:sz="0" w:space="0" w:color="auto"/>
        <w:right w:val="none" w:sz="0" w:space="0" w:color="auto"/>
      </w:divBdr>
    </w:div>
    <w:div w:id="1713117255">
      <w:bodyDiv w:val="1"/>
      <w:marLeft w:val="0"/>
      <w:marRight w:val="0"/>
      <w:marTop w:val="0"/>
      <w:marBottom w:val="0"/>
      <w:divBdr>
        <w:top w:val="none" w:sz="0" w:space="0" w:color="auto"/>
        <w:left w:val="none" w:sz="0" w:space="0" w:color="auto"/>
        <w:bottom w:val="none" w:sz="0" w:space="0" w:color="auto"/>
        <w:right w:val="none" w:sz="0" w:space="0" w:color="auto"/>
      </w:divBdr>
    </w:div>
    <w:div w:id="1737044547">
      <w:bodyDiv w:val="1"/>
      <w:marLeft w:val="0"/>
      <w:marRight w:val="0"/>
      <w:marTop w:val="0"/>
      <w:marBottom w:val="0"/>
      <w:divBdr>
        <w:top w:val="none" w:sz="0" w:space="0" w:color="auto"/>
        <w:left w:val="none" w:sz="0" w:space="0" w:color="auto"/>
        <w:bottom w:val="none" w:sz="0" w:space="0" w:color="auto"/>
        <w:right w:val="none" w:sz="0" w:space="0" w:color="auto"/>
      </w:divBdr>
    </w:div>
    <w:div w:id="1740518517">
      <w:bodyDiv w:val="1"/>
      <w:marLeft w:val="0"/>
      <w:marRight w:val="0"/>
      <w:marTop w:val="0"/>
      <w:marBottom w:val="0"/>
      <w:divBdr>
        <w:top w:val="none" w:sz="0" w:space="0" w:color="auto"/>
        <w:left w:val="none" w:sz="0" w:space="0" w:color="auto"/>
        <w:bottom w:val="none" w:sz="0" w:space="0" w:color="auto"/>
        <w:right w:val="none" w:sz="0" w:space="0" w:color="auto"/>
      </w:divBdr>
    </w:div>
    <w:div w:id="1793940198">
      <w:bodyDiv w:val="1"/>
      <w:marLeft w:val="0"/>
      <w:marRight w:val="0"/>
      <w:marTop w:val="0"/>
      <w:marBottom w:val="0"/>
      <w:divBdr>
        <w:top w:val="none" w:sz="0" w:space="0" w:color="auto"/>
        <w:left w:val="none" w:sz="0" w:space="0" w:color="auto"/>
        <w:bottom w:val="none" w:sz="0" w:space="0" w:color="auto"/>
        <w:right w:val="none" w:sz="0" w:space="0" w:color="auto"/>
      </w:divBdr>
    </w:div>
    <w:div w:id="1922789455">
      <w:bodyDiv w:val="1"/>
      <w:marLeft w:val="0"/>
      <w:marRight w:val="0"/>
      <w:marTop w:val="0"/>
      <w:marBottom w:val="0"/>
      <w:divBdr>
        <w:top w:val="none" w:sz="0" w:space="0" w:color="auto"/>
        <w:left w:val="none" w:sz="0" w:space="0" w:color="auto"/>
        <w:bottom w:val="none" w:sz="0" w:space="0" w:color="auto"/>
        <w:right w:val="none" w:sz="0" w:space="0" w:color="auto"/>
      </w:divBdr>
    </w:div>
    <w:div w:id="211173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unitetheunion.com/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DBF0DFBCD60F4DB68DADF324A97AC0" ma:contentTypeVersion="4" ma:contentTypeDescription="Create a new document." ma:contentTypeScope="" ma:versionID="818cb9a77c3ef3edb015466c8d348214">
  <xsd:schema xmlns:xsd="http://www.w3.org/2001/XMLSchema" xmlns:xs="http://www.w3.org/2001/XMLSchema" xmlns:p="http://schemas.microsoft.com/office/2006/metadata/properties" xmlns:ns2="6adf3da6-6e31-43d4-9814-c74149289aa7" xmlns:ns3="3af12bcc-4d29-4b4e-b5e7-bc66aa51085b" targetNamespace="http://schemas.microsoft.com/office/2006/metadata/properties" ma:root="true" ma:fieldsID="ec91546e6915aa91378d2122f09df2ed" ns2:_="" ns3:_="">
    <xsd:import namespace="6adf3da6-6e31-43d4-9814-c74149289aa7"/>
    <xsd:import namespace="3af12bcc-4d29-4b4e-b5e7-bc66aa510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f3da6-6e31-43d4-9814-c74149289a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12bcc-4d29-4b4e-b5e7-bc66aa5108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6B8AE-8FDE-4702-B1A9-E0E084F188F8}">
  <ds:schemaRefs>
    <ds:schemaRef ds:uri="http://schemas.openxmlformats.org/officeDocument/2006/bibliography"/>
  </ds:schemaRefs>
</ds:datastoreItem>
</file>

<file path=customXml/itemProps2.xml><?xml version="1.0" encoding="utf-8"?>
<ds:datastoreItem xmlns:ds="http://schemas.openxmlformats.org/officeDocument/2006/customXml" ds:itemID="{2A152243-2023-4A95-8004-A3BB9FDE89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38DE73-27F6-476F-83F4-5D34ACB1E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f3da6-6e31-43d4-9814-c74149289aa7"/>
    <ds:schemaRef ds:uri="3af12bcc-4d29-4b4e-b5e7-bc66aa51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B9688-16B7-4099-A9DE-4E1C43146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Keogh (IVEA)</dc:creator>
  <cp:lastModifiedBy>cgriffin</cp:lastModifiedBy>
  <cp:revision>2</cp:revision>
  <cp:lastPrinted>2018-03-21T10:15:00Z</cp:lastPrinted>
  <dcterms:created xsi:type="dcterms:W3CDTF">2021-05-24T08:57:00Z</dcterms:created>
  <dcterms:modified xsi:type="dcterms:W3CDTF">2021-05-24T08:57:00Z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0x0101003CDBF0DFBCD60F4DB68DADF324A97AC0</vt:lpwstr>
  </property>
</Properties>
</file>