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84" w:rsidRPr="00A357EE" w:rsidRDefault="00014E84" w:rsidP="00014E84">
      <w:pPr>
        <w:widowControl w:val="0"/>
        <w:shd w:val="clear" w:color="auto" w:fill="FFC000"/>
        <w:autoSpaceDE w:val="0"/>
        <w:autoSpaceDN w:val="0"/>
        <w:adjustRightInd w:val="0"/>
        <w:jc w:val="center"/>
        <w:rPr>
          <w:rFonts w:cs="Arial"/>
          <w:b/>
          <w:color w:val="FFFFFF" w:themeColor="background1"/>
          <w:sz w:val="28"/>
        </w:rPr>
      </w:pPr>
      <w:bookmarkStart w:id="0" w:name="_GoBack"/>
      <w:bookmarkEnd w:id="0"/>
      <w:r>
        <w:rPr>
          <w:rFonts w:cs="Arial"/>
          <w:b/>
          <w:color w:val="FFFFFF" w:themeColor="background1"/>
          <w:sz w:val="28"/>
        </w:rPr>
        <w:t>Strike Action by ASTI- FAQs</w:t>
      </w:r>
    </w:p>
    <w:p w:rsidR="00D654B5" w:rsidRDefault="00014E84" w:rsidP="00D654B5">
      <w:pPr>
        <w:spacing w:after="0"/>
        <w:rPr>
          <w:b/>
          <w:sz w:val="24"/>
          <w:szCs w:val="24"/>
        </w:rPr>
      </w:pPr>
      <w:r>
        <w:rPr>
          <w:b/>
          <w:sz w:val="24"/>
          <w:szCs w:val="24"/>
        </w:rPr>
        <w:t>When is the ASTI on Strike?</w:t>
      </w:r>
    </w:p>
    <w:p w:rsidR="00014E84" w:rsidRPr="00D654B5" w:rsidRDefault="00014E84" w:rsidP="00D654B5">
      <w:pPr>
        <w:spacing w:after="0"/>
        <w:rPr>
          <w:b/>
          <w:sz w:val="24"/>
          <w:szCs w:val="24"/>
        </w:rPr>
      </w:pPr>
      <w:r w:rsidRPr="00014E84">
        <w:rPr>
          <w:rFonts w:ascii="Calibri" w:eastAsia="Times New Roman" w:hAnsi="Calibri" w:cs="Times New Roman"/>
          <w:lang w:eastAsia="en-GB"/>
        </w:rPr>
        <w:t>The ASTI has announced seven days of industrial action on the following days:</w:t>
      </w:r>
    </w:p>
    <w:p w:rsidR="00014E84" w:rsidRPr="00014E84" w:rsidRDefault="00014E84" w:rsidP="00D654B5">
      <w:pPr>
        <w:shd w:val="clear" w:color="auto" w:fill="FFFFFF"/>
        <w:spacing w:after="0" w:line="240" w:lineRule="auto"/>
        <w:rPr>
          <w:rFonts w:ascii="Calibri" w:eastAsia="Times New Roman" w:hAnsi="Calibri" w:cs="Times New Roman"/>
          <w:lang w:eastAsia="en-GB"/>
        </w:rPr>
      </w:pPr>
    </w:p>
    <w:p w:rsidR="00014E84" w:rsidRPr="00014E84" w:rsidRDefault="00014E84" w:rsidP="00D654B5">
      <w:pPr>
        <w:pStyle w:val="ListParagraph"/>
        <w:numPr>
          <w:ilvl w:val="0"/>
          <w:numId w:val="5"/>
        </w:numPr>
        <w:shd w:val="clear" w:color="auto" w:fill="FFFFFF"/>
        <w:spacing w:after="0" w:line="240" w:lineRule="auto"/>
        <w:rPr>
          <w:rFonts w:ascii="Calibri" w:eastAsia="Times New Roman" w:hAnsi="Calibri" w:cs="Times New Roman"/>
          <w:lang w:eastAsia="en-GB"/>
        </w:rPr>
      </w:pPr>
      <w:r w:rsidRPr="00014E84">
        <w:rPr>
          <w:rFonts w:ascii="Calibri" w:eastAsia="Times New Roman" w:hAnsi="Calibri" w:cs="Times New Roman"/>
          <w:lang w:eastAsia="en-GB"/>
        </w:rPr>
        <w:t>Thursday, October 27</w:t>
      </w:r>
    </w:p>
    <w:p w:rsidR="00014E84" w:rsidRPr="00014E84" w:rsidRDefault="00014E84" w:rsidP="00D654B5">
      <w:pPr>
        <w:pStyle w:val="ListParagraph"/>
        <w:numPr>
          <w:ilvl w:val="0"/>
          <w:numId w:val="5"/>
        </w:numPr>
        <w:shd w:val="clear" w:color="auto" w:fill="FFFFFF"/>
        <w:spacing w:after="0" w:line="240" w:lineRule="auto"/>
        <w:rPr>
          <w:rFonts w:ascii="Calibri" w:eastAsia="Times New Roman" w:hAnsi="Calibri" w:cs="Times New Roman"/>
          <w:lang w:eastAsia="en-GB"/>
        </w:rPr>
      </w:pPr>
      <w:r w:rsidRPr="00014E84">
        <w:rPr>
          <w:rFonts w:ascii="Calibri" w:eastAsia="Times New Roman" w:hAnsi="Calibri" w:cs="Times New Roman"/>
          <w:lang w:eastAsia="en-GB"/>
        </w:rPr>
        <w:t>Tuesday, November 8</w:t>
      </w:r>
    </w:p>
    <w:p w:rsidR="00014E84" w:rsidRPr="00014E84" w:rsidRDefault="00014E84" w:rsidP="00D654B5">
      <w:pPr>
        <w:pStyle w:val="ListParagraph"/>
        <w:numPr>
          <w:ilvl w:val="0"/>
          <w:numId w:val="5"/>
        </w:numPr>
        <w:shd w:val="clear" w:color="auto" w:fill="FFFFFF"/>
        <w:spacing w:after="0" w:line="240" w:lineRule="auto"/>
        <w:rPr>
          <w:rFonts w:ascii="Calibri" w:eastAsia="Times New Roman" w:hAnsi="Calibri" w:cs="Times New Roman"/>
          <w:lang w:eastAsia="en-GB"/>
        </w:rPr>
      </w:pPr>
      <w:r w:rsidRPr="00014E84">
        <w:rPr>
          <w:rFonts w:ascii="Calibri" w:eastAsia="Times New Roman" w:hAnsi="Calibri" w:cs="Times New Roman"/>
          <w:lang w:eastAsia="en-GB"/>
        </w:rPr>
        <w:t>Wednesday, November 16</w:t>
      </w:r>
    </w:p>
    <w:p w:rsidR="00014E84" w:rsidRPr="00014E84" w:rsidRDefault="00014E84" w:rsidP="00D654B5">
      <w:pPr>
        <w:pStyle w:val="ListParagraph"/>
        <w:numPr>
          <w:ilvl w:val="0"/>
          <w:numId w:val="5"/>
        </w:numPr>
        <w:shd w:val="clear" w:color="auto" w:fill="FFFFFF"/>
        <w:spacing w:after="0" w:line="240" w:lineRule="auto"/>
        <w:rPr>
          <w:rFonts w:ascii="Calibri" w:eastAsia="Times New Roman" w:hAnsi="Calibri" w:cs="Times New Roman"/>
          <w:lang w:eastAsia="en-GB"/>
        </w:rPr>
      </w:pPr>
      <w:r w:rsidRPr="00014E84">
        <w:rPr>
          <w:rFonts w:ascii="Calibri" w:eastAsia="Times New Roman" w:hAnsi="Calibri" w:cs="Times New Roman"/>
          <w:lang w:eastAsia="en-GB"/>
        </w:rPr>
        <w:t>Thursday, November 24</w:t>
      </w:r>
    </w:p>
    <w:p w:rsidR="00014E84" w:rsidRPr="00014E84" w:rsidRDefault="00014E84" w:rsidP="00D654B5">
      <w:pPr>
        <w:pStyle w:val="ListParagraph"/>
        <w:numPr>
          <w:ilvl w:val="0"/>
          <w:numId w:val="5"/>
        </w:numPr>
        <w:shd w:val="clear" w:color="auto" w:fill="FFFFFF"/>
        <w:spacing w:after="0" w:line="240" w:lineRule="auto"/>
        <w:rPr>
          <w:rFonts w:ascii="Calibri" w:eastAsia="Times New Roman" w:hAnsi="Calibri" w:cs="Times New Roman"/>
          <w:lang w:eastAsia="en-GB"/>
        </w:rPr>
      </w:pPr>
      <w:r w:rsidRPr="00014E84">
        <w:rPr>
          <w:rFonts w:ascii="Calibri" w:eastAsia="Times New Roman" w:hAnsi="Calibri" w:cs="Times New Roman"/>
          <w:lang w:eastAsia="en-GB"/>
        </w:rPr>
        <w:t>Tuesday, November 29</w:t>
      </w:r>
    </w:p>
    <w:p w:rsidR="00014E84" w:rsidRPr="00014E84" w:rsidRDefault="00014E84" w:rsidP="00D654B5">
      <w:pPr>
        <w:pStyle w:val="ListParagraph"/>
        <w:numPr>
          <w:ilvl w:val="0"/>
          <w:numId w:val="5"/>
        </w:numPr>
        <w:shd w:val="clear" w:color="auto" w:fill="FFFFFF"/>
        <w:spacing w:after="0" w:line="240" w:lineRule="auto"/>
        <w:rPr>
          <w:rFonts w:ascii="Calibri" w:eastAsia="Times New Roman" w:hAnsi="Calibri" w:cs="Times New Roman"/>
          <w:lang w:eastAsia="en-GB"/>
        </w:rPr>
      </w:pPr>
      <w:r w:rsidRPr="00014E84">
        <w:rPr>
          <w:rFonts w:ascii="Calibri" w:eastAsia="Times New Roman" w:hAnsi="Calibri" w:cs="Times New Roman"/>
          <w:lang w:eastAsia="en-GB"/>
        </w:rPr>
        <w:t>Tuesday, December 6</w:t>
      </w:r>
    </w:p>
    <w:p w:rsidR="00014E84" w:rsidRPr="00014E84" w:rsidRDefault="00014E84" w:rsidP="00D654B5">
      <w:pPr>
        <w:pStyle w:val="ListParagraph"/>
        <w:numPr>
          <w:ilvl w:val="0"/>
          <w:numId w:val="5"/>
        </w:numPr>
        <w:shd w:val="clear" w:color="auto" w:fill="FFFFFF"/>
        <w:spacing w:after="0" w:line="240" w:lineRule="auto"/>
        <w:rPr>
          <w:rFonts w:ascii="Calibri" w:eastAsia="Times New Roman" w:hAnsi="Calibri" w:cs="Times New Roman"/>
          <w:lang w:eastAsia="en-GB"/>
        </w:rPr>
      </w:pPr>
      <w:r w:rsidRPr="00014E84">
        <w:rPr>
          <w:rFonts w:ascii="Calibri" w:eastAsia="Times New Roman" w:hAnsi="Calibri" w:cs="Times New Roman"/>
          <w:lang w:eastAsia="en-GB"/>
        </w:rPr>
        <w:t>Wednesday, December 7</w:t>
      </w:r>
    </w:p>
    <w:p w:rsidR="00014E84" w:rsidRPr="00A357EE" w:rsidRDefault="00014E84" w:rsidP="00D654B5">
      <w:pPr>
        <w:spacing w:after="0"/>
        <w:rPr>
          <w:b/>
          <w:sz w:val="24"/>
          <w:szCs w:val="24"/>
        </w:rPr>
      </w:pPr>
    </w:p>
    <w:p w:rsidR="00F32B55" w:rsidRPr="00014E84" w:rsidRDefault="003C799B" w:rsidP="00D654B5">
      <w:pPr>
        <w:shd w:val="clear" w:color="auto" w:fill="FFFFFF"/>
        <w:spacing w:after="0" w:line="240" w:lineRule="auto"/>
        <w:rPr>
          <w:rFonts w:eastAsia="Times New Roman" w:cs="Times New Roman"/>
          <w:b/>
          <w:sz w:val="24"/>
          <w:szCs w:val="24"/>
          <w:lang w:eastAsia="en-GB"/>
        </w:rPr>
      </w:pPr>
      <w:r w:rsidRPr="00014E84">
        <w:rPr>
          <w:rFonts w:eastAsia="Times New Roman" w:cs="Times New Roman"/>
          <w:b/>
          <w:sz w:val="24"/>
          <w:szCs w:val="24"/>
          <w:lang w:eastAsia="en-GB"/>
        </w:rPr>
        <w:t>Are TUI members on strike</w:t>
      </w:r>
      <w:r w:rsidR="00014E84">
        <w:rPr>
          <w:rFonts w:eastAsia="Times New Roman" w:cs="Times New Roman"/>
          <w:b/>
          <w:sz w:val="24"/>
          <w:szCs w:val="24"/>
          <w:lang w:eastAsia="en-GB"/>
        </w:rPr>
        <w:t xml:space="preserve"> on those dates</w:t>
      </w:r>
      <w:r w:rsidR="00F32B55" w:rsidRPr="00014E84">
        <w:rPr>
          <w:rFonts w:eastAsia="Times New Roman" w:cs="Times New Roman"/>
          <w:b/>
          <w:sz w:val="24"/>
          <w:szCs w:val="24"/>
          <w:lang w:eastAsia="en-GB"/>
        </w:rPr>
        <w:t>?</w:t>
      </w:r>
    </w:p>
    <w:p w:rsidR="00014E84" w:rsidRDefault="003C799B" w:rsidP="00D654B5">
      <w:pPr>
        <w:shd w:val="clear" w:color="auto" w:fill="FFFFFF"/>
        <w:spacing w:after="0" w:line="240" w:lineRule="auto"/>
        <w:rPr>
          <w:sz w:val="24"/>
          <w:szCs w:val="24"/>
        </w:rPr>
      </w:pPr>
      <w:r w:rsidRPr="00014E84">
        <w:rPr>
          <w:rFonts w:eastAsia="Times New Roman" w:cs="Times New Roman"/>
          <w:sz w:val="24"/>
          <w:szCs w:val="24"/>
          <w:lang w:eastAsia="en-GB"/>
        </w:rPr>
        <w:t>No.</w:t>
      </w:r>
      <w:r w:rsidR="00DA661C" w:rsidRPr="00014E84">
        <w:rPr>
          <w:sz w:val="24"/>
          <w:szCs w:val="24"/>
        </w:rPr>
        <w:t xml:space="preserve"> </w:t>
      </w:r>
    </w:p>
    <w:p w:rsidR="00DB508F" w:rsidRDefault="00DB508F" w:rsidP="00D654B5">
      <w:pPr>
        <w:shd w:val="clear" w:color="auto" w:fill="FFFFFF"/>
        <w:spacing w:after="0" w:line="240" w:lineRule="auto"/>
        <w:rPr>
          <w:sz w:val="24"/>
          <w:szCs w:val="24"/>
        </w:rPr>
      </w:pPr>
    </w:p>
    <w:p w:rsidR="00DB508F" w:rsidRPr="0021639E" w:rsidRDefault="00DB508F" w:rsidP="00D654B5">
      <w:pPr>
        <w:shd w:val="clear" w:color="auto" w:fill="FFFFFF"/>
        <w:spacing w:after="0" w:line="240" w:lineRule="auto"/>
        <w:rPr>
          <w:b/>
          <w:sz w:val="24"/>
          <w:szCs w:val="24"/>
        </w:rPr>
      </w:pPr>
      <w:r w:rsidRPr="0021639E">
        <w:rPr>
          <w:b/>
          <w:sz w:val="24"/>
          <w:szCs w:val="24"/>
        </w:rPr>
        <w:t>Why is the TUI not on strike?</w:t>
      </w:r>
    </w:p>
    <w:p w:rsidR="0021639E" w:rsidRDefault="0021639E" w:rsidP="00D654B5">
      <w:pPr>
        <w:shd w:val="clear" w:color="auto" w:fill="FFFFFF"/>
        <w:spacing w:after="0" w:line="240" w:lineRule="auto"/>
        <w:rPr>
          <w:sz w:val="24"/>
          <w:szCs w:val="24"/>
        </w:rPr>
      </w:pPr>
      <w:r>
        <w:rPr>
          <w:sz w:val="24"/>
          <w:szCs w:val="24"/>
        </w:rPr>
        <w:t xml:space="preserve">Because the TUI began its campaign for pay parity much earlier than the ASTI and, as a result of this approach, is much further down the road to achieving the goal. Moreover, the union is engaged in ongoing discussions that are bringing a succession of issues of importance to members to resolution. </w:t>
      </w:r>
    </w:p>
    <w:p w:rsidR="0021639E" w:rsidRDefault="0021639E" w:rsidP="00D654B5">
      <w:pPr>
        <w:shd w:val="clear" w:color="auto" w:fill="FFFFFF"/>
        <w:spacing w:after="0" w:line="240" w:lineRule="auto"/>
        <w:rPr>
          <w:sz w:val="24"/>
          <w:szCs w:val="24"/>
        </w:rPr>
      </w:pPr>
    </w:p>
    <w:p w:rsidR="0021639E" w:rsidRPr="0021639E" w:rsidRDefault="0021639E" w:rsidP="00D654B5">
      <w:pPr>
        <w:shd w:val="clear" w:color="auto" w:fill="FFFFFF"/>
        <w:spacing w:after="0" w:line="240" w:lineRule="auto"/>
        <w:rPr>
          <w:b/>
          <w:sz w:val="24"/>
          <w:szCs w:val="24"/>
        </w:rPr>
      </w:pPr>
      <w:r w:rsidRPr="0021639E">
        <w:rPr>
          <w:b/>
          <w:sz w:val="24"/>
          <w:szCs w:val="24"/>
        </w:rPr>
        <w:t>What is the TUI’s strategy in the campaign for pay parity?</w:t>
      </w:r>
    </w:p>
    <w:p w:rsidR="0021639E" w:rsidRDefault="0021639E" w:rsidP="00D654B5">
      <w:pPr>
        <w:shd w:val="clear" w:color="auto" w:fill="FFFFFF"/>
        <w:spacing w:after="0" w:line="240" w:lineRule="auto"/>
        <w:rPr>
          <w:sz w:val="24"/>
          <w:szCs w:val="24"/>
        </w:rPr>
      </w:pPr>
      <w:r>
        <w:rPr>
          <w:sz w:val="24"/>
          <w:szCs w:val="24"/>
        </w:rPr>
        <w:t xml:space="preserve">The TUI identified two clear and necessary phases in the campaign to bring all teachers to full pay parity, based on the pre-2011 pay rates. </w:t>
      </w:r>
    </w:p>
    <w:p w:rsidR="0021639E" w:rsidRDefault="0021639E" w:rsidP="00D654B5">
      <w:pPr>
        <w:shd w:val="clear" w:color="auto" w:fill="FFFFFF"/>
        <w:spacing w:after="0" w:line="240" w:lineRule="auto"/>
        <w:rPr>
          <w:sz w:val="24"/>
          <w:szCs w:val="24"/>
        </w:rPr>
      </w:pPr>
    </w:p>
    <w:p w:rsidR="0021639E" w:rsidRDefault="0021639E" w:rsidP="00D654B5">
      <w:pPr>
        <w:shd w:val="clear" w:color="auto" w:fill="FFFFFF"/>
        <w:spacing w:after="0" w:line="240" w:lineRule="auto"/>
        <w:rPr>
          <w:sz w:val="24"/>
          <w:szCs w:val="24"/>
        </w:rPr>
      </w:pPr>
      <w:r>
        <w:rPr>
          <w:sz w:val="24"/>
          <w:szCs w:val="24"/>
        </w:rPr>
        <w:lastRenderedPageBreak/>
        <w:t xml:space="preserve">The </w:t>
      </w:r>
      <w:r w:rsidRPr="00EF4307">
        <w:rPr>
          <w:sz w:val="24"/>
          <w:szCs w:val="24"/>
          <w:u w:val="single"/>
        </w:rPr>
        <w:t>first phase</w:t>
      </w:r>
      <w:r>
        <w:rPr>
          <w:sz w:val="24"/>
          <w:szCs w:val="24"/>
        </w:rPr>
        <w:t xml:space="preserve"> is to bring the pay of teachers first appointed on or after 1st February 2012 into alignment with the pay of those appointed in the period 1</w:t>
      </w:r>
      <w:r w:rsidRPr="0021639E">
        <w:rPr>
          <w:sz w:val="24"/>
          <w:szCs w:val="24"/>
          <w:vertAlign w:val="superscript"/>
        </w:rPr>
        <w:t>st</w:t>
      </w:r>
      <w:r>
        <w:rPr>
          <w:sz w:val="24"/>
          <w:szCs w:val="24"/>
        </w:rPr>
        <w:t xml:space="preserve"> January 2011 to 31</w:t>
      </w:r>
      <w:r w:rsidRPr="0021639E">
        <w:rPr>
          <w:sz w:val="24"/>
          <w:szCs w:val="24"/>
          <w:vertAlign w:val="superscript"/>
        </w:rPr>
        <w:t>st</w:t>
      </w:r>
      <w:r>
        <w:rPr>
          <w:sz w:val="24"/>
          <w:szCs w:val="24"/>
        </w:rPr>
        <w:t xml:space="preserve"> January 2012, inclusive. This is necessary because of the unilateral and unfair decision of government not to pay qualifications allowances to anybody appointed on or after 1</w:t>
      </w:r>
      <w:r w:rsidRPr="0021639E">
        <w:rPr>
          <w:sz w:val="24"/>
          <w:szCs w:val="24"/>
          <w:vertAlign w:val="superscript"/>
        </w:rPr>
        <w:t>st</w:t>
      </w:r>
      <w:r>
        <w:rPr>
          <w:sz w:val="24"/>
          <w:szCs w:val="24"/>
        </w:rPr>
        <w:t xml:space="preserve"> February 2012. Only a small number of public service grades – most notably teachers – </w:t>
      </w:r>
      <w:r w:rsidR="00EF4307">
        <w:rPr>
          <w:sz w:val="24"/>
          <w:szCs w:val="24"/>
        </w:rPr>
        <w:t>was</w:t>
      </w:r>
      <w:r>
        <w:rPr>
          <w:sz w:val="24"/>
          <w:szCs w:val="24"/>
        </w:rPr>
        <w:t xml:space="preserve"> affected by this decision. Therefore, in relative terms, the cost of remedy is modest. </w:t>
      </w:r>
    </w:p>
    <w:p w:rsidR="0021639E" w:rsidRDefault="0021639E" w:rsidP="00D654B5">
      <w:pPr>
        <w:shd w:val="clear" w:color="auto" w:fill="FFFFFF"/>
        <w:spacing w:after="0" w:line="240" w:lineRule="auto"/>
        <w:rPr>
          <w:sz w:val="24"/>
          <w:szCs w:val="24"/>
        </w:rPr>
      </w:pPr>
    </w:p>
    <w:p w:rsidR="0021639E" w:rsidRDefault="0021639E" w:rsidP="00D654B5">
      <w:pPr>
        <w:shd w:val="clear" w:color="auto" w:fill="FFFFFF"/>
        <w:spacing w:after="0" w:line="240" w:lineRule="auto"/>
        <w:rPr>
          <w:sz w:val="24"/>
          <w:szCs w:val="24"/>
        </w:rPr>
      </w:pPr>
      <w:r>
        <w:rPr>
          <w:sz w:val="24"/>
          <w:szCs w:val="24"/>
        </w:rPr>
        <w:t xml:space="preserve">The </w:t>
      </w:r>
      <w:r w:rsidRPr="00EF4307">
        <w:rPr>
          <w:sz w:val="24"/>
          <w:szCs w:val="24"/>
          <w:u w:val="single"/>
        </w:rPr>
        <w:t>second phase</w:t>
      </w:r>
      <w:r>
        <w:rPr>
          <w:sz w:val="24"/>
          <w:szCs w:val="24"/>
        </w:rPr>
        <w:t xml:space="preserve"> is to bring all those appointed since 1</w:t>
      </w:r>
      <w:r w:rsidRPr="0021639E">
        <w:rPr>
          <w:sz w:val="24"/>
          <w:szCs w:val="24"/>
          <w:vertAlign w:val="superscript"/>
        </w:rPr>
        <w:t>st</w:t>
      </w:r>
      <w:r>
        <w:rPr>
          <w:sz w:val="24"/>
          <w:szCs w:val="24"/>
        </w:rPr>
        <w:t xml:space="preserve"> January 2011 into alignment with colleagues appointed before that date. This is necessary because of the 10% pay cut that applied to all public servants appointed since that date. Because all are affected, the cost of remedy, in relative terms, is high. </w:t>
      </w:r>
    </w:p>
    <w:p w:rsidR="0021639E" w:rsidRDefault="0021639E" w:rsidP="00D654B5">
      <w:pPr>
        <w:shd w:val="clear" w:color="auto" w:fill="FFFFFF"/>
        <w:spacing w:after="0" w:line="240" w:lineRule="auto"/>
        <w:rPr>
          <w:sz w:val="24"/>
          <w:szCs w:val="24"/>
        </w:rPr>
      </w:pPr>
    </w:p>
    <w:p w:rsidR="00DB508F" w:rsidRDefault="0021639E" w:rsidP="00D654B5">
      <w:pPr>
        <w:shd w:val="clear" w:color="auto" w:fill="FFFFFF"/>
        <w:spacing w:after="0" w:line="240" w:lineRule="auto"/>
        <w:rPr>
          <w:sz w:val="24"/>
          <w:szCs w:val="24"/>
        </w:rPr>
      </w:pPr>
      <w:r>
        <w:rPr>
          <w:sz w:val="24"/>
          <w:szCs w:val="24"/>
        </w:rPr>
        <w:t xml:space="preserve">The TUI’s </w:t>
      </w:r>
      <w:r w:rsidR="00DB508F">
        <w:rPr>
          <w:sz w:val="24"/>
          <w:szCs w:val="24"/>
        </w:rPr>
        <w:t>strategic campaign to secure pay equality</w:t>
      </w:r>
      <w:r>
        <w:rPr>
          <w:sz w:val="24"/>
          <w:szCs w:val="24"/>
        </w:rPr>
        <w:t xml:space="preserve"> was activated in January 2016</w:t>
      </w:r>
      <w:r w:rsidR="00DB508F">
        <w:rPr>
          <w:sz w:val="24"/>
          <w:szCs w:val="24"/>
        </w:rPr>
        <w:t>. Th</w:t>
      </w:r>
      <w:r>
        <w:rPr>
          <w:sz w:val="24"/>
          <w:szCs w:val="24"/>
        </w:rPr>
        <w:t xml:space="preserve">e </w:t>
      </w:r>
      <w:r w:rsidR="00DB508F">
        <w:rPr>
          <w:sz w:val="24"/>
          <w:szCs w:val="24"/>
        </w:rPr>
        <w:t>campaign, which is ongoing, has already yielded some very important advances.</w:t>
      </w:r>
    </w:p>
    <w:p w:rsidR="0021639E" w:rsidRDefault="0021639E" w:rsidP="00D654B5">
      <w:pPr>
        <w:shd w:val="clear" w:color="auto" w:fill="FFFFFF"/>
        <w:spacing w:after="0" w:line="240" w:lineRule="auto"/>
        <w:rPr>
          <w:sz w:val="24"/>
          <w:szCs w:val="24"/>
        </w:rPr>
      </w:pPr>
    </w:p>
    <w:p w:rsidR="0021639E" w:rsidRDefault="00DB508F" w:rsidP="00D654B5">
      <w:pPr>
        <w:shd w:val="clear" w:color="auto" w:fill="FFFFFF"/>
        <w:spacing w:after="0" w:line="240" w:lineRule="auto"/>
        <w:rPr>
          <w:sz w:val="24"/>
          <w:szCs w:val="24"/>
        </w:rPr>
      </w:pPr>
      <w:r>
        <w:rPr>
          <w:sz w:val="24"/>
          <w:szCs w:val="24"/>
        </w:rPr>
        <w:t>In January 2016, members</w:t>
      </w:r>
      <w:r w:rsidR="0021639E">
        <w:rPr>
          <w:sz w:val="24"/>
          <w:szCs w:val="24"/>
        </w:rPr>
        <w:t xml:space="preserve"> – in ballots -</w:t>
      </w:r>
      <w:r>
        <w:rPr>
          <w:sz w:val="24"/>
          <w:szCs w:val="24"/>
        </w:rPr>
        <w:t xml:space="preserve"> gave us a mandate to take action, including strike action. By using this mandate in February 2016 – when members of the union were still covered by the HRA – the TUI got a commitment from the then Minister for Education and Skills to meaningful engagement in relation to pay parity and a range of other issues o</w:t>
      </w:r>
      <w:r w:rsidR="0074576B">
        <w:rPr>
          <w:sz w:val="24"/>
          <w:szCs w:val="24"/>
        </w:rPr>
        <w:t xml:space="preserve">f key importance to members at </w:t>
      </w:r>
      <w:r w:rsidR="0074576B" w:rsidRPr="00EF4307">
        <w:rPr>
          <w:sz w:val="24"/>
          <w:szCs w:val="24"/>
        </w:rPr>
        <w:t>Second L</w:t>
      </w:r>
      <w:r w:rsidRPr="00EF4307">
        <w:rPr>
          <w:sz w:val="24"/>
          <w:szCs w:val="24"/>
        </w:rPr>
        <w:t>evel</w:t>
      </w:r>
      <w:r>
        <w:rPr>
          <w:sz w:val="24"/>
          <w:szCs w:val="24"/>
        </w:rPr>
        <w:t xml:space="preserve">, in Further and Adult Education and at Third Level. TUI Annual Congress 2016 endorsed this strategic approach. </w:t>
      </w:r>
    </w:p>
    <w:p w:rsidR="00DB508F" w:rsidRDefault="00DB508F" w:rsidP="00D654B5">
      <w:pPr>
        <w:shd w:val="clear" w:color="auto" w:fill="FFFFFF"/>
        <w:spacing w:after="0" w:line="240" w:lineRule="auto"/>
        <w:rPr>
          <w:sz w:val="24"/>
          <w:szCs w:val="24"/>
        </w:rPr>
      </w:pPr>
      <w:r>
        <w:rPr>
          <w:sz w:val="24"/>
          <w:szCs w:val="24"/>
        </w:rPr>
        <w:t xml:space="preserve">The first phase of the talks/engagement resulted in the </w:t>
      </w:r>
      <w:r w:rsidRPr="00EF4307">
        <w:rPr>
          <w:sz w:val="24"/>
          <w:szCs w:val="24"/>
          <w:u w:val="single"/>
        </w:rPr>
        <w:t>DES/TUI Agreement of May 2016</w:t>
      </w:r>
      <w:r>
        <w:rPr>
          <w:sz w:val="24"/>
          <w:szCs w:val="24"/>
        </w:rPr>
        <w:t xml:space="preserve"> which was approved </w:t>
      </w:r>
      <w:r w:rsidR="0021639E">
        <w:rPr>
          <w:sz w:val="24"/>
          <w:szCs w:val="24"/>
        </w:rPr>
        <w:t xml:space="preserve">by </w:t>
      </w:r>
      <w:r>
        <w:rPr>
          <w:sz w:val="24"/>
          <w:szCs w:val="24"/>
        </w:rPr>
        <w:t>members</w:t>
      </w:r>
      <w:r w:rsidR="0021639E">
        <w:rPr>
          <w:sz w:val="24"/>
          <w:szCs w:val="24"/>
        </w:rPr>
        <w:t xml:space="preserve"> in a national ballot. That</w:t>
      </w:r>
      <w:r>
        <w:rPr>
          <w:sz w:val="24"/>
          <w:szCs w:val="24"/>
        </w:rPr>
        <w:t xml:space="preserve"> agreement provided both tangible gains and a commitment to further talks and further gains.</w:t>
      </w:r>
    </w:p>
    <w:p w:rsidR="0021639E" w:rsidRDefault="0021639E" w:rsidP="00D654B5">
      <w:pPr>
        <w:shd w:val="clear" w:color="auto" w:fill="FFFFFF"/>
        <w:spacing w:after="0" w:line="240" w:lineRule="auto"/>
        <w:rPr>
          <w:sz w:val="24"/>
          <w:szCs w:val="24"/>
        </w:rPr>
      </w:pPr>
    </w:p>
    <w:p w:rsidR="0021639E" w:rsidRDefault="00DB508F" w:rsidP="00D654B5">
      <w:pPr>
        <w:shd w:val="clear" w:color="auto" w:fill="FFFFFF"/>
        <w:spacing w:after="0" w:line="240" w:lineRule="auto"/>
        <w:rPr>
          <w:sz w:val="24"/>
          <w:szCs w:val="24"/>
        </w:rPr>
      </w:pPr>
      <w:r>
        <w:rPr>
          <w:sz w:val="24"/>
          <w:szCs w:val="24"/>
        </w:rPr>
        <w:lastRenderedPageBreak/>
        <w:t xml:space="preserve">Acceptance of that agreement also meant that, upon expiry of the HRA at the end of June 2016, members of the TUI were covered by the LRA. This cover provided the TUI with the opportunity to use a precedent (in the arrangement </w:t>
      </w:r>
      <w:r w:rsidR="0021639E">
        <w:rPr>
          <w:sz w:val="24"/>
          <w:szCs w:val="24"/>
        </w:rPr>
        <w:t>reached</w:t>
      </w:r>
      <w:r>
        <w:rPr>
          <w:sz w:val="24"/>
          <w:szCs w:val="24"/>
        </w:rPr>
        <w:t xml:space="preserve"> for firefighters) to get the value of the Honours Degree Allowance built into the pay of teachers first appointed on or after 1</w:t>
      </w:r>
      <w:r w:rsidRPr="00DB508F">
        <w:rPr>
          <w:sz w:val="24"/>
          <w:szCs w:val="24"/>
          <w:vertAlign w:val="superscript"/>
        </w:rPr>
        <w:t>st</w:t>
      </w:r>
      <w:r w:rsidR="0080107E">
        <w:rPr>
          <w:sz w:val="24"/>
          <w:szCs w:val="24"/>
        </w:rPr>
        <w:t xml:space="preserve"> February 2012 – see the </w:t>
      </w:r>
      <w:r w:rsidR="0080107E" w:rsidRPr="00EF4307">
        <w:rPr>
          <w:sz w:val="24"/>
          <w:szCs w:val="24"/>
          <w:u w:val="single"/>
        </w:rPr>
        <w:t>document agreed on 16</w:t>
      </w:r>
      <w:r w:rsidR="0080107E" w:rsidRPr="00EF4307">
        <w:rPr>
          <w:sz w:val="24"/>
          <w:szCs w:val="24"/>
          <w:u w:val="single"/>
          <w:vertAlign w:val="superscript"/>
        </w:rPr>
        <w:t>th</w:t>
      </w:r>
      <w:r w:rsidR="0080107E" w:rsidRPr="00EF4307">
        <w:rPr>
          <w:sz w:val="24"/>
          <w:szCs w:val="24"/>
          <w:u w:val="single"/>
        </w:rPr>
        <w:t xml:space="preserve"> September 2016</w:t>
      </w:r>
      <w:r w:rsidR="0080107E">
        <w:rPr>
          <w:sz w:val="24"/>
          <w:szCs w:val="24"/>
        </w:rPr>
        <w:t xml:space="preserve"> for details. </w:t>
      </w:r>
      <w:r>
        <w:rPr>
          <w:sz w:val="24"/>
          <w:szCs w:val="24"/>
        </w:rPr>
        <w:t>This</w:t>
      </w:r>
      <w:r w:rsidR="0080107E">
        <w:rPr>
          <w:sz w:val="24"/>
          <w:szCs w:val="24"/>
        </w:rPr>
        <w:t xml:space="preserve"> </w:t>
      </w:r>
      <w:r>
        <w:rPr>
          <w:sz w:val="24"/>
          <w:szCs w:val="24"/>
        </w:rPr>
        <w:t>will substantially narrow the pay gap between those teachers and their colleagues appointed in the period from 1</w:t>
      </w:r>
      <w:r w:rsidRPr="00DB508F">
        <w:rPr>
          <w:sz w:val="24"/>
          <w:szCs w:val="24"/>
          <w:vertAlign w:val="superscript"/>
        </w:rPr>
        <w:t>st</w:t>
      </w:r>
      <w:r>
        <w:rPr>
          <w:sz w:val="24"/>
          <w:szCs w:val="24"/>
        </w:rPr>
        <w:t xml:space="preserve"> January 2011 </w:t>
      </w:r>
      <w:r w:rsidR="0021639E">
        <w:rPr>
          <w:sz w:val="24"/>
          <w:szCs w:val="24"/>
        </w:rPr>
        <w:t>to</w:t>
      </w:r>
      <w:r>
        <w:rPr>
          <w:sz w:val="24"/>
          <w:szCs w:val="24"/>
        </w:rPr>
        <w:t xml:space="preserve"> 31</w:t>
      </w:r>
      <w:r w:rsidRPr="00DB508F">
        <w:rPr>
          <w:sz w:val="24"/>
          <w:szCs w:val="24"/>
          <w:vertAlign w:val="superscript"/>
        </w:rPr>
        <w:t>st</w:t>
      </w:r>
      <w:r>
        <w:rPr>
          <w:sz w:val="24"/>
          <w:szCs w:val="24"/>
        </w:rPr>
        <w:t xml:space="preserve"> January 2012. </w:t>
      </w:r>
    </w:p>
    <w:p w:rsidR="0021639E" w:rsidRDefault="0021639E" w:rsidP="00D654B5">
      <w:pPr>
        <w:shd w:val="clear" w:color="auto" w:fill="FFFFFF"/>
        <w:spacing w:after="0" w:line="240" w:lineRule="auto"/>
        <w:rPr>
          <w:sz w:val="24"/>
          <w:szCs w:val="24"/>
        </w:rPr>
      </w:pPr>
    </w:p>
    <w:p w:rsidR="0021639E" w:rsidRDefault="00DB508F" w:rsidP="00D654B5">
      <w:pPr>
        <w:shd w:val="clear" w:color="auto" w:fill="FFFFFF"/>
        <w:spacing w:after="0" w:line="240" w:lineRule="auto"/>
        <w:rPr>
          <w:sz w:val="24"/>
          <w:szCs w:val="24"/>
        </w:rPr>
      </w:pPr>
      <w:r>
        <w:rPr>
          <w:sz w:val="24"/>
          <w:szCs w:val="24"/>
        </w:rPr>
        <w:t>However, it does not fully close the gap, which is why the TUI clearly signalled that the next target to be secured is restoration of the “H. Dip.” Allowance. The Union has already sought this restoration at the Teachers’ Conciliation Council.</w:t>
      </w:r>
      <w:r w:rsidR="0080107E">
        <w:rPr>
          <w:sz w:val="24"/>
          <w:szCs w:val="24"/>
        </w:rPr>
        <w:t xml:space="preserve"> </w:t>
      </w:r>
      <w:r>
        <w:rPr>
          <w:sz w:val="24"/>
          <w:szCs w:val="24"/>
        </w:rPr>
        <w:t xml:space="preserve">   </w:t>
      </w:r>
    </w:p>
    <w:p w:rsidR="0021639E" w:rsidRDefault="0021639E" w:rsidP="00D654B5">
      <w:pPr>
        <w:shd w:val="clear" w:color="auto" w:fill="FFFFFF"/>
        <w:spacing w:after="0" w:line="240" w:lineRule="auto"/>
        <w:rPr>
          <w:sz w:val="24"/>
          <w:szCs w:val="24"/>
        </w:rPr>
      </w:pPr>
    </w:p>
    <w:p w:rsidR="00DB508F" w:rsidRDefault="0021639E" w:rsidP="00D654B5">
      <w:pPr>
        <w:shd w:val="clear" w:color="auto" w:fill="FFFFFF"/>
        <w:spacing w:after="0" w:line="240" w:lineRule="auto"/>
        <w:rPr>
          <w:sz w:val="24"/>
          <w:szCs w:val="24"/>
        </w:rPr>
      </w:pPr>
      <w:r>
        <w:rPr>
          <w:sz w:val="24"/>
          <w:szCs w:val="24"/>
        </w:rPr>
        <w:t xml:space="preserve">In addition, the TUI has succeeded in securing a </w:t>
      </w:r>
      <w:r w:rsidRPr="00EF4307">
        <w:rPr>
          <w:sz w:val="24"/>
          <w:szCs w:val="24"/>
          <w:u w:val="single"/>
        </w:rPr>
        <w:t>mandatory sequence for filling new posts/hours</w:t>
      </w:r>
      <w:r>
        <w:rPr>
          <w:sz w:val="24"/>
          <w:szCs w:val="24"/>
        </w:rPr>
        <w:t xml:space="preserve"> so that existing part-time teachers will get those hours/posts in the first instance. This is a major advance that will reduce part-time work and income poverty in teaching. The Union has also secured DES confirmation that 95% of teacher allocation can be filled on a permanent basis. This dispels the myth that initial appointment cannot be on a permanent basis. The mandatory sequence and the other improvements are set out in </w:t>
      </w:r>
      <w:r w:rsidRPr="00EF4307">
        <w:rPr>
          <w:sz w:val="24"/>
          <w:szCs w:val="24"/>
          <w:u w:val="single"/>
        </w:rPr>
        <w:t>Circular Letter 59/2016</w:t>
      </w:r>
      <w:r w:rsidR="00C114E9">
        <w:rPr>
          <w:sz w:val="24"/>
          <w:szCs w:val="24"/>
        </w:rPr>
        <w:t xml:space="preserve"> which took effect on 31</w:t>
      </w:r>
      <w:r w:rsidR="00C114E9" w:rsidRPr="00C114E9">
        <w:rPr>
          <w:sz w:val="24"/>
          <w:szCs w:val="24"/>
          <w:vertAlign w:val="superscript"/>
        </w:rPr>
        <w:t>st</w:t>
      </w:r>
      <w:r w:rsidR="00C114E9">
        <w:rPr>
          <w:sz w:val="24"/>
          <w:szCs w:val="24"/>
        </w:rPr>
        <w:t xml:space="preserve"> August 2016 and</w:t>
      </w:r>
      <w:r>
        <w:rPr>
          <w:sz w:val="24"/>
          <w:szCs w:val="24"/>
        </w:rPr>
        <w:t xml:space="preserve"> which should be required reading for every teacher. </w:t>
      </w:r>
      <w:r w:rsidR="00DB508F">
        <w:rPr>
          <w:sz w:val="24"/>
          <w:szCs w:val="24"/>
        </w:rPr>
        <w:t xml:space="preserve">  </w:t>
      </w:r>
    </w:p>
    <w:p w:rsidR="00014E84" w:rsidRDefault="00014E84" w:rsidP="00D654B5">
      <w:pPr>
        <w:shd w:val="clear" w:color="auto" w:fill="FFFFFF"/>
        <w:spacing w:after="0" w:line="240" w:lineRule="auto"/>
        <w:rPr>
          <w:sz w:val="24"/>
          <w:szCs w:val="24"/>
        </w:rPr>
      </w:pPr>
    </w:p>
    <w:p w:rsidR="00DA661C" w:rsidRPr="00D654B5" w:rsidRDefault="005F435C" w:rsidP="00D654B5">
      <w:pPr>
        <w:shd w:val="clear" w:color="auto" w:fill="FFFFFF"/>
        <w:spacing w:after="0" w:line="240" w:lineRule="auto"/>
        <w:rPr>
          <w:rFonts w:eastAsia="Times New Roman" w:cs="Times New Roman"/>
          <w:b/>
          <w:sz w:val="24"/>
          <w:szCs w:val="24"/>
          <w:lang w:eastAsia="en-GB"/>
        </w:rPr>
      </w:pPr>
      <w:r w:rsidRPr="00D654B5">
        <w:rPr>
          <w:rFonts w:eastAsia="Times New Roman" w:cs="Times New Roman"/>
          <w:b/>
          <w:sz w:val="24"/>
          <w:szCs w:val="24"/>
          <w:lang w:eastAsia="en-GB"/>
        </w:rPr>
        <w:t>Has TUI balloted its members on pay inequality</w:t>
      </w:r>
      <w:r w:rsidR="00DA661C" w:rsidRPr="00D654B5">
        <w:rPr>
          <w:rFonts w:eastAsia="Times New Roman" w:cs="Times New Roman"/>
          <w:b/>
          <w:sz w:val="24"/>
          <w:szCs w:val="24"/>
          <w:lang w:eastAsia="en-GB"/>
        </w:rPr>
        <w:t>?</w:t>
      </w:r>
    </w:p>
    <w:p w:rsidR="005833AF" w:rsidRDefault="00D654B5"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Yes.  </w:t>
      </w:r>
      <w:r w:rsidR="00DA661C" w:rsidRPr="00014E84">
        <w:rPr>
          <w:rFonts w:eastAsia="Times New Roman" w:cs="Times New Roman"/>
          <w:sz w:val="24"/>
          <w:szCs w:val="24"/>
          <w:lang w:eastAsia="en-GB"/>
        </w:rPr>
        <w:t>TUI ballot</w:t>
      </w:r>
      <w:r w:rsidR="005F435C" w:rsidRPr="00014E84">
        <w:rPr>
          <w:rFonts w:eastAsia="Times New Roman" w:cs="Times New Roman"/>
          <w:sz w:val="24"/>
          <w:szCs w:val="24"/>
          <w:lang w:eastAsia="en-GB"/>
        </w:rPr>
        <w:t>ed</w:t>
      </w:r>
      <w:r w:rsidR="00DA661C" w:rsidRPr="00014E84">
        <w:rPr>
          <w:rFonts w:eastAsia="Times New Roman" w:cs="Times New Roman"/>
          <w:sz w:val="24"/>
          <w:szCs w:val="24"/>
          <w:lang w:eastAsia="en-GB"/>
        </w:rPr>
        <w:t xml:space="preserve"> </w:t>
      </w:r>
      <w:r w:rsidR="005F435C" w:rsidRPr="00014E84">
        <w:rPr>
          <w:rFonts w:eastAsia="Times New Roman" w:cs="Times New Roman"/>
          <w:sz w:val="24"/>
          <w:szCs w:val="24"/>
          <w:lang w:eastAsia="en-GB"/>
        </w:rPr>
        <w:t>all</w:t>
      </w:r>
      <w:r w:rsidR="00DA661C" w:rsidRPr="00014E84">
        <w:rPr>
          <w:rFonts w:eastAsia="Times New Roman" w:cs="Times New Roman"/>
          <w:sz w:val="24"/>
          <w:szCs w:val="24"/>
          <w:lang w:eastAsia="en-GB"/>
        </w:rPr>
        <w:t xml:space="preserve"> members in </w:t>
      </w:r>
      <w:r w:rsidR="00D340E4">
        <w:rPr>
          <w:rFonts w:eastAsia="Times New Roman" w:cs="Times New Roman"/>
          <w:sz w:val="24"/>
          <w:szCs w:val="24"/>
          <w:lang w:eastAsia="en-GB"/>
        </w:rPr>
        <w:t>December 2015 (T</w:t>
      </w:r>
      <w:r w:rsidR="005F435C" w:rsidRPr="00014E84">
        <w:rPr>
          <w:rFonts w:eastAsia="Times New Roman" w:cs="Times New Roman"/>
          <w:sz w:val="24"/>
          <w:szCs w:val="24"/>
          <w:lang w:eastAsia="en-GB"/>
        </w:rPr>
        <w:t>hird Level) and January 2016 (</w:t>
      </w:r>
      <w:r w:rsidR="00D340E4">
        <w:rPr>
          <w:rFonts w:eastAsia="Times New Roman" w:cs="Times New Roman"/>
          <w:sz w:val="24"/>
          <w:szCs w:val="24"/>
          <w:lang w:eastAsia="en-GB"/>
        </w:rPr>
        <w:t>Second Level, Adult and Further E</w:t>
      </w:r>
      <w:r>
        <w:rPr>
          <w:rFonts w:eastAsia="Times New Roman" w:cs="Times New Roman"/>
          <w:sz w:val="24"/>
          <w:szCs w:val="24"/>
          <w:lang w:eastAsia="en-GB"/>
        </w:rPr>
        <w:t xml:space="preserve">ducation and </w:t>
      </w:r>
      <w:r w:rsidR="00D340E4">
        <w:rPr>
          <w:rFonts w:eastAsia="Times New Roman" w:cs="Times New Roman"/>
          <w:sz w:val="24"/>
          <w:szCs w:val="24"/>
          <w:lang w:eastAsia="en-GB"/>
        </w:rPr>
        <w:t>Y</w:t>
      </w:r>
      <w:r>
        <w:rPr>
          <w:rFonts w:eastAsia="Times New Roman" w:cs="Times New Roman"/>
          <w:sz w:val="24"/>
          <w:szCs w:val="24"/>
          <w:lang w:eastAsia="en-GB"/>
        </w:rPr>
        <w:t>outhreach</w:t>
      </w:r>
      <w:r w:rsidR="005F435C" w:rsidRPr="00014E84">
        <w:rPr>
          <w:rFonts w:eastAsia="Times New Roman" w:cs="Times New Roman"/>
          <w:sz w:val="24"/>
          <w:szCs w:val="24"/>
          <w:lang w:eastAsia="en-GB"/>
        </w:rPr>
        <w:t>) on issues of critical importance to TUI – including pay inequality. This g</w:t>
      </w:r>
      <w:r w:rsidR="00C114E9">
        <w:rPr>
          <w:rFonts w:eastAsia="Times New Roman" w:cs="Times New Roman"/>
          <w:sz w:val="24"/>
          <w:szCs w:val="24"/>
          <w:lang w:eastAsia="en-GB"/>
        </w:rPr>
        <w:t>ave TUI a mandate to engage in industrial a</w:t>
      </w:r>
      <w:r w:rsidR="005F435C" w:rsidRPr="00014E84">
        <w:rPr>
          <w:rFonts w:eastAsia="Times New Roman" w:cs="Times New Roman"/>
          <w:sz w:val="24"/>
          <w:szCs w:val="24"/>
          <w:lang w:eastAsia="en-GB"/>
        </w:rPr>
        <w:t>ction. Members at Third Level engaged in strike action on 3</w:t>
      </w:r>
      <w:r w:rsidR="005F435C" w:rsidRPr="00014E84">
        <w:rPr>
          <w:rFonts w:eastAsia="Times New Roman" w:cs="Times New Roman"/>
          <w:sz w:val="24"/>
          <w:szCs w:val="24"/>
          <w:vertAlign w:val="superscript"/>
          <w:lang w:eastAsia="en-GB"/>
        </w:rPr>
        <w:t>rd</w:t>
      </w:r>
      <w:r w:rsidR="005F435C" w:rsidRPr="00014E84">
        <w:rPr>
          <w:rFonts w:eastAsia="Times New Roman" w:cs="Times New Roman"/>
          <w:sz w:val="24"/>
          <w:szCs w:val="24"/>
          <w:lang w:eastAsia="en-GB"/>
        </w:rPr>
        <w:t xml:space="preserve"> February 2016. A day of strike action by all other sectors, scheduled for 24</w:t>
      </w:r>
      <w:r w:rsidR="005F435C" w:rsidRPr="00014E84">
        <w:rPr>
          <w:rFonts w:eastAsia="Times New Roman" w:cs="Times New Roman"/>
          <w:sz w:val="24"/>
          <w:szCs w:val="24"/>
          <w:vertAlign w:val="superscript"/>
          <w:lang w:eastAsia="en-GB"/>
        </w:rPr>
        <w:t>th</w:t>
      </w:r>
      <w:r w:rsidR="005F435C" w:rsidRPr="00014E84">
        <w:rPr>
          <w:rFonts w:eastAsia="Times New Roman" w:cs="Times New Roman"/>
          <w:sz w:val="24"/>
          <w:szCs w:val="24"/>
          <w:lang w:eastAsia="en-GB"/>
        </w:rPr>
        <w:t xml:space="preserve"> February 2016</w:t>
      </w:r>
      <w:r w:rsidR="00C960C8" w:rsidRPr="00014E84">
        <w:rPr>
          <w:rFonts w:eastAsia="Times New Roman" w:cs="Times New Roman"/>
          <w:sz w:val="24"/>
          <w:szCs w:val="24"/>
          <w:lang w:eastAsia="en-GB"/>
        </w:rPr>
        <w:t>,</w:t>
      </w:r>
      <w:r w:rsidR="005F435C" w:rsidRPr="00014E84">
        <w:rPr>
          <w:rFonts w:eastAsia="Times New Roman" w:cs="Times New Roman"/>
          <w:sz w:val="24"/>
          <w:szCs w:val="24"/>
          <w:lang w:eastAsia="en-GB"/>
        </w:rPr>
        <w:t xml:space="preserve"> was postponed when the government offered meaningful engagement. This engagement led to </w:t>
      </w:r>
      <w:r w:rsidR="00DA661C" w:rsidRPr="00014E84">
        <w:rPr>
          <w:rFonts w:eastAsia="Times New Roman" w:cs="Times New Roman"/>
          <w:sz w:val="24"/>
          <w:szCs w:val="24"/>
          <w:lang w:eastAsia="en-GB"/>
        </w:rPr>
        <w:lastRenderedPageBreak/>
        <w:t>the DES/TUI Agreement</w:t>
      </w:r>
      <w:r w:rsidR="005F435C" w:rsidRPr="00014E84">
        <w:rPr>
          <w:rFonts w:eastAsia="Times New Roman" w:cs="Times New Roman"/>
          <w:sz w:val="24"/>
          <w:szCs w:val="24"/>
          <w:lang w:eastAsia="en-GB"/>
        </w:rPr>
        <w:t>, May 2016 (which was accepted by members in a separate</w:t>
      </w:r>
      <w:r w:rsidR="00C114E9">
        <w:rPr>
          <w:rFonts w:eastAsia="Times New Roman" w:cs="Times New Roman"/>
          <w:sz w:val="24"/>
          <w:szCs w:val="24"/>
          <w:lang w:eastAsia="en-GB"/>
        </w:rPr>
        <w:t xml:space="preserve"> national ballot). Acceptance of the May agreement also meant that </w:t>
      </w:r>
      <w:r w:rsidR="005833AF" w:rsidRPr="00014E84">
        <w:rPr>
          <w:rFonts w:eastAsia="Times New Roman" w:cs="Times New Roman"/>
          <w:sz w:val="24"/>
          <w:szCs w:val="24"/>
          <w:lang w:eastAsia="en-GB"/>
        </w:rPr>
        <w:t xml:space="preserve">TUI </w:t>
      </w:r>
      <w:r w:rsidR="005F435C" w:rsidRPr="00014E84">
        <w:rPr>
          <w:rFonts w:eastAsia="Times New Roman" w:cs="Times New Roman"/>
          <w:sz w:val="24"/>
          <w:szCs w:val="24"/>
          <w:lang w:eastAsia="en-GB"/>
        </w:rPr>
        <w:t xml:space="preserve">members </w:t>
      </w:r>
      <w:r w:rsidR="00C114E9">
        <w:rPr>
          <w:rFonts w:eastAsia="Times New Roman" w:cs="Times New Roman"/>
          <w:sz w:val="24"/>
          <w:szCs w:val="24"/>
          <w:lang w:eastAsia="en-GB"/>
        </w:rPr>
        <w:t>were covered by</w:t>
      </w:r>
      <w:r w:rsidR="005F435C" w:rsidRPr="00014E84">
        <w:rPr>
          <w:rFonts w:eastAsia="Times New Roman" w:cs="Times New Roman"/>
          <w:sz w:val="24"/>
          <w:szCs w:val="24"/>
          <w:lang w:eastAsia="en-GB"/>
        </w:rPr>
        <w:t xml:space="preserve"> th</w:t>
      </w:r>
      <w:r>
        <w:rPr>
          <w:rFonts w:eastAsia="Times New Roman" w:cs="Times New Roman"/>
          <w:sz w:val="24"/>
          <w:szCs w:val="24"/>
          <w:lang w:eastAsia="en-GB"/>
        </w:rPr>
        <w:t>e Lansdowne Road Agreement (</w:t>
      </w:r>
      <w:r w:rsidR="00C114E9">
        <w:rPr>
          <w:rFonts w:eastAsia="Times New Roman" w:cs="Times New Roman"/>
          <w:sz w:val="24"/>
          <w:szCs w:val="24"/>
          <w:lang w:eastAsia="en-GB"/>
        </w:rPr>
        <w:t>LRA), following expiry of the HRA.</w:t>
      </w:r>
      <w:r w:rsidR="005F435C" w:rsidRPr="00014E84">
        <w:rPr>
          <w:rFonts w:eastAsia="Times New Roman" w:cs="Times New Roman"/>
          <w:sz w:val="24"/>
          <w:szCs w:val="24"/>
          <w:lang w:eastAsia="en-GB"/>
        </w:rPr>
        <w:t xml:space="preserve"> </w:t>
      </w:r>
    </w:p>
    <w:p w:rsidR="00D654B5" w:rsidRPr="00014E84" w:rsidRDefault="00D654B5" w:rsidP="00D654B5">
      <w:pPr>
        <w:shd w:val="clear" w:color="auto" w:fill="FFFFFF"/>
        <w:spacing w:after="0" w:line="240" w:lineRule="auto"/>
        <w:rPr>
          <w:rFonts w:eastAsia="Times New Roman" w:cs="Times New Roman"/>
          <w:sz w:val="24"/>
          <w:szCs w:val="24"/>
          <w:lang w:eastAsia="en-GB"/>
        </w:rPr>
      </w:pPr>
    </w:p>
    <w:p w:rsidR="00DA661C" w:rsidRDefault="005F435C"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Under the LRA, the TUI (in conjunction with the INTO) has engaged in a campaign to restore </w:t>
      </w:r>
      <w:r w:rsidR="00B62B5F" w:rsidRPr="00014E84">
        <w:rPr>
          <w:rFonts w:eastAsia="Times New Roman" w:cs="Times New Roman"/>
          <w:sz w:val="24"/>
          <w:szCs w:val="24"/>
          <w:lang w:eastAsia="en-GB"/>
        </w:rPr>
        <w:t xml:space="preserve">pay parity. The union is engaged in a strategic sequence of processes in this regard and has succeeded in </w:t>
      </w:r>
      <w:r w:rsidR="00C960C8" w:rsidRPr="00014E84">
        <w:rPr>
          <w:rFonts w:eastAsia="Times New Roman" w:cs="Times New Roman"/>
          <w:sz w:val="24"/>
          <w:szCs w:val="24"/>
          <w:lang w:eastAsia="en-GB"/>
        </w:rPr>
        <w:t xml:space="preserve">securing </w:t>
      </w:r>
      <w:r w:rsidR="00B62B5F" w:rsidRPr="00014E84">
        <w:rPr>
          <w:rFonts w:eastAsia="Times New Roman" w:cs="Times New Roman"/>
          <w:sz w:val="24"/>
          <w:szCs w:val="24"/>
          <w:lang w:eastAsia="en-GB"/>
        </w:rPr>
        <w:t>the restoration of the Primary Honours Degree Allowance to those who entered the profession post 1</w:t>
      </w:r>
      <w:r w:rsidR="00B62B5F" w:rsidRPr="00014E84">
        <w:rPr>
          <w:rFonts w:eastAsia="Times New Roman" w:cs="Times New Roman"/>
          <w:sz w:val="24"/>
          <w:szCs w:val="24"/>
          <w:vertAlign w:val="superscript"/>
          <w:lang w:eastAsia="en-GB"/>
        </w:rPr>
        <w:t>st</w:t>
      </w:r>
      <w:r w:rsidR="00B62B5F" w:rsidRPr="00014E84">
        <w:rPr>
          <w:rFonts w:eastAsia="Times New Roman" w:cs="Times New Roman"/>
          <w:sz w:val="24"/>
          <w:szCs w:val="24"/>
          <w:lang w:eastAsia="en-GB"/>
        </w:rPr>
        <w:t xml:space="preserve"> February 2012.</w:t>
      </w:r>
      <w:r w:rsidR="007E16FF">
        <w:rPr>
          <w:rFonts w:eastAsia="Times New Roman" w:cs="Times New Roman"/>
          <w:sz w:val="24"/>
          <w:szCs w:val="24"/>
          <w:lang w:eastAsia="en-GB"/>
        </w:rPr>
        <w:t xml:space="preserve">  Very </w:t>
      </w:r>
      <w:r w:rsidR="007E16FF" w:rsidRPr="00EF4307">
        <w:rPr>
          <w:rFonts w:eastAsia="Times New Roman" w:cs="Times New Roman"/>
          <w:sz w:val="24"/>
          <w:szCs w:val="24"/>
          <w:lang w:eastAsia="en-GB"/>
        </w:rPr>
        <w:t>importantly</w:t>
      </w:r>
      <w:r w:rsidR="00166C48" w:rsidRPr="00EF4307">
        <w:rPr>
          <w:rFonts w:eastAsia="Times New Roman" w:cs="Times New Roman"/>
          <w:sz w:val="24"/>
          <w:szCs w:val="24"/>
          <w:lang w:eastAsia="en-GB"/>
        </w:rPr>
        <w:t>,</w:t>
      </w:r>
      <w:r w:rsidR="007E16FF">
        <w:rPr>
          <w:rFonts w:eastAsia="Times New Roman" w:cs="Times New Roman"/>
          <w:sz w:val="24"/>
          <w:szCs w:val="24"/>
          <w:lang w:eastAsia="en-GB"/>
        </w:rPr>
        <w:t xml:space="preserve"> the TUI has also secured a mandatory schedule for the filing of posts/hours </w:t>
      </w:r>
      <w:r w:rsidR="00C114E9">
        <w:rPr>
          <w:rFonts w:eastAsia="Times New Roman" w:cs="Times New Roman"/>
          <w:sz w:val="24"/>
          <w:szCs w:val="24"/>
          <w:lang w:eastAsia="en-GB"/>
        </w:rPr>
        <w:t>(CL 59/2016 – see above)</w:t>
      </w:r>
      <w:r w:rsidR="007E16FF">
        <w:rPr>
          <w:rFonts w:eastAsia="Times New Roman" w:cs="Times New Roman"/>
          <w:sz w:val="24"/>
          <w:szCs w:val="24"/>
          <w:lang w:eastAsia="en-GB"/>
        </w:rPr>
        <w:t xml:space="preserve"> </w:t>
      </w:r>
      <w:r w:rsidR="0074576B" w:rsidRPr="00EF4307">
        <w:rPr>
          <w:rFonts w:eastAsia="Times New Roman" w:cs="Times New Roman"/>
          <w:sz w:val="24"/>
          <w:szCs w:val="24"/>
          <w:lang w:eastAsia="en-GB"/>
        </w:rPr>
        <w:t>that</w:t>
      </w:r>
      <w:r w:rsidR="0074576B">
        <w:rPr>
          <w:rFonts w:eastAsia="Times New Roman" w:cs="Times New Roman"/>
          <w:sz w:val="24"/>
          <w:szCs w:val="24"/>
          <w:lang w:eastAsia="en-GB"/>
        </w:rPr>
        <w:t xml:space="preserve"> </w:t>
      </w:r>
      <w:r w:rsidR="00EF4307">
        <w:rPr>
          <w:rFonts w:eastAsia="Times New Roman" w:cs="Times New Roman"/>
          <w:sz w:val="24"/>
          <w:szCs w:val="24"/>
          <w:lang w:eastAsia="en-GB"/>
        </w:rPr>
        <w:t>will</w:t>
      </w:r>
      <w:r w:rsidR="007E16FF">
        <w:rPr>
          <w:rFonts w:eastAsia="Times New Roman" w:cs="Times New Roman"/>
          <w:sz w:val="24"/>
          <w:szCs w:val="24"/>
          <w:lang w:eastAsia="en-GB"/>
        </w:rPr>
        <w:t xml:space="preserve"> ensure that existing part time teachers have first call on such hours.  This is of major significant in our campaign against casualisation and income poverty.</w:t>
      </w:r>
    </w:p>
    <w:p w:rsidR="00D654B5" w:rsidRPr="00014E84" w:rsidRDefault="00D654B5" w:rsidP="00D654B5">
      <w:pPr>
        <w:shd w:val="clear" w:color="auto" w:fill="FFFFFF"/>
        <w:spacing w:after="0" w:line="240" w:lineRule="auto"/>
        <w:rPr>
          <w:rFonts w:eastAsia="Times New Roman" w:cs="Times New Roman"/>
          <w:sz w:val="24"/>
          <w:szCs w:val="24"/>
          <w:lang w:eastAsia="en-GB"/>
        </w:rPr>
      </w:pPr>
    </w:p>
    <w:p w:rsidR="00EE1B58" w:rsidRDefault="00B62B5F"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The </w:t>
      </w:r>
      <w:r w:rsidR="00EE1B58">
        <w:rPr>
          <w:rFonts w:eastAsia="Times New Roman" w:cs="Times New Roman"/>
          <w:sz w:val="24"/>
          <w:szCs w:val="24"/>
          <w:lang w:eastAsia="en-GB"/>
        </w:rPr>
        <w:t>TUI</w:t>
      </w:r>
      <w:r w:rsidRPr="00014E84">
        <w:rPr>
          <w:rFonts w:eastAsia="Times New Roman" w:cs="Times New Roman"/>
          <w:sz w:val="24"/>
          <w:szCs w:val="24"/>
          <w:lang w:eastAsia="en-GB"/>
        </w:rPr>
        <w:t xml:space="preserve"> i</w:t>
      </w:r>
      <w:r w:rsidR="005833AF" w:rsidRPr="00014E84">
        <w:rPr>
          <w:rFonts w:eastAsia="Times New Roman" w:cs="Times New Roman"/>
          <w:sz w:val="24"/>
          <w:szCs w:val="24"/>
          <w:lang w:eastAsia="en-GB"/>
        </w:rPr>
        <w:t>s</w:t>
      </w:r>
      <w:r w:rsidR="00EE1B58">
        <w:rPr>
          <w:rFonts w:eastAsia="Times New Roman" w:cs="Times New Roman"/>
          <w:sz w:val="24"/>
          <w:szCs w:val="24"/>
          <w:lang w:eastAsia="en-GB"/>
        </w:rPr>
        <w:t xml:space="preserve"> vigorously and strategically</w:t>
      </w:r>
      <w:r w:rsidRPr="00014E84">
        <w:rPr>
          <w:rFonts w:eastAsia="Times New Roman" w:cs="Times New Roman"/>
          <w:sz w:val="24"/>
          <w:szCs w:val="24"/>
          <w:lang w:eastAsia="en-GB"/>
        </w:rPr>
        <w:t xml:space="preserve"> pursuing the restoration of the H. Dip Allowance to those who entered teaching since 5th December 2011</w:t>
      </w:r>
      <w:r w:rsidR="00EE1B58">
        <w:rPr>
          <w:rFonts w:eastAsia="Times New Roman" w:cs="Times New Roman"/>
          <w:sz w:val="24"/>
          <w:szCs w:val="24"/>
          <w:lang w:eastAsia="en-GB"/>
        </w:rPr>
        <w:t xml:space="preserve"> (when by Budget decision, government capped the value of qualifications allow</w:t>
      </w:r>
      <w:r w:rsidR="0074576B">
        <w:rPr>
          <w:rFonts w:eastAsia="Times New Roman" w:cs="Times New Roman"/>
          <w:sz w:val="24"/>
          <w:szCs w:val="24"/>
          <w:lang w:eastAsia="en-GB"/>
        </w:rPr>
        <w:t xml:space="preserve">ances at the value of the </w:t>
      </w:r>
      <w:r w:rsidR="0074576B" w:rsidRPr="00EF4307">
        <w:rPr>
          <w:rFonts w:eastAsia="Times New Roman" w:cs="Times New Roman"/>
          <w:sz w:val="24"/>
          <w:szCs w:val="24"/>
          <w:lang w:eastAsia="en-GB"/>
        </w:rPr>
        <w:t>Honours</w:t>
      </w:r>
      <w:r w:rsidR="00EE1B58">
        <w:rPr>
          <w:rFonts w:eastAsia="Times New Roman" w:cs="Times New Roman"/>
          <w:sz w:val="24"/>
          <w:szCs w:val="24"/>
          <w:lang w:eastAsia="en-GB"/>
        </w:rPr>
        <w:t xml:space="preserve"> Primary Degree allowance). The allowance could not be incorporated into a common scale for primary and post-primary teachers </w:t>
      </w:r>
      <w:r w:rsidR="00EE1B58" w:rsidRPr="00EF4307">
        <w:rPr>
          <w:rFonts w:eastAsia="Times New Roman" w:cs="Times New Roman"/>
          <w:sz w:val="24"/>
          <w:szCs w:val="24"/>
          <w:lang w:eastAsia="en-GB"/>
        </w:rPr>
        <w:t>because</w:t>
      </w:r>
      <w:r w:rsidR="00EF4307">
        <w:rPr>
          <w:rFonts w:eastAsia="Times New Roman" w:cs="Times New Roman"/>
          <w:sz w:val="24"/>
          <w:szCs w:val="24"/>
          <w:lang w:eastAsia="en-GB"/>
        </w:rPr>
        <w:t>, in the main,</w:t>
      </w:r>
      <w:r w:rsidR="00EE1B58" w:rsidRPr="00EF4307">
        <w:rPr>
          <w:rFonts w:eastAsia="Times New Roman" w:cs="Times New Roman"/>
          <w:sz w:val="24"/>
          <w:szCs w:val="24"/>
          <w:lang w:eastAsia="en-GB"/>
        </w:rPr>
        <w:t xml:space="preserve"> it is not </w:t>
      </w:r>
      <w:r w:rsidR="00EF4307">
        <w:rPr>
          <w:rFonts w:eastAsia="Times New Roman" w:cs="Times New Roman"/>
          <w:sz w:val="24"/>
          <w:szCs w:val="24"/>
          <w:lang w:eastAsia="en-GB"/>
        </w:rPr>
        <w:t xml:space="preserve">payable </w:t>
      </w:r>
      <w:r w:rsidR="00EE1B58">
        <w:rPr>
          <w:rFonts w:eastAsia="Times New Roman" w:cs="Times New Roman"/>
          <w:sz w:val="24"/>
          <w:szCs w:val="24"/>
          <w:lang w:eastAsia="en-GB"/>
        </w:rPr>
        <w:t xml:space="preserve">to primary </w:t>
      </w:r>
      <w:r w:rsidR="00EF4307">
        <w:rPr>
          <w:rFonts w:eastAsia="Times New Roman" w:cs="Times New Roman"/>
          <w:sz w:val="24"/>
          <w:szCs w:val="24"/>
          <w:lang w:eastAsia="en-GB"/>
        </w:rPr>
        <w:t>teachers</w:t>
      </w:r>
      <w:r w:rsidR="00EE1B58">
        <w:rPr>
          <w:rFonts w:eastAsia="Times New Roman" w:cs="Times New Roman"/>
          <w:sz w:val="24"/>
          <w:szCs w:val="24"/>
          <w:lang w:eastAsia="en-GB"/>
        </w:rPr>
        <w:t>. The document agreed on 16</w:t>
      </w:r>
      <w:r w:rsidR="00EE1B58" w:rsidRPr="00EE1B58">
        <w:rPr>
          <w:rFonts w:eastAsia="Times New Roman" w:cs="Times New Roman"/>
          <w:sz w:val="24"/>
          <w:szCs w:val="24"/>
          <w:vertAlign w:val="superscript"/>
          <w:lang w:eastAsia="en-GB"/>
        </w:rPr>
        <w:t>th</w:t>
      </w:r>
      <w:r w:rsidR="00EE1B58">
        <w:rPr>
          <w:rFonts w:eastAsia="Times New Roman" w:cs="Times New Roman"/>
          <w:sz w:val="24"/>
          <w:szCs w:val="24"/>
          <w:lang w:eastAsia="en-GB"/>
        </w:rPr>
        <w:t xml:space="preserve"> September 2016 makes clear reference to the fact that the Union had raised and is pursuing the claim through available mechanisms. Since then, the Union</w:t>
      </w:r>
      <w:r w:rsidR="007E16FF">
        <w:rPr>
          <w:rFonts w:eastAsia="Times New Roman" w:cs="Times New Roman"/>
          <w:sz w:val="24"/>
          <w:szCs w:val="24"/>
          <w:lang w:eastAsia="en-GB"/>
        </w:rPr>
        <w:t xml:space="preserve"> has brought the matter to the Teachers’ Conciliation Council.  </w:t>
      </w:r>
    </w:p>
    <w:p w:rsidR="00EE1B58" w:rsidRDefault="00EE1B58" w:rsidP="00D654B5">
      <w:pPr>
        <w:shd w:val="clear" w:color="auto" w:fill="FFFFFF"/>
        <w:spacing w:after="0" w:line="240" w:lineRule="auto"/>
        <w:rPr>
          <w:rFonts w:eastAsia="Times New Roman" w:cs="Times New Roman"/>
          <w:sz w:val="24"/>
          <w:szCs w:val="24"/>
          <w:lang w:eastAsia="en-GB"/>
        </w:rPr>
      </w:pPr>
    </w:p>
    <w:p w:rsidR="00B62B5F" w:rsidRDefault="00EE1B58"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The document agreed on 16</w:t>
      </w:r>
      <w:r w:rsidRPr="00EE1B58">
        <w:rPr>
          <w:rFonts w:eastAsia="Times New Roman" w:cs="Times New Roman"/>
          <w:sz w:val="24"/>
          <w:szCs w:val="24"/>
          <w:vertAlign w:val="superscript"/>
          <w:lang w:eastAsia="en-GB"/>
        </w:rPr>
        <w:t>th</w:t>
      </w:r>
      <w:r>
        <w:rPr>
          <w:rFonts w:eastAsia="Times New Roman" w:cs="Times New Roman"/>
          <w:sz w:val="24"/>
          <w:szCs w:val="24"/>
          <w:lang w:eastAsia="en-GB"/>
        </w:rPr>
        <w:t xml:space="preserve"> September 2016 also notes that that the Public Service Pay Commission will have a role in relation to new entrant pay – that is, the pay of those appointed on or after 1</w:t>
      </w:r>
      <w:r w:rsidRPr="00EE1B58">
        <w:rPr>
          <w:rFonts w:eastAsia="Times New Roman" w:cs="Times New Roman"/>
          <w:sz w:val="24"/>
          <w:szCs w:val="24"/>
          <w:vertAlign w:val="superscript"/>
          <w:lang w:eastAsia="en-GB"/>
        </w:rPr>
        <w:t>st</w:t>
      </w:r>
      <w:r>
        <w:rPr>
          <w:rFonts w:eastAsia="Times New Roman" w:cs="Times New Roman"/>
          <w:sz w:val="24"/>
          <w:szCs w:val="24"/>
          <w:lang w:eastAsia="en-GB"/>
        </w:rPr>
        <w:t xml:space="preserve"> January 2011. </w:t>
      </w:r>
      <w:r w:rsidR="007E16FF">
        <w:rPr>
          <w:rFonts w:eastAsia="Times New Roman" w:cs="Times New Roman"/>
          <w:sz w:val="24"/>
          <w:szCs w:val="24"/>
          <w:lang w:eastAsia="en-GB"/>
        </w:rPr>
        <w:t>U</w:t>
      </w:r>
      <w:r w:rsidR="00B62B5F" w:rsidRPr="00014E84">
        <w:rPr>
          <w:rFonts w:eastAsia="Times New Roman" w:cs="Times New Roman"/>
          <w:sz w:val="24"/>
          <w:szCs w:val="24"/>
          <w:lang w:eastAsia="en-GB"/>
        </w:rPr>
        <w:t>nder the auspices of the Public Service Pay Commission and</w:t>
      </w:r>
      <w:r>
        <w:rPr>
          <w:rFonts w:eastAsia="Times New Roman" w:cs="Times New Roman"/>
          <w:sz w:val="24"/>
          <w:szCs w:val="24"/>
          <w:lang w:eastAsia="en-GB"/>
        </w:rPr>
        <w:t>, necessarily,</w:t>
      </w:r>
      <w:r w:rsidR="00B62B5F" w:rsidRPr="00014E84">
        <w:rPr>
          <w:rFonts w:eastAsia="Times New Roman" w:cs="Times New Roman"/>
          <w:sz w:val="24"/>
          <w:szCs w:val="24"/>
          <w:lang w:eastAsia="en-GB"/>
        </w:rPr>
        <w:t xml:space="preserve"> in conjunction with other public service unions, </w:t>
      </w:r>
      <w:r w:rsidR="007E16FF">
        <w:rPr>
          <w:rFonts w:eastAsia="Times New Roman" w:cs="Times New Roman"/>
          <w:sz w:val="24"/>
          <w:szCs w:val="24"/>
          <w:lang w:eastAsia="en-GB"/>
        </w:rPr>
        <w:t xml:space="preserve">the TUI </w:t>
      </w:r>
      <w:r w:rsidR="00C960C8" w:rsidRPr="00014E84">
        <w:rPr>
          <w:rFonts w:eastAsia="Times New Roman" w:cs="Times New Roman"/>
          <w:sz w:val="24"/>
          <w:szCs w:val="24"/>
          <w:lang w:eastAsia="en-GB"/>
        </w:rPr>
        <w:t>is</w:t>
      </w:r>
      <w:r w:rsidR="00B62B5F" w:rsidRPr="00014E84">
        <w:rPr>
          <w:rFonts w:eastAsia="Times New Roman" w:cs="Times New Roman"/>
          <w:sz w:val="24"/>
          <w:szCs w:val="24"/>
          <w:lang w:eastAsia="en-GB"/>
        </w:rPr>
        <w:t xml:space="preserve"> </w:t>
      </w:r>
      <w:r w:rsidR="00C960C8" w:rsidRPr="00014E84">
        <w:rPr>
          <w:rFonts w:eastAsia="Times New Roman" w:cs="Times New Roman"/>
          <w:sz w:val="24"/>
          <w:szCs w:val="24"/>
          <w:lang w:eastAsia="en-GB"/>
        </w:rPr>
        <w:t>campaigning</w:t>
      </w:r>
      <w:r w:rsidR="00B62B5F" w:rsidRPr="00014E84">
        <w:rPr>
          <w:rFonts w:eastAsia="Times New Roman" w:cs="Times New Roman"/>
          <w:sz w:val="24"/>
          <w:szCs w:val="24"/>
          <w:lang w:eastAsia="en-GB"/>
        </w:rPr>
        <w:t xml:space="preserve"> for full restoration of pay for those </w:t>
      </w:r>
      <w:r>
        <w:rPr>
          <w:rFonts w:eastAsia="Times New Roman" w:cs="Times New Roman"/>
          <w:sz w:val="24"/>
          <w:szCs w:val="24"/>
          <w:lang w:eastAsia="en-GB"/>
        </w:rPr>
        <w:t>appointed on or after</w:t>
      </w:r>
      <w:r w:rsidR="00B62B5F" w:rsidRPr="00014E84">
        <w:rPr>
          <w:rFonts w:eastAsia="Times New Roman" w:cs="Times New Roman"/>
          <w:sz w:val="24"/>
          <w:szCs w:val="24"/>
          <w:lang w:eastAsia="en-GB"/>
        </w:rPr>
        <w:t xml:space="preserve"> </w:t>
      </w:r>
      <w:r w:rsidR="00C960C8" w:rsidRPr="00014E84">
        <w:rPr>
          <w:rFonts w:eastAsia="Times New Roman" w:cs="Times New Roman"/>
          <w:sz w:val="24"/>
          <w:szCs w:val="24"/>
          <w:lang w:eastAsia="en-GB"/>
        </w:rPr>
        <w:t>1</w:t>
      </w:r>
      <w:r w:rsidR="00C960C8" w:rsidRPr="00014E84">
        <w:rPr>
          <w:rFonts w:eastAsia="Times New Roman" w:cs="Times New Roman"/>
          <w:sz w:val="24"/>
          <w:szCs w:val="24"/>
          <w:vertAlign w:val="superscript"/>
          <w:lang w:eastAsia="en-GB"/>
        </w:rPr>
        <w:t>st</w:t>
      </w:r>
      <w:r w:rsidR="00C960C8" w:rsidRPr="00014E84">
        <w:rPr>
          <w:rFonts w:eastAsia="Times New Roman" w:cs="Times New Roman"/>
          <w:sz w:val="24"/>
          <w:szCs w:val="24"/>
          <w:lang w:eastAsia="en-GB"/>
        </w:rPr>
        <w:t xml:space="preserve"> January</w:t>
      </w:r>
      <w:r w:rsidR="00B62B5F" w:rsidRPr="00014E84">
        <w:rPr>
          <w:rFonts w:eastAsia="Times New Roman" w:cs="Times New Roman"/>
          <w:sz w:val="24"/>
          <w:szCs w:val="24"/>
          <w:lang w:eastAsia="en-GB"/>
        </w:rPr>
        <w:t xml:space="preserve"> 2011.</w:t>
      </w:r>
      <w:r>
        <w:rPr>
          <w:rFonts w:eastAsia="Times New Roman" w:cs="Times New Roman"/>
          <w:sz w:val="24"/>
          <w:szCs w:val="24"/>
          <w:lang w:eastAsia="en-GB"/>
        </w:rPr>
        <w:t xml:space="preserve"> That is the second phase.</w:t>
      </w:r>
    </w:p>
    <w:p w:rsidR="00D654B5" w:rsidRDefault="00D654B5" w:rsidP="00D654B5">
      <w:pPr>
        <w:shd w:val="clear" w:color="auto" w:fill="FFFFFF"/>
        <w:spacing w:after="0" w:line="240" w:lineRule="auto"/>
        <w:rPr>
          <w:rFonts w:eastAsia="Times New Roman" w:cs="Times New Roman"/>
          <w:sz w:val="24"/>
          <w:szCs w:val="24"/>
          <w:lang w:eastAsia="en-GB"/>
        </w:rPr>
      </w:pPr>
    </w:p>
    <w:p w:rsidR="00EE1B58" w:rsidRPr="00EE1B58" w:rsidRDefault="00EE1B58" w:rsidP="00D654B5">
      <w:pPr>
        <w:shd w:val="clear" w:color="auto" w:fill="FFFFFF"/>
        <w:spacing w:after="0" w:line="240" w:lineRule="auto"/>
        <w:rPr>
          <w:rFonts w:eastAsia="Times New Roman" w:cs="Times New Roman"/>
          <w:b/>
          <w:sz w:val="24"/>
          <w:szCs w:val="24"/>
          <w:lang w:eastAsia="en-GB"/>
        </w:rPr>
      </w:pPr>
      <w:r w:rsidRPr="00EE1B58">
        <w:rPr>
          <w:rFonts w:eastAsia="Times New Roman" w:cs="Times New Roman"/>
          <w:b/>
          <w:sz w:val="24"/>
          <w:szCs w:val="24"/>
          <w:lang w:eastAsia="en-GB"/>
        </w:rPr>
        <w:lastRenderedPageBreak/>
        <w:t>Does the TUI have a mandate for industrial action, should the process of negotiation fail?</w:t>
      </w:r>
    </w:p>
    <w:p w:rsidR="00D654B5" w:rsidRDefault="00EE1B58"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Yes. </w:t>
      </w:r>
      <w:r w:rsidR="00C960C8" w:rsidRPr="00014E84">
        <w:rPr>
          <w:rFonts w:eastAsia="Times New Roman" w:cs="Times New Roman"/>
          <w:sz w:val="24"/>
          <w:szCs w:val="24"/>
          <w:lang w:eastAsia="en-GB"/>
        </w:rPr>
        <w:t>The mandate provided by the ballots in Ja</w:t>
      </w:r>
      <w:r w:rsidR="007E16FF">
        <w:rPr>
          <w:rFonts w:eastAsia="Times New Roman" w:cs="Times New Roman"/>
          <w:sz w:val="24"/>
          <w:szCs w:val="24"/>
          <w:lang w:eastAsia="en-GB"/>
        </w:rPr>
        <w:t>nuary and February 2016 is live.</w:t>
      </w:r>
    </w:p>
    <w:p w:rsidR="007E16FF" w:rsidRPr="00014E84" w:rsidRDefault="007E16FF" w:rsidP="00D654B5">
      <w:pPr>
        <w:shd w:val="clear" w:color="auto" w:fill="FFFFFF"/>
        <w:spacing w:after="0" w:line="240" w:lineRule="auto"/>
        <w:rPr>
          <w:rFonts w:eastAsia="Times New Roman" w:cs="Times New Roman"/>
          <w:sz w:val="24"/>
          <w:szCs w:val="24"/>
          <w:lang w:eastAsia="en-GB"/>
        </w:rPr>
      </w:pPr>
    </w:p>
    <w:p w:rsidR="00C960C8" w:rsidRPr="00014E84" w:rsidRDefault="00EE1B58"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The mandate is currently being exercised in the talks that are continuing under</w:t>
      </w:r>
      <w:r w:rsidR="00C960C8" w:rsidRPr="00014E84">
        <w:rPr>
          <w:rFonts w:eastAsia="Times New Roman" w:cs="Times New Roman"/>
          <w:sz w:val="24"/>
          <w:szCs w:val="24"/>
          <w:lang w:eastAsia="en-GB"/>
        </w:rPr>
        <w:t xml:space="preserve"> the terms of the </w:t>
      </w:r>
      <w:r w:rsidR="004A455A" w:rsidRPr="00EF4307">
        <w:rPr>
          <w:rFonts w:eastAsia="Times New Roman" w:cs="Times New Roman"/>
          <w:sz w:val="24"/>
          <w:szCs w:val="24"/>
          <w:lang w:eastAsia="en-GB"/>
        </w:rPr>
        <w:t>DES/TUI</w:t>
      </w:r>
      <w:r w:rsidR="00C960C8" w:rsidRPr="00EF4307">
        <w:rPr>
          <w:rFonts w:eastAsia="Times New Roman" w:cs="Times New Roman"/>
          <w:sz w:val="24"/>
          <w:szCs w:val="24"/>
          <w:lang w:eastAsia="en-GB"/>
        </w:rPr>
        <w:t xml:space="preserve"> Agreement</w:t>
      </w:r>
      <w:r w:rsidRPr="00EF4307">
        <w:rPr>
          <w:rFonts w:eastAsia="Times New Roman" w:cs="Times New Roman"/>
          <w:sz w:val="24"/>
          <w:szCs w:val="24"/>
          <w:lang w:eastAsia="en-GB"/>
        </w:rPr>
        <w:t>, May 2016.</w:t>
      </w:r>
      <w:r w:rsidR="00C960C8" w:rsidRPr="00EF4307">
        <w:rPr>
          <w:rFonts w:eastAsia="Times New Roman" w:cs="Times New Roman"/>
          <w:sz w:val="24"/>
          <w:szCs w:val="24"/>
          <w:lang w:eastAsia="en-GB"/>
        </w:rPr>
        <w:t xml:space="preserve"> </w:t>
      </w:r>
      <w:r w:rsidRPr="00EF4307">
        <w:rPr>
          <w:rFonts w:eastAsia="Times New Roman" w:cs="Times New Roman"/>
          <w:sz w:val="24"/>
          <w:szCs w:val="24"/>
          <w:lang w:eastAsia="en-GB"/>
        </w:rPr>
        <w:t xml:space="preserve">The </w:t>
      </w:r>
      <w:r w:rsidR="00C960C8" w:rsidRPr="00EF4307">
        <w:rPr>
          <w:rFonts w:eastAsia="Times New Roman" w:cs="Times New Roman"/>
          <w:sz w:val="24"/>
          <w:szCs w:val="24"/>
          <w:lang w:eastAsia="en-GB"/>
        </w:rPr>
        <w:t xml:space="preserve">TUI is </w:t>
      </w:r>
      <w:r w:rsidR="00865ED2" w:rsidRPr="00EF4307">
        <w:rPr>
          <w:rFonts w:eastAsia="Times New Roman" w:cs="Times New Roman"/>
          <w:sz w:val="24"/>
          <w:szCs w:val="24"/>
          <w:lang w:eastAsia="en-GB"/>
        </w:rPr>
        <w:t>actively</w:t>
      </w:r>
      <w:r w:rsidR="00C960C8" w:rsidRPr="00EF4307">
        <w:rPr>
          <w:rFonts w:eastAsia="Times New Roman" w:cs="Times New Roman"/>
          <w:sz w:val="24"/>
          <w:szCs w:val="24"/>
          <w:lang w:eastAsia="en-GB"/>
        </w:rPr>
        <w:t xml:space="preserve"> engaged in </w:t>
      </w:r>
      <w:r w:rsidRPr="00EF4307">
        <w:rPr>
          <w:rFonts w:eastAsia="Times New Roman" w:cs="Times New Roman"/>
          <w:sz w:val="24"/>
          <w:szCs w:val="24"/>
          <w:lang w:eastAsia="en-GB"/>
        </w:rPr>
        <w:t xml:space="preserve">robust, constructive </w:t>
      </w:r>
      <w:r w:rsidR="00C960C8" w:rsidRPr="00EF4307">
        <w:rPr>
          <w:rFonts w:eastAsia="Times New Roman" w:cs="Times New Roman"/>
          <w:sz w:val="24"/>
          <w:szCs w:val="24"/>
          <w:lang w:eastAsia="en-GB"/>
        </w:rPr>
        <w:t xml:space="preserve">discussions with the DES </w:t>
      </w:r>
      <w:r w:rsidRPr="00EF4307">
        <w:rPr>
          <w:rFonts w:eastAsia="Times New Roman" w:cs="Times New Roman"/>
          <w:sz w:val="24"/>
          <w:szCs w:val="24"/>
          <w:lang w:eastAsia="en-GB"/>
        </w:rPr>
        <w:t>on</w:t>
      </w:r>
      <w:r w:rsidR="00C960C8" w:rsidRPr="00EF4307">
        <w:rPr>
          <w:rFonts w:eastAsia="Times New Roman" w:cs="Times New Roman"/>
          <w:sz w:val="24"/>
          <w:szCs w:val="24"/>
          <w:lang w:eastAsia="en-GB"/>
        </w:rPr>
        <w:t xml:space="preserve"> a range of issues</w:t>
      </w:r>
      <w:r w:rsidRPr="00EF4307">
        <w:rPr>
          <w:rFonts w:eastAsia="Times New Roman" w:cs="Times New Roman"/>
          <w:sz w:val="24"/>
          <w:szCs w:val="24"/>
          <w:lang w:eastAsia="en-GB"/>
        </w:rPr>
        <w:t>,</w:t>
      </w:r>
      <w:r w:rsidR="00C960C8" w:rsidRPr="00EF4307">
        <w:rPr>
          <w:rFonts w:eastAsia="Times New Roman" w:cs="Times New Roman"/>
          <w:sz w:val="24"/>
          <w:szCs w:val="24"/>
          <w:lang w:eastAsia="en-GB"/>
        </w:rPr>
        <w:t xml:space="preserve"> </w:t>
      </w:r>
      <w:r w:rsidR="007E16FF" w:rsidRPr="00EF4307">
        <w:rPr>
          <w:rFonts w:eastAsia="Times New Roman" w:cs="Times New Roman"/>
          <w:sz w:val="24"/>
          <w:szCs w:val="24"/>
          <w:lang w:eastAsia="en-GB"/>
        </w:rPr>
        <w:t>including second level issues and issues in</w:t>
      </w:r>
      <w:r w:rsidR="00865ED2" w:rsidRPr="00EF4307">
        <w:rPr>
          <w:rFonts w:eastAsia="Times New Roman" w:cs="Times New Roman"/>
          <w:sz w:val="24"/>
          <w:szCs w:val="24"/>
          <w:lang w:eastAsia="en-GB"/>
        </w:rPr>
        <w:t xml:space="preserve"> </w:t>
      </w:r>
      <w:r w:rsidR="004A455A" w:rsidRPr="00EF4307">
        <w:rPr>
          <w:rFonts w:eastAsia="Times New Roman" w:cs="Times New Roman"/>
          <w:sz w:val="24"/>
          <w:szCs w:val="24"/>
          <w:lang w:eastAsia="en-GB"/>
        </w:rPr>
        <w:t>f</w:t>
      </w:r>
      <w:r w:rsidR="00385171" w:rsidRPr="00EF4307">
        <w:rPr>
          <w:rFonts w:eastAsia="Times New Roman" w:cs="Times New Roman"/>
          <w:sz w:val="24"/>
          <w:szCs w:val="24"/>
          <w:lang w:eastAsia="en-GB"/>
        </w:rPr>
        <w:t xml:space="preserve">urther and </w:t>
      </w:r>
      <w:r w:rsidR="004A455A" w:rsidRPr="00EF4307">
        <w:rPr>
          <w:rFonts w:eastAsia="Times New Roman" w:cs="Times New Roman"/>
          <w:sz w:val="24"/>
          <w:szCs w:val="24"/>
          <w:lang w:eastAsia="en-GB"/>
        </w:rPr>
        <w:t>higher e</w:t>
      </w:r>
      <w:r w:rsidR="00865ED2" w:rsidRPr="00EF4307">
        <w:rPr>
          <w:rFonts w:eastAsia="Times New Roman" w:cs="Times New Roman"/>
          <w:sz w:val="24"/>
          <w:szCs w:val="24"/>
          <w:lang w:eastAsia="en-GB"/>
        </w:rPr>
        <w:t>ducation.</w:t>
      </w:r>
      <w:r w:rsidR="00865ED2">
        <w:rPr>
          <w:rFonts w:eastAsia="Times New Roman" w:cs="Times New Roman"/>
          <w:sz w:val="24"/>
          <w:szCs w:val="24"/>
          <w:lang w:eastAsia="en-GB"/>
        </w:rPr>
        <w:t xml:space="preserve"> </w:t>
      </w:r>
    </w:p>
    <w:p w:rsidR="00DA661C" w:rsidRPr="00014E84" w:rsidRDefault="00DA661C" w:rsidP="00D654B5">
      <w:pPr>
        <w:shd w:val="clear" w:color="auto" w:fill="FFFFFF"/>
        <w:spacing w:after="0" w:line="240" w:lineRule="auto"/>
        <w:rPr>
          <w:rFonts w:eastAsia="Times New Roman" w:cs="Times New Roman"/>
          <w:sz w:val="24"/>
          <w:szCs w:val="24"/>
          <w:lang w:eastAsia="en-GB"/>
        </w:rPr>
      </w:pPr>
    </w:p>
    <w:p w:rsidR="003C799B" w:rsidRPr="00D654B5" w:rsidRDefault="00BB3A40" w:rsidP="00D654B5">
      <w:pPr>
        <w:shd w:val="clear" w:color="auto" w:fill="FFFFFF"/>
        <w:spacing w:after="0" w:line="240" w:lineRule="auto"/>
        <w:rPr>
          <w:rFonts w:eastAsia="Times New Roman" w:cs="Times New Roman"/>
          <w:b/>
          <w:sz w:val="24"/>
          <w:szCs w:val="24"/>
          <w:lang w:eastAsia="en-GB"/>
        </w:rPr>
      </w:pPr>
      <w:r w:rsidRPr="00D654B5">
        <w:rPr>
          <w:rFonts w:eastAsia="Times New Roman" w:cs="Times New Roman"/>
          <w:b/>
          <w:sz w:val="24"/>
          <w:szCs w:val="24"/>
          <w:lang w:eastAsia="en-GB"/>
        </w:rPr>
        <w:t>Am I required to be available</w:t>
      </w:r>
      <w:r w:rsidR="003C799B" w:rsidRPr="00D654B5">
        <w:rPr>
          <w:rFonts w:eastAsia="Times New Roman" w:cs="Times New Roman"/>
          <w:b/>
          <w:sz w:val="24"/>
          <w:szCs w:val="24"/>
          <w:lang w:eastAsia="en-GB"/>
        </w:rPr>
        <w:t xml:space="preserve"> for work on the days</w:t>
      </w:r>
      <w:r w:rsidR="008A1329">
        <w:rPr>
          <w:rFonts w:eastAsia="Times New Roman" w:cs="Times New Roman"/>
          <w:b/>
          <w:sz w:val="24"/>
          <w:szCs w:val="24"/>
          <w:lang w:eastAsia="en-GB"/>
        </w:rPr>
        <w:t xml:space="preserve"> when ASTI is engaged in strike action</w:t>
      </w:r>
      <w:r w:rsidR="003C799B" w:rsidRPr="00D654B5">
        <w:rPr>
          <w:rFonts w:eastAsia="Times New Roman" w:cs="Times New Roman"/>
          <w:b/>
          <w:sz w:val="24"/>
          <w:szCs w:val="24"/>
          <w:lang w:eastAsia="en-GB"/>
        </w:rPr>
        <w:t>?</w:t>
      </w:r>
    </w:p>
    <w:p w:rsidR="003C799B" w:rsidRPr="00014E84" w:rsidRDefault="003C799B"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Yes</w:t>
      </w:r>
      <w:r w:rsidR="00C960C8" w:rsidRPr="00014E84">
        <w:rPr>
          <w:rFonts w:eastAsia="Times New Roman" w:cs="Times New Roman"/>
          <w:sz w:val="24"/>
          <w:szCs w:val="24"/>
          <w:lang w:eastAsia="en-GB"/>
        </w:rPr>
        <w:t>,</w:t>
      </w:r>
      <w:r w:rsidR="008A1329">
        <w:rPr>
          <w:rFonts w:eastAsia="Times New Roman" w:cs="Times New Roman"/>
          <w:sz w:val="24"/>
          <w:szCs w:val="24"/>
          <w:lang w:eastAsia="en-GB"/>
        </w:rPr>
        <w:t xml:space="preserve"> you are required to be available for work</w:t>
      </w:r>
      <w:r w:rsidR="00C960C8" w:rsidRPr="00014E84">
        <w:rPr>
          <w:rFonts w:eastAsia="Times New Roman" w:cs="Times New Roman"/>
          <w:sz w:val="24"/>
          <w:szCs w:val="24"/>
          <w:lang w:eastAsia="en-GB"/>
        </w:rPr>
        <w:t xml:space="preserve"> in order to be paid for the days in question</w:t>
      </w:r>
      <w:r w:rsidRPr="00014E84">
        <w:rPr>
          <w:rFonts w:eastAsia="Times New Roman" w:cs="Times New Roman"/>
          <w:sz w:val="24"/>
          <w:szCs w:val="24"/>
          <w:lang w:eastAsia="en-GB"/>
        </w:rPr>
        <w:t>.</w:t>
      </w:r>
    </w:p>
    <w:p w:rsidR="007E16FF" w:rsidRPr="00014E84" w:rsidRDefault="007E16FF" w:rsidP="00D654B5">
      <w:pPr>
        <w:shd w:val="clear" w:color="auto" w:fill="FFFFFF"/>
        <w:spacing w:after="0" w:line="240" w:lineRule="auto"/>
        <w:rPr>
          <w:rFonts w:eastAsia="Times New Roman" w:cs="Times New Roman"/>
          <w:sz w:val="24"/>
          <w:szCs w:val="24"/>
          <w:lang w:eastAsia="en-GB"/>
        </w:rPr>
      </w:pPr>
    </w:p>
    <w:p w:rsidR="00C67283" w:rsidRPr="00D654B5" w:rsidRDefault="00C67283" w:rsidP="00D654B5">
      <w:pPr>
        <w:shd w:val="clear" w:color="auto" w:fill="FFFFFF"/>
        <w:spacing w:after="0" w:line="240" w:lineRule="auto"/>
        <w:rPr>
          <w:rFonts w:eastAsia="Times New Roman" w:cs="Times New Roman"/>
          <w:b/>
          <w:sz w:val="24"/>
          <w:szCs w:val="24"/>
          <w:lang w:eastAsia="en-GB"/>
        </w:rPr>
      </w:pPr>
      <w:r w:rsidRPr="00D654B5">
        <w:rPr>
          <w:rFonts w:eastAsia="Times New Roman" w:cs="Times New Roman"/>
          <w:b/>
          <w:sz w:val="24"/>
          <w:szCs w:val="24"/>
          <w:lang w:eastAsia="en-GB"/>
        </w:rPr>
        <w:t>When will I know if my school will open or close?</w:t>
      </w:r>
    </w:p>
    <w:p w:rsidR="00C67283" w:rsidRPr="00014E84" w:rsidRDefault="00D654B5"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Boards of</w:t>
      </w:r>
      <w:r w:rsidR="005E3B35">
        <w:rPr>
          <w:rFonts w:eastAsia="Times New Roman" w:cs="Times New Roman"/>
          <w:sz w:val="24"/>
          <w:szCs w:val="24"/>
          <w:lang w:eastAsia="en-GB"/>
        </w:rPr>
        <w:t xml:space="preserve"> Management/</w:t>
      </w:r>
      <w:r>
        <w:rPr>
          <w:rFonts w:eastAsia="Times New Roman" w:cs="Times New Roman"/>
          <w:sz w:val="24"/>
          <w:szCs w:val="24"/>
          <w:lang w:eastAsia="en-GB"/>
        </w:rPr>
        <w:t xml:space="preserve"> </w:t>
      </w:r>
      <w:r w:rsidR="00D340E4">
        <w:rPr>
          <w:rFonts w:eastAsia="Times New Roman" w:cs="Times New Roman"/>
          <w:sz w:val="24"/>
          <w:szCs w:val="24"/>
          <w:lang w:eastAsia="en-GB"/>
        </w:rPr>
        <w:t>ETBs</w:t>
      </w:r>
      <w:r w:rsidR="005E3B35">
        <w:rPr>
          <w:rFonts w:eastAsia="Times New Roman" w:cs="Times New Roman"/>
          <w:sz w:val="24"/>
          <w:szCs w:val="24"/>
          <w:lang w:eastAsia="en-GB"/>
        </w:rPr>
        <w:t xml:space="preserve"> </w:t>
      </w:r>
      <w:r>
        <w:rPr>
          <w:rFonts w:eastAsia="Times New Roman" w:cs="Times New Roman"/>
          <w:sz w:val="24"/>
          <w:szCs w:val="24"/>
          <w:lang w:eastAsia="en-GB"/>
        </w:rPr>
        <w:t xml:space="preserve">/Employers will </w:t>
      </w:r>
      <w:r w:rsidR="00D340E4" w:rsidRPr="00EF4307">
        <w:rPr>
          <w:rFonts w:eastAsia="Times New Roman" w:cs="Times New Roman"/>
          <w:sz w:val="24"/>
          <w:szCs w:val="24"/>
          <w:lang w:eastAsia="en-GB"/>
        </w:rPr>
        <w:t>decide</w:t>
      </w:r>
      <w:r w:rsidR="005E3B35">
        <w:rPr>
          <w:rFonts w:eastAsia="Times New Roman" w:cs="Times New Roman"/>
          <w:sz w:val="24"/>
          <w:szCs w:val="24"/>
          <w:lang w:eastAsia="en-GB"/>
        </w:rPr>
        <w:t>, in respect of</w:t>
      </w:r>
      <w:r>
        <w:rPr>
          <w:rFonts w:eastAsia="Times New Roman" w:cs="Times New Roman"/>
          <w:sz w:val="24"/>
          <w:szCs w:val="24"/>
          <w:lang w:eastAsia="en-GB"/>
        </w:rPr>
        <w:t xml:space="preserve"> each individual school</w:t>
      </w:r>
      <w:r w:rsidR="005E3B35">
        <w:rPr>
          <w:rFonts w:eastAsia="Times New Roman" w:cs="Times New Roman"/>
          <w:sz w:val="24"/>
          <w:szCs w:val="24"/>
          <w:lang w:eastAsia="en-GB"/>
        </w:rPr>
        <w:t>, whether it</w:t>
      </w:r>
      <w:r>
        <w:rPr>
          <w:rFonts w:eastAsia="Times New Roman" w:cs="Times New Roman"/>
          <w:sz w:val="24"/>
          <w:szCs w:val="24"/>
          <w:lang w:eastAsia="en-GB"/>
        </w:rPr>
        <w:t xml:space="preserve"> will be open or clo</w:t>
      </w:r>
      <w:r w:rsidR="007E16FF">
        <w:rPr>
          <w:rFonts w:eastAsia="Times New Roman" w:cs="Times New Roman"/>
          <w:sz w:val="24"/>
          <w:szCs w:val="24"/>
          <w:lang w:eastAsia="en-GB"/>
        </w:rPr>
        <w:t xml:space="preserve">sed on the days of industrial action </w:t>
      </w:r>
      <w:r w:rsidR="00EF4307">
        <w:rPr>
          <w:rFonts w:eastAsia="Times New Roman" w:cs="Times New Roman"/>
          <w:sz w:val="24"/>
          <w:szCs w:val="24"/>
          <w:lang w:eastAsia="en-GB"/>
        </w:rPr>
        <w:t>(which includes both</w:t>
      </w:r>
      <w:r w:rsidR="007E16FF">
        <w:rPr>
          <w:rFonts w:eastAsia="Times New Roman" w:cs="Times New Roman"/>
          <w:sz w:val="24"/>
          <w:szCs w:val="24"/>
          <w:lang w:eastAsia="en-GB"/>
        </w:rPr>
        <w:t xml:space="preserve"> strike action and withdrawal of S&amp;S</w:t>
      </w:r>
      <w:r w:rsidR="00EF4307">
        <w:rPr>
          <w:rFonts w:eastAsia="Times New Roman" w:cs="Times New Roman"/>
          <w:sz w:val="24"/>
          <w:szCs w:val="24"/>
          <w:lang w:eastAsia="en-GB"/>
        </w:rPr>
        <w:t>).  Your Bo</w:t>
      </w:r>
      <w:r>
        <w:rPr>
          <w:rFonts w:eastAsia="Times New Roman" w:cs="Times New Roman"/>
          <w:sz w:val="24"/>
          <w:szCs w:val="24"/>
          <w:lang w:eastAsia="en-GB"/>
        </w:rPr>
        <w:t>M/</w:t>
      </w:r>
      <w:r w:rsidR="005E3B35">
        <w:rPr>
          <w:rFonts w:eastAsia="Times New Roman" w:cs="Times New Roman"/>
          <w:sz w:val="24"/>
          <w:szCs w:val="24"/>
          <w:lang w:eastAsia="en-GB"/>
        </w:rPr>
        <w:t>ETB/</w:t>
      </w:r>
      <w:r>
        <w:rPr>
          <w:rFonts w:eastAsia="Times New Roman" w:cs="Times New Roman"/>
          <w:sz w:val="24"/>
          <w:szCs w:val="24"/>
          <w:lang w:eastAsia="en-GB"/>
        </w:rPr>
        <w:t xml:space="preserve">employer will inform you if </w:t>
      </w:r>
      <w:r w:rsidR="005E3B35">
        <w:rPr>
          <w:rFonts w:eastAsia="Times New Roman" w:cs="Times New Roman"/>
          <w:sz w:val="24"/>
          <w:szCs w:val="24"/>
          <w:lang w:eastAsia="en-GB"/>
        </w:rPr>
        <w:t>y</w:t>
      </w:r>
      <w:r>
        <w:rPr>
          <w:rFonts w:eastAsia="Times New Roman" w:cs="Times New Roman"/>
          <w:sz w:val="24"/>
          <w:szCs w:val="24"/>
          <w:lang w:eastAsia="en-GB"/>
        </w:rPr>
        <w:t>our school will be open or closed.</w:t>
      </w:r>
    </w:p>
    <w:p w:rsidR="00C67283" w:rsidRPr="00014E84" w:rsidRDefault="00C67283" w:rsidP="00D654B5">
      <w:pPr>
        <w:shd w:val="clear" w:color="auto" w:fill="FFFFFF"/>
        <w:spacing w:after="0" w:line="240" w:lineRule="auto"/>
        <w:rPr>
          <w:rFonts w:eastAsia="Times New Roman" w:cs="Times New Roman"/>
          <w:sz w:val="24"/>
          <w:szCs w:val="24"/>
          <w:lang w:eastAsia="en-GB"/>
        </w:rPr>
      </w:pPr>
    </w:p>
    <w:p w:rsidR="00BB3A40" w:rsidRPr="00D654B5" w:rsidRDefault="00C67283" w:rsidP="00D654B5">
      <w:pPr>
        <w:shd w:val="clear" w:color="auto" w:fill="FFFFFF"/>
        <w:spacing w:after="0" w:line="240" w:lineRule="auto"/>
        <w:rPr>
          <w:rFonts w:eastAsia="Times New Roman" w:cs="Times New Roman"/>
          <w:b/>
          <w:sz w:val="24"/>
          <w:szCs w:val="24"/>
          <w:lang w:eastAsia="en-GB"/>
        </w:rPr>
      </w:pPr>
      <w:r w:rsidRPr="00D654B5">
        <w:rPr>
          <w:rFonts w:eastAsia="Times New Roman" w:cs="Times New Roman"/>
          <w:b/>
          <w:sz w:val="24"/>
          <w:szCs w:val="24"/>
          <w:lang w:eastAsia="en-GB"/>
        </w:rPr>
        <w:t>How do I make my employer aware that I am available for work if my school is closed?</w:t>
      </w:r>
    </w:p>
    <w:p w:rsidR="00D654B5" w:rsidRDefault="007E16FF"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A</w:t>
      </w:r>
      <w:r w:rsidR="00D654B5">
        <w:rPr>
          <w:rFonts w:eastAsia="Times New Roman" w:cs="Times New Roman"/>
          <w:sz w:val="24"/>
          <w:szCs w:val="24"/>
          <w:lang w:eastAsia="en-GB"/>
        </w:rPr>
        <w:t xml:space="preserve">rrangements </w:t>
      </w:r>
      <w:r>
        <w:rPr>
          <w:rFonts w:eastAsia="Times New Roman" w:cs="Times New Roman"/>
          <w:sz w:val="24"/>
          <w:szCs w:val="24"/>
          <w:lang w:eastAsia="en-GB"/>
        </w:rPr>
        <w:t xml:space="preserve">will be put in place </w:t>
      </w:r>
      <w:r w:rsidR="00D654B5">
        <w:rPr>
          <w:rFonts w:eastAsia="Times New Roman" w:cs="Times New Roman"/>
          <w:sz w:val="24"/>
          <w:szCs w:val="24"/>
          <w:lang w:eastAsia="en-GB"/>
        </w:rPr>
        <w:t xml:space="preserve">that will enable TUI members identify themselves as being </w:t>
      </w:r>
      <w:r>
        <w:rPr>
          <w:rFonts w:eastAsia="Times New Roman" w:cs="Times New Roman"/>
          <w:sz w:val="24"/>
          <w:szCs w:val="24"/>
          <w:lang w:eastAsia="en-GB"/>
        </w:rPr>
        <w:t>available</w:t>
      </w:r>
      <w:r w:rsidR="00D654B5">
        <w:rPr>
          <w:rFonts w:eastAsia="Times New Roman" w:cs="Times New Roman"/>
          <w:sz w:val="24"/>
          <w:szCs w:val="24"/>
          <w:lang w:eastAsia="en-GB"/>
        </w:rPr>
        <w:t xml:space="preserve"> for work</w:t>
      </w:r>
      <w:r>
        <w:rPr>
          <w:rFonts w:eastAsia="Times New Roman" w:cs="Times New Roman"/>
          <w:sz w:val="24"/>
          <w:szCs w:val="24"/>
          <w:lang w:eastAsia="en-GB"/>
        </w:rPr>
        <w:t xml:space="preserve"> to ensure that they are paid for the days in question</w:t>
      </w:r>
      <w:r w:rsidR="00D654B5">
        <w:rPr>
          <w:rFonts w:eastAsia="Times New Roman" w:cs="Times New Roman"/>
          <w:sz w:val="24"/>
          <w:szCs w:val="24"/>
          <w:lang w:eastAsia="en-GB"/>
        </w:rPr>
        <w:t xml:space="preserve">.  Each workplace representative should consult with management to </w:t>
      </w:r>
      <w:r>
        <w:rPr>
          <w:rFonts w:eastAsia="Times New Roman" w:cs="Times New Roman"/>
          <w:sz w:val="24"/>
          <w:szCs w:val="24"/>
          <w:lang w:eastAsia="en-GB"/>
        </w:rPr>
        <w:t>ensure that the appropriate arrangement is in place.</w:t>
      </w:r>
      <w:r w:rsidR="00E13F01">
        <w:rPr>
          <w:rFonts w:eastAsia="Times New Roman" w:cs="Times New Roman"/>
          <w:sz w:val="24"/>
          <w:szCs w:val="24"/>
          <w:lang w:eastAsia="en-GB"/>
        </w:rPr>
        <w:t xml:space="preserve"> The TUI will post updated information in this regard on the Union’s website, as soon as such information becomes available.</w:t>
      </w:r>
      <w:r w:rsidR="00C312BD">
        <w:rPr>
          <w:rFonts w:eastAsia="Times New Roman" w:cs="Times New Roman"/>
          <w:sz w:val="24"/>
          <w:szCs w:val="24"/>
          <w:lang w:eastAsia="en-GB"/>
        </w:rPr>
        <w:t xml:space="preserve">  </w:t>
      </w:r>
    </w:p>
    <w:p w:rsidR="00D654B5" w:rsidRDefault="00D654B5" w:rsidP="00D654B5">
      <w:pPr>
        <w:shd w:val="clear" w:color="auto" w:fill="FFFFFF"/>
        <w:spacing w:after="0" w:line="240" w:lineRule="auto"/>
        <w:rPr>
          <w:rFonts w:eastAsia="Times New Roman" w:cs="Times New Roman"/>
          <w:sz w:val="24"/>
          <w:szCs w:val="24"/>
          <w:lang w:eastAsia="en-GB"/>
        </w:rPr>
      </w:pPr>
    </w:p>
    <w:p w:rsidR="003C799B" w:rsidRPr="00D654B5" w:rsidRDefault="00BB3A40" w:rsidP="00D654B5">
      <w:pPr>
        <w:shd w:val="clear" w:color="auto" w:fill="FFFFFF"/>
        <w:spacing w:after="0" w:line="240" w:lineRule="auto"/>
        <w:rPr>
          <w:rFonts w:eastAsia="Times New Roman" w:cs="Times New Roman"/>
          <w:b/>
          <w:sz w:val="24"/>
          <w:szCs w:val="24"/>
          <w:lang w:eastAsia="en-GB"/>
        </w:rPr>
      </w:pPr>
      <w:r w:rsidRPr="00D654B5">
        <w:rPr>
          <w:rFonts w:eastAsia="Times New Roman" w:cs="Times New Roman"/>
          <w:b/>
          <w:sz w:val="24"/>
          <w:szCs w:val="24"/>
          <w:lang w:eastAsia="en-GB"/>
        </w:rPr>
        <w:t>If my school is open and there is a picket what should I do?</w:t>
      </w:r>
      <w:r w:rsidR="00865ED2">
        <w:rPr>
          <w:rFonts w:eastAsia="Times New Roman" w:cs="Times New Roman"/>
          <w:b/>
          <w:sz w:val="24"/>
          <w:szCs w:val="24"/>
          <w:lang w:eastAsia="en-GB"/>
        </w:rPr>
        <w:t xml:space="preserve">  Ca</w:t>
      </w:r>
      <w:r w:rsidR="00DE30CF">
        <w:rPr>
          <w:rFonts w:eastAsia="Times New Roman" w:cs="Times New Roman"/>
          <w:b/>
          <w:sz w:val="24"/>
          <w:szCs w:val="24"/>
          <w:lang w:eastAsia="en-GB"/>
        </w:rPr>
        <w:t xml:space="preserve">n TUI instruct </w:t>
      </w:r>
      <w:r w:rsidR="00D654B5">
        <w:rPr>
          <w:rFonts w:eastAsia="Times New Roman" w:cs="Times New Roman"/>
          <w:b/>
          <w:sz w:val="24"/>
          <w:szCs w:val="24"/>
          <w:lang w:eastAsia="en-GB"/>
        </w:rPr>
        <w:t xml:space="preserve">members not </w:t>
      </w:r>
      <w:r w:rsidR="00C27912">
        <w:rPr>
          <w:rFonts w:eastAsia="Times New Roman" w:cs="Times New Roman"/>
          <w:b/>
          <w:sz w:val="24"/>
          <w:szCs w:val="24"/>
          <w:lang w:eastAsia="en-GB"/>
        </w:rPr>
        <w:t>to pass a picket?</w:t>
      </w:r>
    </w:p>
    <w:p w:rsidR="00BB3A40" w:rsidRPr="00014E84" w:rsidRDefault="00BB3A40"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lastRenderedPageBreak/>
        <w:t>Under the Industrial Relations Act, 1990, TUI cannot instruct its members not to pass a picket line</w:t>
      </w:r>
      <w:r w:rsidR="00385171" w:rsidRPr="00014E84">
        <w:rPr>
          <w:rFonts w:eastAsia="Times New Roman" w:cs="Times New Roman"/>
          <w:sz w:val="24"/>
          <w:szCs w:val="24"/>
          <w:lang w:eastAsia="en-GB"/>
        </w:rPr>
        <w:t xml:space="preserve"> placed by another union</w:t>
      </w:r>
      <w:r w:rsidR="00216FF6">
        <w:rPr>
          <w:rFonts w:eastAsia="Times New Roman" w:cs="Times New Roman"/>
          <w:sz w:val="24"/>
          <w:szCs w:val="24"/>
          <w:lang w:eastAsia="en-GB"/>
        </w:rPr>
        <w:t>. To</w:t>
      </w:r>
      <w:r w:rsidR="00DE30CF">
        <w:rPr>
          <w:rFonts w:eastAsia="Times New Roman" w:cs="Times New Roman"/>
          <w:sz w:val="24"/>
          <w:szCs w:val="24"/>
          <w:lang w:eastAsia="en-GB"/>
        </w:rPr>
        <w:t xml:space="preserve"> do so would be illegal</w:t>
      </w:r>
      <w:r w:rsidR="00216FF6">
        <w:rPr>
          <w:rFonts w:eastAsia="Times New Roman" w:cs="Times New Roman"/>
          <w:sz w:val="24"/>
          <w:szCs w:val="24"/>
          <w:lang w:eastAsia="en-GB"/>
        </w:rPr>
        <w:t>.</w:t>
      </w:r>
    </w:p>
    <w:p w:rsidR="00D654B5" w:rsidRDefault="00D654B5" w:rsidP="00D654B5">
      <w:pPr>
        <w:shd w:val="clear" w:color="auto" w:fill="FFFFFF"/>
        <w:spacing w:after="0" w:line="240" w:lineRule="auto"/>
        <w:rPr>
          <w:rFonts w:eastAsia="Times New Roman" w:cs="Times New Roman"/>
          <w:sz w:val="24"/>
          <w:szCs w:val="24"/>
          <w:lang w:eastAsia="en-GB"/>
        </w:rPr>
      </w:pPr>
    </w:p>
    <w:p w:rsidR="003C799B" w:rsidRDefault="00216FF6"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It is</w:t>
      </w:r>
      <w:r w:rsidR="00385171" w:rsidRPr="00014E84">
        <w:rPr>
          <w:rFonts w:eastAsia="Times New Roman" w:cs="Times New Roman"/>
          <w:sz w:val="24"/>
          <w:szCs w:val="24"/>
          <w:lang w:eastAsia="en-GB"/>
        </w:rPr>
        <w:t xml:space="preserve"> standard </w:t>
      </w:r>
      <w:r w:rsidR="00DE30CF">
        <w:rPr>
          <w:rFonts w:eastAsia="Times New Roman" w:cs="Times New Roman"/>
          <w:sz w:val="24"/>
          <w:szCs w:val="24"/>
          <w:lang w:eastAsia="en-GB"/>
        </w:rPr>
        <w:t xml:space="preserve">trade union </w:t>
      </w:r>
      <w:r>
        <w:rPr>
          <w:rFonts w:eastAsia="Times New Roman" w:cs="Times New Roman"/>
          <w:sz w:val="24"/>
          <w:szCs w:val="24"/>
          <w:lang w:eastAsia="en-GB"/>
        </w:rPr>
        <w:t>practice and procedure</w:t>
      </w:r>
      <w:r w:rsidR="003C799B" w:rsidRPr="00014E84">
        <w:rPr>
          <w:rFonts w:eastAsia="Times New Roman" w:cs="Times New Roman"/>
          <w:sz w:val="24"/>
          <w:szCs w:val="24"/>
          <w:lang w:eastAsia="en-GB"/>
        </w:rPr>
        <w:t>,</w:t>
      </w:r>
      <w:r>
        <w:rPr>
          <w:rFonts w:eastAsia="Times New Roman" w:cs="Times New Roman"/>
          <w:sz w:val="24"/>
          <w:szCs w:val="24"/>
          <w:lang w:eastAsia="en-GB"/>
        </w:rPr>
        <w:t xml:space="preserve"> that</w:t>
      </w:r>
      <w:r w:rsidR="003C799B" w:rsidRPr="00014E84">
        <w:rPr>
          <w:rFonts w:eastAsia="Times New Roman" w:cs="Times New Roman"/>
          <w:sz w:val="24"/>
          <w:szCs w:val="24"/>
          <w:lang w:eastAsia="en-GB"/>
        </w:rPr>
        <w:t xml:space="preserve"> members of unions which are not engaged in strike action </w:t>
      </w:r>
      <w:r w:rsidR="00385171" w:rsidRPr="00014E84">
        <w:rPr>
          <w:rFonts w:eastAsia="Times New Roman" w:cs="Times New Roman"/>
          <w:sz w:val="24"/>
          <w:szCs w:val="24"/>
          <w:lang w:eastAsia="en-GB"/>
        </w:rPr>
        <w:t>may</w:t>
      </w:r>
      <w:r w:rsidR="003C799B" w:rsidRPr="00014E84">
        <w:rPr>
          <w:rFonts w:eastAsia="Times New Roman" w:cs="Times New Roman"/>
          <w:sz w:val="24"/>
          <w:szCs w:val="24"/>
          <w:lang w:eastAsia="en-GB"/>
        </w:rPr>
        <w:t xml:space="preserve"> pass a picket. </w:t>
      </w:r>
    </w:p>
    <w:p w:rsidR="00D654B5" w:rsidRPr="00014E84" w:rsidRDefault="00D654B5" w:rsidP="00D654B5">
      <w:pPr>
        <w:shd w:val="clear" w:color="auto" w:fill="FFFFFF"/>
        <w:spacing w:after="0" w:line="240" w:lineRule="auto"/>
        <w:rPr>
          <w:rFonts w:eastAsia="Times New Roman" w:cs="Times New Roman"/>
          <w:sz w:val="24"/>
          <w:szCs w:val="24"/>
          <w:lang w:eastAsia="en-GB"/>
        </w:rPr>
      </w:pPr>
    </w:p>
    <w:p w:rsidR="00BB3A40" w:rsidRPr="00014E84" w:rsidRDefault="00530280"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However, </w:t>
      </w:r>
      <w:r w:rsidR="00BB3A40" w:rsidRPr="00014E84">
        <w:rPr>
          <w:rFonts w:eastAsia="Times New Roman" w:cs="Times New Roman"/>
          <w:sz w:val="24"/>
          <w:szCs w:val="24"/>
          <w:lang w:eastAsia="en-GB"/>
        </w:rPr>
        <w:t xml:space="preserve">TUI understands that members </w:t>
      </w:r>
      <w:r w:rsidR="00385171" w:rsidRPr="00014E84">
        <w:rPr>
          <w:rFonts w:eastAsia="Times New Roman" w:cs="Times New Roman"/>
          <w:sz w:val="24"/>
          <w:szCs w:val="24"/>
          <w:lang w:eastAsia="en-GB"/>
        </w:rPr>
        <w:t>may</w:t>
      </w:r>
      <w:r w:rsidR="00BB3A40" w:rsidRPr="00014E84">
        <w:rPr>
          <w:rFonts w:eastAsia="Times New Roman" w:cs="Times New Roman"/>
          <w:sz w:val="24"/>
          <w:szCs w:val="24"/>
          <w:lang w:eastAsia="en-GB"/>
        </w:rPr>
        <w:t xml:space="preserve"> </w:t>
      </w:r>
      <w:r w:rsidR="002C53C6" w:rsidRPr="00014E84">
        <w:rPr>
          <w:rFonts w:eastAsia="Times New Roman" w:cs="Times New Roman"/>
          <w:sz w:val="24"/>
          <w:szCs w:val="24"/>
          <w:lang w:eastAsia="en-GB"/>
        </w:rPr>
        <w:t xml:space="preserve">be reluctant to pass pickets </w:t>
      </w:r>
      <w:r w:rsidR="00385171" w:rsidRPr="00014E84">
        <w:rPr>
          <w:rFonts w:eastAsia="Times New Roman" w:cs="Times New Roman"/>
          <w:sz w:val="24"/>
          <w:szCs w:val="24"/>
          <w:lang w:eastAsia="en-GB"/>
        </w:rPr>
        <w:t xml:space="preserve">placed by </w:t>
      </w:r>
      <w:r w:rsidR="002C53C6" w:rsidRPr="00014E84">
        <w:rPr>
          <w:rFonts w:eastAsia="Times New Roman" w:cs="Times New Roman"/>
          <w:sz w:val="24"/>
          <w:szCs w:val="24"/>
          <w:lang w:eastAsia="en-GB"/>
        </w:rPr>
        <w:t>their colleagues.</w:t>
      </w:r>
    </w:p>
    <w:p w:rsidR="00BB3A40" w:rsidRPr="00014E84" w:rsidRDefault="00BB3A40" w:rsidP="00D654B5">
      <w:pPr>
        <w:shd w:val="clear" w:color="auto" w:fill="FFFFFF"/>
        <w:spacing w:after="0" w:line="240" w:lineRule="auto"/>
        <w:rPr>
          <w:rFonts w:eastAsia="Times New Roman" w:cs="Times New Roman"/>
          <w:sz w:val="24"/>
          <w:szCs w:val="24"/>
          <w:lang w:eastAsia="en-GB"/>
        </w:rPr>
      </w:pPr>
    </w:p>
    <w:p w:rsidR="00BB3A40" w:rsidRPr="00D654B5" w:rsidRDefault="00BB3A40" w:rsidP="00D654B5">
      <w:pPr>
        <w:shd w:val="clear" w:color="auto" w:fill="FFFFFF"/>
        <w:spacing w:after="0" w:line="240" w:lineRule="auto"/>
        <w:rPr>
          <w:rFonts w:eastAsia="Times New Roman" w:cs="Times New Roman"/>
          <w:b/>
          <w:sz w:val="24"/>
          <w:szCs w:val="24"/>
          <w:lang w:eastAsia="en-GB"/>
        </w:rPr>
      </w:pPr>
      <w:r w:rsidRPr="00D654B5">
        <w:rPr>
          <w:rFonts w:eastAsia="Times New Roman" w:cs="Times New Roman"/>
          <w:b/>
          <w:sz w:val="24"/>
          <w:szCs w:val="24"/>
          <w:lang w:eastAsia="en-GB"/>
        </w:rPr>
        <w:t>If I cho</w:t>
      </w:r>
      <w:r w:rsidR="00385171" w:rsidRPr="00D654B5">
        <w:rPr>
          <w:rFonts w:eastAsia="Times New Roman" w:cs="Times New Roman"/>
          <w:b/>
          <w:sz w:val="24"/>
          <w:szCs w:val="24"/>
          <w:lang w:eastAsia="en-GB"/>
        </w:rPr>
        <w:t>o</w:t>
      </w:r>
      <w:r w:rsidRPr="00D654B5">
        <w:rPr>
          <w:rFonts w:eastAsia="Times New Roman" w:cs="Times New Roman"/>
          <w:b/>
          <w:sz w:val="24"/>
          <w:szCs w:val="24"/>
          <w:lang w:eastAsia="en-GB"/>
        </w:rPr>
        <w:t>se not to cross a picket line, what will happen?</w:t>
      </w:r>
    </w:p>
    <w:p w:rsidR="002C53C6" w:rsidRDefault="00D340E4" w:rsidP="00D654B5">
      <w:pPr>
        <w:shd w:val="clear" w:color="auto" w:fill="FFFFFF"/>
        <w:spacing w:after="0" w:line="240" w:lineRule="auto"/>
        <w:rPr>
          <w:rFonts w:eastAsia="Times New Roman" w:cs="Times New Roman"/>
          <w:sz w:val="24"/>
          <w:szCs w:val="24"/>
          <w:lang w:eastAsia="en-GB"/>
        </w:rPr>
      </w:pPr>
      <w:r w:rsidRPr="00635A35">
        <w:rPr>
          <w:rFonts w:eastAsia="Times New Roman" w:cs="Times New Roman"/>
          <w:sz w:val="24"/>
          <w:szCs w:val="24"/>
          <w:lang w:eastAsia="en-GB"/>
        </w:rPr>
        <w:t>Y</w:t>
      </w:r>
      <w:r w:rsidR="002B42BE" w:rsidRPr="00635A35">
        <w:rPr>
          <w:rFonts w:eastAsia="Times New Roman" w:cs="Times New Roman"/>
          <w:sz w:val="24"/>
          <w:szCs w:val="24"/>
          <w:lang w:eastAsia="en-GB"/>
        </w:rPr>
        <w:t>ou would be deemed to be engaging in unofficial industrial action and would not be covered by the immunities provided in Industrial Relations Act, 1990.</w:t>
      </w:r>
      <w:r w:rsidR="002B42BE">
        <w:rPr>
          <w:rFonts w:eastAsia="Times New Roman" w:cs="Times New Roman"/>
          <w:sz w:val="24"/>
          <w:szCs w:val="24"/>
          <w:lang w:eastAsia="en-GB"/>
        </w:rPr>
        <w:t xml:space="preserve"> </w:t>
      </w:r>
    </w:p>
    <w:p w:rsidR="00D654B5" w:rsidRPr="00014E84" w:rsidRDefault="00D654B5" w:rsidP="00D654B5">
      <w:pPr>
        <w:shd w:val="clear" w:color="auto" w:fill="FFFFFF"/>
        <w:spacing w:after="0" w:line="240" w:lineRule="auto"/>
        <w:rPr>
          <w:rFonts w:eastAsia="Times New Roman" w:cs="Times New Roman"/>
          <w:sz w:val="24"/>
          <w:szCs w:val="24"/>
          <w:lang w:eastAsia="en-GB"/>
        </w:rPr>
      </w:pPr>
    </w:p>
    <w:p w:rsidR="00DB735F" w:rsidRPr="00014E84" w:rsidRDefault="00D340E4"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There are</w:t>
      </w:r>
      <w:r w:rsidR="00DB735F" w:rsidRPr="00014E84">
        <w:rPr>
          <w:rFonts w:eastAsia="Times New Roman" w:cs="Times New Roman"/>
          <w:sz w:val="24"/>
          <w:szCs w:val="24"/>
          <w:lang w:eastAsia="en-GB"/>
        </w:rPr>
        <w:t xml:space="preserve"> potential consequences of this</w:t>
      </w:r>
      <w:r w:rsidR="00216FF6">
        <w:rPr>
          <w:rFonts w:eastAsia="Times New Roman" w:cs="Times New Roman"/>
          <w:sz w:val="24"/>
          <w:szCs w:val="24"/>
          <w:lang w:eastAsia="en-GB"/>
        </w:rPr>
        <w:t>,</w:t>
      </w:r>
      <w:r>
        <w:rPr>
          <w:rFonts w:eastAsia="Times New Roman" w:cs="Times New Roman"/>
          <w:sz w:val="24"/>
          <w:szCs w:val="24"/>
          <w:lang w:eastAsia="en-GB"/>
        </w:rPr>
        <w:t xml:space="preserve"> such as</w:t>
      </w:r>
      <w:r w:rsidR="00DB735F" w:rsidRPr="00014E84">
        <w:rPr>
          <w:rFonts w:eastAsia="Times New Roman" w:cs="Times New Roman"/>
          <w:sz w:val="24"/>
          <w:szCs w:val="24"/>
          <w:lang w:eastAsia="en-GB"/>
        </w:rPr>
        <w:t>:</w:t>
      </w:r>
    </w:p>
    <w:p w:rsidR="00BB3A40" w:rsidRPr="00014E84" w:rsidRDefault="00DB735F" w:rsidP="00D654B5">
      <w:pPr>
        <w:pStyle w:val="ListParagraph"/>
        <w:numPr>
          <w:ilvl w:val="0"/>
          <w:numId w:val="4"/>
        </w:num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Y</w:t>
      </w:r>
      <w:r w:rsidR="00BB3A40" w:rsidRPr="00014E84">
        <w:rPr>
          <w:rFonts w:eastAsia="Times New Roman" w:cs="Times New Roman"/>
          <w:sz w:val="24"/>
          <w:szCs w:val="24"/>
          <w:lang w:eastAsia="en-GB"/>
        </w:rPr>
        <w:t xml:space="preserve">ou </w:t>
      </w:r>
      <w:r w:rsidR="002B42BE">
        <w:rPr>
          <w:rFonts w:eastAsia="Times New Roman" w:cs="Times New Roman"/>
          <w:sz w:val="24"/>
          <w:szCs w:val="24"/>
          <w:lang w:eastAsia="en-GB"/>
        </w:rPr>
        <w:t>will</w:t>
      </w:r>
      <w:r w:rsidR="00BB3A40" w:rsidRPr="00014E84">
        <w:rPr>
          <w:rFonts w:eastAsia="Times New Roman" w:cs="Times New Roman"/>
          <w:sz w:val="24"/>
          <w:szCs w:val="24"/>
          <w:lang w:eastAsia="en-GB"/>
        </w:rPr>
        <w:t xml:space="preserve"> not be paid.</w:t>
      </w:r>
    </w:p>
    <w:p w:rsidR="003C799B" w:rsidRPr="00635A35" w:rsidRDefault="00D340E4" w:rsidP="00A346D7">
      <w:pPr>
        <w:pStyle w:val="ListParagraph"/>
        <w:numPr>
          <w:ilvl w:val="0"/>
          <w:numId w:val="4"/>
        </w:numPr>
        <w:shd w:val="clear" w:color="auto" w:fill="FFFFFF"/>
        <w:spacing w:after="0" w:line="240" w:lineRule="auto"/>
        <w:rPr>
          <w:rFonts w:eastAsia="Times New Roman" w:cs="Times New Roman"/>
          <w:sz w:val="24"/>
          <w:szCs w:val="24"/>
          <w:lang w:eastAsia="en-GB"/>
        </w:rPr>
      </w:pPr>
      <w:r w:rsidRPr="00635A35">
        <w:rPr>
          <w:rFonts w:eastAsia="Times New Roman" w:cs="Times New Roman"/>
          <w:sz w:val="24"/>
          <w:szCs w:val="24"/>
          <w:lang w:eastAsia="en-GB"/>
        </w:rPr>
        <w:t>D</w:t>
      </w:r>
      <w:r w:rsidR="00DB735F" w:rsidRPr="00635A35">
        <w:rPr>
          <w:rFonts w:eastAsia="Times New Roman" w:cs="Times New Roman"/>
          <w:sz w:val="24"/>
          <w:szCs w:val="24"/>
          <w:lang w:eastAsia="en-GB"/>
        </w:rPr>
        <w:t>isciplinary action</w:t>
      </w:r>
      <w:r w:rsidRPr="00635A35">
        <w:rPr>
          <w:rFonts w:eastAsia="Times New Roman" w:cs="Times New Roman"/>
          <w:sz w:val="24"/>
          <w:szCs w:val="24"/>
          <w:lang w:eastAsia="en-GB"/>
        </w:rPr>
        <w:t xml:space="preserve"> could ensue</w:t>
      </w:r>
      <w:r w:rsidR="00DB735F" w:rsidRPr="00635A35">
        <w:rPr>
          <w:rFonts w:eastAsia="Times New Roman" w:cs="Times New Roman"/>
          <w:sz w:val="24"/>
          <w:szCs w:val="24"/>
          <w:lang w:eastAsia="en-GB"/>
        </w:rPr>
        <w:t>.</w:t>
      </w:r>
      <w:r w:rsidR="002C53C6" w:rsidRPr="00635A35">
        <w:rPr>
          <w:rFonts w:eastAsia="Times New Roman" w:cs="Times New Roman"/>
          <w:sz w:val="24"/>
          <w:szCs w:val="24"/>
          <w:lang w:eastAsia="en-GB"/>
        </w:rPr>
        <w:t xml:space="preserve"> </w:t>
      </w:r>
      <w:r w:rsidR="002B42BE" w:rsidRPr="00635A35">
        <w:rPr>
          <w:rFonts w:eastAsia="Times New Roman" w:cs="Times New Roman"/>
          <w:sz w:val="24"/>
          <w:szCs w:val="24"/>
          <w:lang w:eastAsia="en-GB"/>
        </w:rPr>
        <w:t>However, the</w:t>
      </w:r>
      <w:r w:rsidR="002C53C6" w:rsidRPr="00635A35">
        <w:rPr>
          <w:rFonts w:eastAsia="Times New Roman" w:cs="Times New Roman"/>
          <w:sz w:val="24"/>
          <w:szCs w:val="24"/>
          <w:lang w:eastAsia="en-GB"/>
        </w:rPr>
        <w:t xml:space="preserve"> union will support any member who does not pass a picket should disciplinary action be </w:t>
      </w:r>
      <w:r w:rsidR="002B42BE" w:rsidRPr="00635A35">
        <w:rPr>
          <w:rFonts w:eastAsia="Times New Roman" w:cs="Times New Roman"/>
          <w:sz w:val="24"/>
          <w:szCs w:val="24"/>
          <w:lang w:eastAsia="en-GB"/>
        </w:rPr>
        <w:t xml:space="preserve">threatened or </w:t>
      </w:r>
      <w:r w:rsidR="002C53C6" w:rsidRPr="00635A35">
        <w:rPr>
          <w:rFonts w:eastAsia="Times New Roman" w:cs="Times New Roman"/>
          <w:sz w:val="24"/>
          <w:szCs w:val="24"/>
          <w:lang w:eastAsia="en-GB"/>
        </w:rPr>
        <w:t>taken against them.</w:t>
      </w:r>
      <w:r w:rsidR="00DB735F" w:rsidRPr="00635A35">
        <w:rPr>
          <w:rFonts w:eastAsia="Times New Roman" w:cs="Times New Roman"/>
          <w:sz w:val="24"/>
          <w:szCs w:val="24"/>
          <w:lang w:eastAsia="en-GB"/>
        </w:rPr>
        <w:t xml:space="preserve"> </w:t>
      </w:r>
    </w:p>
    <w:p w:rsidR="00216FF6" w:rsidRPr="00216FF6" w:rsidRDefault="00216FF6" w:rsidP="00216FF6">
      <w:pPr>
        <w:pStyle w:val="ListParagraph"/>
        <w:shd w:val="clear" w:color="auto" w:fill="FFFFFF"/>
        <w:spacing w:after="0" w:line="240" w:lineRule="auto"/>
        <w:rPr>
          <w:rFonts w:eastAsia="Times New Roman" w:cs="Times New Roman"/>
          <w:sz w:val="24"/>
          <w:szCs w:val="24"/>
          <w:lang w:eastAsia="en-GB"/>
        </w:rPr>
      </w:pPr>
    </w:p>
    <w:p w:rsidR="003C799B" w:rsidRPr="00C27912" w:rsidRDefault="00DB735F"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t>Can I join my ASTI colleagues on the picket line</w:t>
      </w:r>
      <w:r w:rsidR="003C799B" w:rsidRPr="00C27912">
        <w:rPr>
          <w:rFonts w:eastAsia="Times New Roman" w:cs="Times New Roman"/>
          <w:b/>
          <w:sz w:val="24"/>
          <w:szCs w:val="24"/>
          <w:lang w:eastAsia="en-GB"/>
        </w:rPr>
        <w:t>?</w:t>
      </w:r>
    </w:p>
    <w:p w:rsidR="0018640F" w:rsidRPr="00014E84" w:rsidRDefault="00FF7D20"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As explained above, TUI members are not engaged in strike action. TUI members </w:t>
      </w:r>
      <w:r w:rsidR="00385171" w:rsidRPr="00014E84">
        <w:rPr>
          <w:rFonts w:eastAsia="Times New Roman" w:cs="Times New Roman"/>
          <w:sz w:val="24"/>
          <w:szCs w:val="24"/>
          <w:lang w:eastAsia="en-GB"/>
        </w:rPr>
        <w:t>should not</w:t>
      </w:r>
      <w:r w:rsidR="00C27912">
        <w:rPr>
          <w:rFonts w:eastAsia="Times New Roman" w:cs="Times New Roman"/>
          <w:sz w:val="24"/>
          <w:szCs w:val="24"/>
          <w:lang w:eastAsia="en-GB"/>
        </w:rPr>
        <w:t xml:space="preserve"> </w:t>
      </w:r>
      <w:r w:rsidRPr="00014E84">
        <w:rPr>
          <w:rFonts w:eastAsia="Times New Roman" w:cs="Times New Roman"/>
          <w:sz w:val="24"/>
          <w:szCs w:val="24"/>
          <w:lang w:eastAsia="en-GB"/>
        </w:rPr>
        <w:t xml:space="preserve">join </w:t>
      </w:r>
      <w:r w:rsidR="00D94CD2">
        <w:rPr>
          <w:rFonts w:eastAsia="Times New Roman" w:cs="Times New Roman"/>
          <w:sz w:val="24"/>
          <w:szCs w:val="24"/>
          <w:lang w:eastAsia="en-GB"/>
        </w:rPr>
        <w:t>a</w:t>
      </w:r>
      <w:r w:rsidRPr="00014E84">
        <w:rPr>
          <w:rFonts w:eastAsia="Times New Roman" w:cs="Times New Roman"/>
          <w:sz w:val="24"/>
          <w:szCs w:val="24"/>
          <w:lang w:eastAsia="en-GB"/>
        </w:rPr>
        <w:t xml:space="preserve"> picket</w:t>
      </w:r>
      <w:r w:rsidR="00385171" w:rsidRPr="00014E84">
        <w:rPr>
          <w:rFonts w:eastAsia="Times New Roman" w:cs="Times New Roman"/>
          <w:sz w:val="24"/>
          <w:szCs w:val="24"/>
          <w:lang w:eastAsia="en-GB"/>
        </w:rPr>
        <w:t>. M</w:t>
      </w:r>
      <w:r w:rsidRPr="00014E84">
        <w:rPr>
          <w:rFonts w:eastAsia="Times New Roman" w:cs="Times New Roman"/>
          <w:sz w:val="24"/>
          <w:szCs w:val="24"/>
          <w:lang w:eastAsia="en-GB"/>
        </w:rPr>
        <w:t>aterials (banners, placards, umbrellas</w:t>
      </w:r>
      <w:r w:rsidR="00385171" w:rsidRPr="00014E84">
        <w:rPr>
          <w:rFonts w:eastAsia="Times New Roman" w:cs="Times New Roman"/>
          <w:sz w:val="24"/>
          <w:szCs w:val="24"/>
          <w:lang w:eastAsia="en-GB"/>
        </w:rPr>
        <w:t xml:space="preserve">) or items of </w:t>
      </w:r>
      <w:r w:rsidRPr="00014E84">
        <w:rPr>
          <w:rFonts w:eastAsia="Times New Roman" w:cs="Times New Roman"/>
          <w:sz w:val="24"/>
          <w:szCs w:val="24"/>
          <w:lang w:eastAsia="en-GB"/>
        </w:rPr>
        <w:t xml:space="preserve">clothing </w:t>
      </w:r>
      <w:r w:rsidR="00385171" w:rsidRPr="00014E84">
        <w:rPr>
          <w:rFonts w:eastAsia="Times New Roman" w:cs="Times New Roman"/>
          <w:sz w:val="24"/>
          <w:szCs w:val="24"/>
          <w:lang w:eastAsia="en-GB"/>
        </w:rPr>
        <w:t>bearing the TUI logo</w:t>
      </w:r>
      <w:r w:rsidRPr="00014E84">
        <w:rPr>
          <w:rFonts w:eastAsia="Times New Roman" w:cs="Times New Roman"/>
          <w:sz w:val="24"/>
          <w:szCs w:val="24"/>
          <w:lang w:eastAsia="en-GB"/>
        </w:rPr>
        <w:t xml:space="preserve"> </w:t>
      </w:r>
      <w:r w:rsidR="00530280" w:rsidRPr="00014E84">
        <w:rPr>
          <w:rFonts w:eastAsia="Times New Roman" w:cs="Times New Roman"/>
          <w:sz w:val="24"/>
          <w:szCs w:val="24"/>
          <w:lang w:eastAsia="en-GB"/>
        </w:rPr>
        <w:t xml:space="preserve">must not </w:t>
      </w:r>
      <w:r w:rsidRPr="00014E84">
        <w:rPr>
          <w:rFonts w:eastAsia="Times New Roman" w:cs="Times New Roman"/>
          <w:sz w:val="24"/>
          <w:szCs w:val="24"/>
          <w:lang w:eastAsia="en-GB"/>
        </w:rPr>
        <w:t xml:space="preserve">be used on </w:t>
      </w:r>
      <w:r w:rsidR="00385171" w:rsidRPr="00014E84">
        <w:rPr>
          <w:rFonts w:eastAsia="Times New Roman" w:cs="Times New Roman"/>
          <w:sz w:val="24"/>
          <w:szCs w:val="24"/>
          <w:lang w:eastAsia="en-GB"/>
        </w:rPr>
        <w:t>the</w:t>
      </w:r>
      <w:r w:rsidRPr="00014E84">
        <w:rPr>
          <w:rFonts w:eastAsia="Times New Roman" w:cs="Times New Roman"/>
          <w:sz w:val="24"/>
          <w:szCs w:val="24"/>
          <w:lang w:eastAsia="en-GB"/>
        </w:rPr>
        <w:t xml:space="preserve"> picket line</w:t>
      </w:r>
      <w:r w:rsidR="00385171" w:rsidRPr="00014E84">
        <w:rPr>
          <w:rFonts w:eastAsia="Times New Roman" w:cs="Times New Roman"/>
          <w:sz w:val="24"/>
          <w:szCs w:val="24"/>
          <w:lang w:eastAsia="en-GB"/>
        </w:rPr>
        <w:t xml:space="preserve"> of another union</w:t>
      </w:r>
      <w:r w:rsidRPr="00014E84">
        <w:rPr>
          <w:rFonts w:eastAsia="Times New Roman" w:cs="Times New Roman"/>
          <w:sz w:val="24"/>
          <w:szCs w:val="24"/>
          <w:lang w:eastAsia="en-GB"/>
        </w:rPr>
        <w:t xml:space="preserve">. </w:t>
      </w:r>
    </w:p>
    <w:p w:rsidR="00822E7D" w:rsidRPr="00014E84" w:rsidRDefault="00822E7D" w:rsidP="00D654B5">
      <w:pPr>
        <w:shd w:val="clear" w:color="auto" w:fill="FFFFFF"/>
        <w:spacing w:after="0" w:line="240" w:lineRule="auto"/>
        <w:rPr>
          <w:rFonts w:eastAsia="Times New Roman" w:cs="Times New Roman"/>
          <w:sz w:val="24"/>
          <w:szCs w:val="24"/>
          <w:lang w:eastAsia="en-GB"/>
        </w:rPr>
      </w:pPr>
    </w:p>
    <w:p w:rsidR="00C67283" w:rsidRPr="00014E84" w:rsidRDefault="00C67283" w:rsidP="00D654B5">
      <w:pPr>
        <w:shd w:val="clear" w:color="auto" w:fill="FFFFFF"/>
        <w:spacing w:after="0" w:line="240" w:lineRule="auto"/>
        <w:rPr>
          <w:rFonts w:eastAsia="Times New Roman" w:cs="Times New Roman"/>
          <w:sz w:val="24"/>
          <w:szCs w:val="24"/>
          <w:lang w:eastAsia="en-GB"/>
        </w:rPr>
      </w:pPr>
      <w:r w:rsidRPr="00C27912">
        <w:rPr>
          <w:rFonts w:eastAsia="Times New Roman" w:cs="Times New Roman"/>
          <w:b/>
          <w:sz w:val="24"/>
          <w:szCs w:val="24"/>
          <w:lang w:eastAsia="en-GB"/>
        </w:rPr>
        <w:t xml:space="preserve">I work </w:t>
      </w:r>
      <w:r w:rsidRPr="00635A35">
        <w:rPr>
          <w:rFonts w:eastAsia="Times New Roman" w:cs="Times New Roman"/>
          <w:b/>
          <w:sz w:val="24"/>
          <w:szCs w:val="24"/>
          <w:lang w:eastAsia="en-GB"/>
        </w:rPr>
        <w:t xml:space="preserve">in </w:t>
      </w:r>
      <w:r w:rsidR="00D340E4" w:rsidRPr="00635A35">
        <w:rPr>
          <w:rFonts w:eastAsia="Times New Roman" w:cs="Times New Roman"/>
          <w:b/>
          <w:sz w:val="24"/>
          <w:szCs w:val="24"/>
          <w:lang w:eastAsia="en-GB"/>
        </w:rPr>
        <w:t>a</w:t>
      </w:r>
      <w:r w:rsidRPr="00635A35">
        <w:rPr>
          <w:rFonts w:eastAsia="Times New Roman" w:cs="Times New Roman"/>
          <w:b/>
          <w:sz w:val="24"/>
          <w:szCs w:val="24"/>
          <w:lang w:eastAsia="en-GB"/>
        </w:rPr>
        <w:t xml:space="preserve"> school</w:t>
      </w:r>
      <w:r w:rsidRPr="00C27912">
        <w:rPr>
          <w:rFonts w:eastAsia="Times New Roman" w:cs="Times New Roman"/>
          <w:b/>
          <w:sz w:val="24"/>
          <w:szCs w:val="24"/>
          <w:lang w:eastAsia="en-GB"/>
        </w:rPr>
        <w:t xml:space="preserve"> where there is a small number of ASTI members. Will there be a picket at my workplace</w:t>
      </w:r>
      <w:r w:rsidRPr="00D340E4">
        <w:rPr>
          <w:rFonts w:eastAsia="Times New Roman" w:cs="Times New Roman"/>
          <w:b/>
          <w:sz w:val="24"/>
          <w:szCs w:val="24"/>
          <w:lang w:eastAsia="en-GB"/>
        </w:rPr>
        <w:t>?</w:t>
      </w:r>
    </w:p>
    <w:p w:rsidR="00C67283" w:rsidRPr="00014E84" w:rsidRDefault="00D94CD2"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Yes.  We are advised by ASTI that there will be.</w:t>
      </w:r>
    </w:p>
    <w:p w:rsidR="00C67283" w:rsidRPr="00014E84" w:rsidRDefault="00C67283" w:rsidP="00D654B5">
      <w:pPr>
        <w:shd w:val="clear" w:color="auto" w:fill="FFFFFF"/>
        <w:spacing w:after="0" w:line="240" w:lineRule="auto"/>
        <w:rPr>
          <w:rFonts w:eastAsia="Times New Roman" w:cs="Times New Roman"/>
          <w:sz w:val="24"/>
          <w:szCs w:val="24"/>
          <w:lang w:eastAsia="en-GB"/>
        </w:rPr>
      </w:pPr>
    </w:p>
    <w:p w:rsidR="00C67283" w:rsidRPr="00C27912" w:rsidRDefault="004A455A" w:rsidP="00D654B5">
      <w:pPr>
        <w:shd w:val="clear" w:color="auto" w:fill="FFFFFF"/>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I work </w:t>
      </w:r>
      <w:r w:rsidR="00216FF6" w:rsidRPr="00635A35">
        <w:rPr>
          <w:rFonts w:eastAsia="Times New Roman" w:cs="Times New Roman"/>
          <w:b/>
          <w:sz w:val="24"/>
          <w:szCs w:val="24"/>
          <w:lang w:eastAsia="en-GB"/>
        </w:rPr>
        <w:t>in a</w:t>
      </w:r>
      <w:r w:rsidRPr="00635A35">
        <w:rPr>
          <w:rFonts w:eastAsia="Times New Roman" w:cs="Times New Roman"/>
          <w:b/>
          <w:sz w:val="24"/>
          <w:szCs w:val="24"/>
          <w:lang w:eastAsia="en-GB"/>
        </w:rPr>
        <w:t xml:space="preserve"> </w:t>
      </w:r>
      <w:r w:rsidR="00C67283" w:rsidRPr="00635A35">
        <w:rPr>
          <w:rFonts w:eastAsia="Times New Roman" w:cs="Times New Roman"/>
          <w:b/>
          <w:sz w:val="24"/>
          <w:szCs w:val="24"/>
          <w:lang w:eastAsia="en-GB"/>
        </w:rPr>
        <w:t>school</w:t>
      </w:r>
      <w:r w:rsidR="00C67283" w:rsidRPr="00C27912">
        <w:rPr>
          <w:rFonts w:eastAsia="Times New Roman" w:cs="Times New Roman"/>
          <w:b/>
          <w:sz w:val="24"/>
          <w:szCs w:val="24"/>
          <w:lang w:eastAsia="en-GB"/>
        </w:rPr>
        <w:t xml:space="preserve"> where there are no ASTI members. Will my school be open?</w:t>
      </w:r>
    </w:p>
    <w:p w:rsidR="00D94CD2" w:rsidRDefault="00530280"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Yes,</w:t>
      </w:r>
      <w:r w:rsidR="002C53C6" w:rsidRPr="00014E84">
        <w:rPr>
          <w:rFonts w:eastAsia="Times New Roman" w:cs="Times New Roman"/>
          <w:sz w:val="24"/>
          <w:szCs w:val="24"/>
          <w:lang w:eastAsia="en-GB"/>
        </w:rPr>
        <w:t xml:space="preserve"> </w:t>
      </w:r>
      <w:r w:rsidR="00C67283" w:rsidRPr="00014E84">
        <w:rPr>
          <w:rFonts w:eastAsia="Times New Roman" w:cs="Times New Roman"/>
          <w:sz w:val="24"/>
          <w:szCs w:val="24"/>
          <w:lang w:eastAsia="en-GB"/>
        </w:rPr>
        <w:t>and you should turn up for work as normal.</w:t>
      </w:r>
    </w:p>
    <w:p w:rsidR="00D94CD2" w:rsidRDefault="00D94CD2" w:rsidP="00D654B5">
      <w:pPr>
        <w:shd w:val="clear" w:color="auto" w:fill="FFFFFF"/>
        <w:spacing w:after="0" w:line="240" w:lineRule="auto"/>
        <w:rPr>
          <w:rFonts w:eastAsia="Times New Roman" w:cs="Times New Roman"/>
          <w:sz w:val="24"/>
          <w:szCs w:val="24"/>
          <w:lang w:eastAsia="en-GB"/>
        </w:rPr>
      </w:pPr>
    </w:p>
    <w:p w:rsidR="002C53C6" w:rsidRPr="00C27912" w:rsidRDefault="002C53C6"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t xml:space="preserve">I work </w:t>
      </w:r>
      <w:r w:rsidRPr="00635A35">
        <w:rPr>
          <w:rFonts w:eastAsia="Times New Roman" w:cs="Times New Roman"/>
          <w:b/>
          <w:sz w:val="24"/>
          <w:szCs w:val="24"/>
          <w:lang w:eastAsia="en-GB"/>
        </w:rPr>
        <w:t xml:space="preserve">in </w:t>
      </w:r>
      <w:r w:rsidR="00D340E4" w:rsidRPr="00635A35">
        <w:rPr>
          <w:rFonts w:eastAsia="Times New Roman" w:cs="Times New Roman"/>
          <w:b/>
          <w:sz w:val="24"/>
          <w:szCs w:val="24"/>
          <w:lang w:eastAsia="en-GB"/>
        </w:rPr>
        <w:t xml:space="preserve">a </w:t>
      </w:r>
      <w:r w:rsidRPr="00635A35">
        <w:rPr>
          <w:rFonts w:eastAsia="Times New Roman" w:cs="Times New Roman"/>
          <w:b/>
          <w:sz w:val="24"/>
          <w:szCs w:val="24"/>
          <w:lang w:eastAsia="en-GB"/>
        </w:rPr>
        <w:t>school</w:t>
      </w:r>
      <w:r w:rsidRPr="00C27912">
        <w:rPr>
          <w:rFonts w:eastAsia="Times New Roman" w:cs="Times New Roman"/>
          <w:b/>
          <w:sz w:val="24"/>
          <w:szCs w:val="24"/>
          <w:lang w:eastAsia="en-GB"/>
        </w:rPr>
        <w:t xml:space="preserve"> where there are no ASTI members. Will there be an ASTI picket on my workplace?</w:t>
      </w:r>
    </w:p>
    <w:p w:rsidR="002C53C6" w:rsidRPr="00014E84" w:rsidRDefault="002C53C6"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No - under the Industrial Relations Act, 1990, members of a union engaged in strike action are only permitted to picket their own workplace. If there are no ASTI members in your workplace, any picket placed there will be illegal. </w:t>
      </w:r>
    </w:p>
    <w:p w:rsidR="00216FF6" w:rsidRDefault="00216FF6" w:rsidP="00D340E4">
      <w:pPr>
        <w:shd w:val="clear" w:color="auto" w:fill="FFFFFF"/>
        <w:spacing w:after="0" w:line="240" w:lineRule="auto"/>
        <w:rPr>
          <w:rFonts w:eastAsia="Times New Roman" w:cs="Times New Roman"/>
          <w:b/>
          <w:sz w:val="24"/>
          <w:szCs w:val="24"/>
          <w:highlight w:val="yellow"/>
          <w:lang w:eastAsia="en-GB"/>
        </w:rPr>
      </w:pPr>
    </w:p>
    <w:p w:rsidR="00D340E4" w:rsidRPr="00635A35" w:rsidRDefault="00D340E4" w:rsidP="00D340E4">
      <w:pPr>
        <w:shd w:val="clear" w:color="auto" w:fill="FFFFFF"/>
        <w:spacing w:after="0" w:line="240" w:lineRule="auto"/>
        <w:rPr>
          <w:rFonts w:eastAsia="Times New Roman" w:cs="Times New Roman"/>
          <w:b/>
          <w:sz w:val="24"/>
          <w:szCs w:val="24"/>
          <w:lang w:eastAsia="en-GB"/>
        </w:rPr>
      </w:pPr>
      <w:r w:rsidRPr="00635A35">
        <w:rPr>
          <w:rFonts w:eastAsia="Times New Roman" w:cs="Times New Roman"/>
          <w:b/>
          <w:sz w:val="24"/>
          <w:szCs w:val="24"/>
          <w:lang w:eastAsia="en-GB"/>
        </w:rPr>
        <w:t>My school will not be open during the strike days. Will I be paid?</w:t>
      </w:r>
    </w:p>
    <w:p w:rsidR="00D340E4" w:rsidRPr="00014E84" w:rsidRDefault="004A455A" w:rsidP="00D340E4">
      <w:pPr>
        <w:shd w:val="clear" w:color="auto" w:fill="FFFFFF"/>
        <w:spacing w:after="0" w:line="240" w:lineRule="auto"/>
        <w:rPr>
          <w:rFonts w:eastAsia="Times New Roman" w:cs="Times New Roman"/>
          <w:sz w:val="24"/>
          <w:szCs w:val="24"/>
          <w:lang w:eastAsia="en-GB"/>
        </w:rPr>
      </w:pPr>
      <w:r w:rsidRPr="00635A35">
        <w:rPr>
          <w:rFonts w:eastAsia="Times New Roman" w:cs="Times New Roman"/>
          <w:sz w:val="24"/>
          <w:szCs w:val="24"/>
          <w:lang w:eastAsia="en-GB"/>
        </w:rPr>
        <w:t xml:space="preserve">Yes.  TUI members are not on strike.  TUI members must however inform </w:t>
      </w:r>
      <w:r w:rsidR="00D340E4" w:rsidRPr="00635A35">
        <w:rPr>
          <w:rFonts w:eastAsia="Times New Roman" w:cs="Times New Roman"/>
          <w:sz w:val="24"/>
          <w:szCs w:val="24"/>
          <w:lang w:eastAsia="en-GB"/>
        </w:rPr>
        <w:t xml:space="preserve">management (through the appropriate mechanism </w:t>
      </w:r>
      <w:r w:rsidR="000A1A28" w:rsidRPr="00635A35">
        <w:rPr>
          <w:rFonts w:eastAsia="Times New Roman" w:cs="Times New Roman"/>
          <w:sz w:val="24"/>
          <w:szCs w:val="24"/>
          <w:lang w:eastAsia="en-GB"/>
        </w:rPr>
        <w:t>that is to be put in place by management</w:t>
      </w:r>
      <w:r w:rsidR="00D340E4" w:rsidRPr="00635A35">
        <w:rPr>
          <w:rFonts w:eastAsia="Times New Roman" w:cs="Times New Roman"/>
          <w:sz w:val="24"/>
          <w:szCs w:val="24"/>
          <w:lang w:eastAsia="en-GB"/>
        </w:rPr>
        <w:t xml:space="preserve">) that </w:t>
      </w:r>
      <w:r w:rsidR="00216FF6" w:rsidRPr="00635A35">
        <w:rPr>
          <w:rFonts w:eastAsia="Times New Roman" w:cs="Times New Roman"/>
          <w:sz w:val="24"/>
          <w:szCs w:val="24"/>
          <w:lang w:eastAsia="en-GB"/>
        </w:rPr>
        <w:t>they</w:t>
      </w:r>
      <w:r w:rsidR="00D340E4" w:rsidRPr="00635A35">
        <w:rPr>
          <w:rFonts w:eastAsia="Times New Roman" w:cs="Times New Roman"/>
          <w:sz w:val="24"/>
          <w:szCs w:val="24"/>
          <w:lang w:eastAsia="en-GB"/>
        </w:rPr>
        <w:t xml:space="preserve"> </w:t>
      </w:r>
      <w:r w:rsidRPr="00635A35">
        <w:rPr>
          <w:rFonts w:eastAsia="Times New Roman" w:cs="Times New Roman"/>
          <w:sz w:val="24"/>
          <w:szCs w:val="24"/>
          <w:lang w:eastAsia="en-GB"/>
        </w:rPr>
        <w:t xml:space="preserve">are </w:t>
      </w:r>
      <w:r w:rsidR="00D340E4" w:rsidRPr="00635A35">
        <w:rPr>
          <w:rFonts w:eastAsia="Times New Roman" w:cs="Times New Roman"/>
          <w:sz w:val="24"/>
          <w:szCs w:val="24"/>
          <w:lang w:eastAsia="en-GB"/>
        </w:rPr>
        <w:t>available for work on those days.</w:t>
      </w:r>
    </w:p>
    <w:p w:rsidR="002C53C6" w:rsidRPr="00014E84" w:rsidRDefault="002C53C6" w:rsidP="00D654B5">
      <w:pPr>
        <w:shd w:val="clear" w:color="auto" w:fill="FFFFFF"/>
        <w:spacing w:after="0" w:line="240" w:lineRule="auto"/>
        <w:rPr>
          <w:rFonts w:eastAsia="Times New Roman" w:cs="Times New Roman"/>
          <w:sz w:val="24"/>
          <w:szCs w:val="24"/>
          <w:lang w:eastAsia="en-GB"/>
        </w:rPr>
      </w:pPr>
    </w:p>
    <w:p w:rsidR="001B57DF" w:rsidRPr="00C27912" w:rsidRDefault="00C27912" w:rsidP="00D654B5">
      <w:pPr>
        <w:shd w:val="clear" w:color="auto" w:fill="FFFFFF"/>
        <w:spacing w:after="0" w:line="240" w:lineRule="auto"/>
        <w:rPr>
          <w:rFonts w:eastAsia="Times New Roman" w:cs="Times New Roman"/>
          <w:b/>
          <w:sz w:val="24"/>
          <w:szCs w:val="24"/>
          <w:lang w:eastAsia="en-GB"/>
        </w:rPr>
      </w:pPr>
      <w:r>
        <w:rPr>
          <w:rFonts w:eastAsia="Times New Roman" w:cs="Times New Roman"/>
          <w:b/>
          <w:sz w:val="24"/>
          <w:szCs w:val="24"/>
          <w:lang w:eastAsia="en-GB"/>
        </w:rPr>
        <w:t>If there is a picket on my school, h</w:t>
      </w:r>
      <w:r w:rsidR="001B57DF" w:rsidRPr="00C27912">
        <w:rPr>
          <w:rFonts w:eastAsia="Times New Roman" w:cs="Times New Roman"/>
          <w:b/>
          <w:sz w:val="24"/>
          <w:szCs w:val="24"/>
          <w:lang w:eastAsia="en-GB"/>
        </w:rPr>
        <w:t xml:space="preserve">ow long will </w:t>
      </w:r>
      <w:r w:rsidR="00B06EB9">
        <w:rPr>
          <w:rFonts w:eastAsia="Times New Roman" w:cs="Times New Roman"/>
          <w:b/>
          <w:sz w:val="24"/>
          <w:szCs w:val="24"/>
          <w:lang w:eastAsia="en-GB"/>
        </w:rPr>
        <w:t>that</w:t>
      </w:r>
      <w:r w:rsidR="001B57DF" w:rsidRPr="00C27912">
        <w:rPr>
          <w:rFonts w:eastAsia="Times New Roman" w:cs="Times New Roman"/>
          <w:b/>
          <w:sz w:val="24"/>
          <w:szCs w:val="24"/>
          <w:lang w:eastAsia="en-GB"/>
        </w:rPr>
        <w:t xml:space="preserve"> picket last?</w:t>
      </w:r>
    </w:p>
    <w:p w:rsidR="001B57DF" w:rsidRPr="00014E84" w:rsidRDefault="001B57DF"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Picketing usually commences 30 minutes before the normal o</w:t>
      </w:r>
      <w:r w:rsidR="00C27912">
        <w:rPr>
          <w:rFonts w:eastAsia="Times New Roman" w:cs="Times New Roman"/>
          <w:sz w:val="24"/>
          <w:szCs w:val="24"/>
          <w:lang w:eastAsia="en-GB"/>
        </w:rPr>
        <w:t>pening time of the school</w:t>
      </w:r>
      <w:r w:rsidRPr="00014E84">
        <w:rPr>
          <w:rFonts w:eastAsia="Times New Roman" w:cs="Times New Roman"/>
          <w:sz w:val="24"/>
          <w:szCs w:val="24"/>
          <w:lang w:eastAsia="en-GB"/>
        </w:rPr>
        <w:t xml:space="preserve"> and remain</w:t>
      </w:r>
      <w:r w:rsidR="00385171" w:rsidRPr="00014E84">
        <w:rPr>
          <w:rFonts w:eastAsia="Times New Roman" w:cs="Times New Roman"/>
          <w:sz w:val="24"/>
          <w:szCs w:val="24"/>
          <w:lang w:eastAsia="en-GB"/>
        </w:rPr>
        <w:t>s</w:t>
      </w:r>
      <w:r w:rsidRPr="00014E84">
        <w:rPr>
          <w:rFonts w:eastAsia="Times New Roman" w:cs="Times New Roman"/>
          <w:sz w:val="24"/>
          <w:szCs w:val="24"/>
          <w:lang w:eastAsia="en-GB"/>
        </w:rPr>
        <w:t xml:space="preserve"> in place until normal scho</w:t>
      </w:r>
      <w:r w:rsidR="00C27912">
        <w:rPr>
          <w:rFonts w:eastAsia="Times New Roman" w:cs="Times New Roman"/>
          <w:sz w:val="24"/>
          <w:szCs w:val="24"/>
          <w:lang w:eastAsia="en-GB"/>
        </w:rPr>
        <w:t>ol</w:t>
      </w:r>
      <w:r w:rsidRPr="00014E84">
        <w:rPr>
          <w:rFonts w:eastAsia="Times New Roman" w:cs="Times New Roman"/>
          <w:sz w:val="24"/>
          <w:szCs w:val="24"/>
          <w:lang w:eastAsia="en-GB"/>
        </w:rPr>
        <w:t xml:space="preserve"> closing time. However, please check with your ASTI colleagues for guidelines issued by their union.</w:t>
      </w:r>
    </w:p>
    <w:p w:rsidR="001B57DF" w:rsidRPr="00014E84" w:rsidRDefault="001B57DF" w:rsidP="00D654B5">
      <w:pPr>
        <w:shd w:val="clear" w:color="auto" w:fill="FFFFFF"/>
        <w:spacing w:after="0" w:line="240" w:lineRule="auto"/>
        <w:rPr>
          <w:rFonts w:eastAsia="Times New Roman" w:cs="Times New Roman"/>
          <w:sz w:val="24"/>
          <w:szCs w:val="24"/>
          <w:lang w:eastAsia="en-GB"/>
        </w:rPr>
      </w:pPr>
    </w:p>
    <w:p w:rsidR="00822E7D" w:rsidRPr="00C27912" w:rsidRDefault="00FF7D20"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t>I work in a dual union school and will be available for work on the strike days. Is there any advice</w:t>
      </w:r>
      <w:r w:rsidR="00822E7D" w:rsidRPr="00C27912">
        <w:rPr>
          <w:rFonts w:eastAsia="Times New Roman" w:cs="Times New Roman"/>
          <w:b/>
          <w:sz w:val="24"/>
          <w:szCs w:val="24"/>
          <w:lang w:eastAsia="en-GB"/>
        </w:rPr>
        <w:t>?</w:t>
      </w:r>
    </w:p>
    <w:p w:rsidR="00822E7D" w:rsidRPr="00014E84" w:rsidRDefault="00FF7D20"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TUI members </w:t>
      </w:r>
      <w:r w:rsidR="00D94CD2">
        <w:rPr>
          <w:rFonts w:eastAsia="Times New Roman" w:cs="Times New Roman"/>
          <w:sz w:val="24"/>
          <w:szCs w:val="24"/>
          <w:lang w:eastAsia="en-GB"/>
        </w:rPr>
        <w:t>must</w:t>
      </w:r>
      <w:r w:rsidR="00DA661C" w:rsidRPr="00014E84">
        <w:rPr>
          <w:rFonts w:eastAsia="Times New Roman" w:cs="Times New Roman"/>
          <w:sz w:val="24"/>
          <w:szCs w:val="24"/>
          <w:lang w:eastAsia="en-GB"/>
        </w:rPr>
        <w:t xml:space="preserve"> not </w:t>
      </w:r>
      <w:r w:rsidR="00D94CD2">
        <w:rPr>
          <w:rFonts w:eastAsia="Times New Roman" w:cs="Times New Roman"/>
          <w:sz w:val="24"/>
          <w:szCs w:val="24"/>
          <w:lang w:eastAsia="en-GB"/>
        </w:rPr>
        <w:t xml:space="preserve">undertake </w:t>
      </w:r>
      <w:r w:rsidR="00DA661C" w:rsidRPr="00014E84">
        <w:rPr>
          <w:rFonts w:eastAsia="Times New Roman" w:cs="Times New Roman"/>
          <w:sz w:val="24"/>
          <w:szCs w:val="24"/>
          <w:lang w:eastAsia="en-GB"/>
        </w:rPr>
        <w:t xml:space="preserve">any duties that would normally </w:t>
      </w:r>
      <w:r w:rsidR="00215BEC">
        <w:rPr>
          <w:rFonts w:eastAsia="Times New Roman" w:cs="Times New Roman"/>
          <w:sz w:val="24"/>
          <w:szCs w:val="24"/>
          <w:lang w:eastAsia="en-GB"/>
        </w:rPr>
        <w:t>be</w:t>
      </w:r>
      <w:r w:rsidR="00DA661C" w:rsidRPr="00014E84">
        <w:rPr>
          <w:rFonts w:eastAsia="Times New Roman" w:cs="Times New Roman"/>
          <w:sz w:val="24"/>
          <w:szCs w:val="24"/>
          <w:lang w:eastAsia="en-GB"/>
        </w:rPr>
        <w:t xml:space="preserve"> undertaken by an ASTI colleague</w:t>
      </w:r>
      <w:r w:rsidR="00D94CD2">
        <w:rPr>
          <w:rFonts w:eastAsia="Times New Roman" w:cs="Times New Roman"/>
          <w:sz w:val="24"/>
          <w:szCs w:val="24"/>
          <w:lang w:eastAsia="en-GB"/>
        </w:rPr>
        <w:t xml:space="preserve"> who is involved in dispute action</w:t>
      </w:r>
      <w:r w:rsidR="00DA661C" w:rsidRPr="00014E84">
        <w:rPr>
          <w:rFonts w:eastAsia="Times New Roman" w:cs="Times New Roman"/>
          <w:sz w:val="24"/>
          <w:szCs w:val="24"/>
          <w:lang w:eastAsia="en-GB"/>
        </w:rPr>
        <w:t>.</w:t>
      </w:r>
    </w:p>
    <w:p w:rsidR="00D727C4" w:rsidRPr="00014E84" w:rsidRDefault="00D727C4" w:rsidP="00D654B5">
      <w:pPr>
        <w:shd w:val="clear" w:color="auto" w:fill="FFFFFF"/>
        <w:spacing w:after="0" w:line="240" w:lineRule="auto"/>
        <w:rPr>
          <w:rFonts w:eastAsia="Times New Roman" w:cs="Times New Roman"/>
          <w:sz w:val="24"/>
          <w:szCs w:val="24"/>
          <w:lang w:eastAsia="en-GB"/>
        </w:rPr>
      </w:pPr>
    </w:p>
    <w:p w:rsidR="00D727C4" w:rsidRPr="00C27912" w:rsidRDefault="00D727C4"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lastRenderedPageBreak/>
        <w:t>I’m a part-time teacher and have been offered extra hours on the strike days to fill in for members of ASTI. Can I accept?</w:t>
      </w:r>
    </w:p>
    <w:p w:rsidR="00C27912" w:rsidRPr="00014E84" w:rsidRDefault="00D727C4" w:rsidP="00C27912">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No. </w:t>
      </w:r>
      <w:r w:rsidR="00C27912" w:rsidRPr="00014E84">
        <w:rPr>
          <w:rFonts w:eastAsia="Times New Roman" w:cs="Times New Roman"/>
          <w:sz w:val="24"/>
          <w:szCs w:val="24"/>
          <w:lang w:eastAsia="en-GB"/>
        </w:rPr>
        <w:t xml:space="preserve">TUI members </w:t>
      </w:r>
      <w:r w:rsidR="0036692D">
        <w:rPr>
          <w:rFonts w:eastAsia="Times New Roman" w:cs="Times New Roman"/>
          <w:sz w:val="24"/>
          <w:szCs w:val="24"/>
          <w:lang w:eastAsia="en-GB"/>
        </w:rPr>
        <w:t>must</w:t>
      </w:r>
      <w:r w:rsidR="0036692D" w:rsidRPr="00014E84">
        <w:rPr>
          <w:rFonts w:eastAsia="Times New Roman" w:cs="Times New Roman"/>
          <w:sz w:val="24"/>
          <w:szCs w:val="24"/>
          <w:lang w:eastAsia="en-GB"/>
        </w:rPr>
        <w:t xml:space="preserve"> not </w:t>
      </w:r>
      <w:r w:rsidR="0036692D">
        <w:rPr>
          <w:rFonts w:eastAsia="Times New Roman" w:cs="Times New Roman"/>
          <w:sz w:val="24"/>
          <w:szCs w:val="24"/>
          <w:lang w:eastAsia="en-GB"/>
        </w:rPr>
        <w:t xml:space="preserve">undertake </w:t>
      </w:r>
      <w:r w:rsidR="0036692D" w:rsidRPr="00014E84">
        <w:rPr>
          <w:rFonts w:eastAsia="Times New Roman" w:cs="Times New Roman"/>
          <w:sz w:val="24"/>
          <w:szCs w:val="24"/>
          <w:lang w:eastAsia="en-GB"/>
        </w:rPr>
        <w:t xml:space="preserve">any duties that would normally </w:t>
      </w:r>
      <w:r w:rsidR="00215BEC">
        <w:rPr>
          <w:rFonts w:eastAsia="Times New Roman" w:cs="Times New Roman"/>
          <w:sz w:val="24"/>
          <w:szCs w:val="24"/>
          <w:lang w:eastAsia="en-GB"/>
        </w:rPr>
        <w:t>be</w:t>
      </w:r>
      <w:r w:rsidR="0036692D" w:rsidRPr="00014E84">
        <w:rPr>
          <w:rFonts w:eastAsia="Times New Roman" w:cs="Times New Roman"/>
          <w:sz w:val="24"/>
          <w:szCs w:val="24"/>
          <w:lang w:eastAsia="en-GB"/>
        </w:rPr>
        <w:t xml:space="preserve"> undertaken by an ASTI colleague</w:t>
      </w:r>
      <w:r w:rsidR="0036692D">
        <w:rPr>
          <w:rFonts w:eastAsia="Times New Roman" w:cs="Times New Roman"/>
          <w:sz w:val="24"/>
          <w:szCs w:val="24"/>
          <w:lang w:eastAsia="en-GB"/>
        </w:rPr>
        <w:t xml:space="preserve"> who is involved in dispute action</w:t>
      </w:r>
      <w:r w:rsidR="00C27912" w:rsidRPr="00014E84">
        <w:rPr>
          <w:rFonts w:eastAsia="Times New Roman" w:cs="Times New Roman"/>
          <w:sz w:val="24"/>
          <w:szCs w:val="24"/>
          <w:lang w:eastAsia="en-GB"/>
        </w:rPr>
        <w:t>.</w:t>
      </w:r>
    </w:p>
    <w:p w:rsidR="00D727C4" w:rsidRPr="00014E84" w:rsidRDefault="00D727C4" w:rsidP="00D654B5">
      <w:pPr>
        <w:shd w:val="clear" w:color="auto" w:fill="FFFFFF"/>
        <w:spacing w:after="0" w:line="240" w:lineRule="auto"/>
        <w:rPr>
          <w:rFonts w:eastAsia="Times New Roman" w:cs="Times New Roman"/>
          <w:sz w:val="24"/>
          <w:szCs w:val="24"/>
          <w:lang w:eastAsia="en-GB"/>
        </w:rPr>
      </w:pPr>
    </w:p>
    <w:p w:rsidR="00D727C4" w:rsidRPr="00C27912" w:rsidRDefault="00C27912"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t>My school</w:t>
      </w:r>
      <w:r w:rsidR="00D727C4" w:rsidRPr="00C27912">
        <w:rPr>
          <w:rFonts w:eastAsia="Times New Roman" w:cs="Times New Roman"/>
          <w:b/>
          <w:sz w:val="24"/>
          <w:szCs w:val="24"/>
          <w:lang w:eastAsia="en-GB"/>
        </w:rPr>
        <w:t xml:space="preserve"> has an event or school trip which is already planned for one of the strike days. What happens?</w:t>
      </w:r>
    </w:p>
    <w:p w:rsidR="00E5269F" w:rsidRPr="00014E84" w:rsidRDefault="00E5269F"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If there are no ASTI members in your workplace the event or school trip can take place as planned. </w:t>
      </w:r>
    </w:p>
    <w:p w:rsidR="00E5269F" w:rsidRPr="00014E84" w:rsidRDefault="00E5269F" w:rsidP="00D654B5">
      <w:pPr>
        <w:shd w:val="clear" w:color="auto" w:fill="FFFFFF"/>
        <w:spacing w:after="0" w:line="240" w:lineRule="auto"/>
        <w:rPr>
          <w:rFonts w:eastAsia="Times New Roman" w:cs="Times New Roman"/>
          <w:sz w:val="24"/>
          <w:szCs w:val="24"/>
          <w:lang w:eastAsia="en-GB"/>
        </w:rPr>
      </w:pPr>
    </w:p>
    <w:p w:rsidR="00C27912" w:rsidRDefault="0036692D"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For dual union schools the protocols that were used at the time of the Junior Cycle Strike will again apply:</w:t>
      </w:r>
    </w:p>
    <w:p w:rsidR="00C27912" w:rsidRPr="00635A35" w:rsidRDefault="00C27912" w:rsidP="00D654B5">
      <w:pPr>
        <w:pStyle w:val="ListParagraph"/>
        <w:numPr>
          <w:ilvl w:val="0"/>
          <w:numId w:val="6"/>
        </w:numPr>
        <w:shd w:val="clear" w:color="auto" w:fill="FFFFFF"/>
        <w:spacing w:after="0" w:line="240" w:lineRule="auto"/>
        <w:rPr>
          <w:rFonts w:eastAsia="Times New Roman" w:cs="Times New Roman"/>
          <w:sz w:val="24"/>
          <w:szCs w:val="24"/>
          <w:lang w:eastAsia="en-GB"/>
        </w:rPr>
      </w:pPr>
      <w:r w:rsidRPr="00635A35">
        <w:rPr>
          <w:rFonts w:eastAsia="Times New Roman" w:cs="Times New Roman"/>
          <w:sz w:val="24"/>
          <w:szCs w:val="24"/>
          <w:lang w:eastAsia="en-GB"/>
        </w:rPr>
        <w:t>If the school</w:t>
      </w:r>
      <w:r w:rsidR="00E5269F" w:rsidRPr="00635A35">
        <w:rPr>
          <w:rFonts w:eastAsia="Times New Roman" w:cs="Times New Roman"/>
          <w:sz w:val="24"/>
          <w:szCs w:val="24"/>
          <w:lang w:eastAsia="en-GB"/>
        </w:rPr>
        <w:t xml:space="preserve"> trip begins and ends within the 24 hours of the strike day, </w:t>
      </w:r>
      <w:r w:rsidR="006B137E" w:rsidRPr="00635A35">
        <w:rPr>
          <w:rFonts w:eastAsia="Times New Roman" w:cs="Times New Roman"/>
          <w:sz w:val="24"/>
          <w:szCs w:val="24"/>
          <w:lang w:eastAsia="en-GB"/>
        </w:rPr>
        <w:t>ASTI members are prohibited</w:t>
      </w:r>
      <w:r w:rsidR="00E5269F" w:rsidRPr="00635A35">
        <w:rPr>
          <w:rFonts w:eastAsia="Times New Roman" w:cs="Times New Roman"/>
          <w:sz w:val="24"/>
          <w:szCs w:val="24"/>
          <w:lang w:eastAsia="en-GB"/>
        </w:rPr>
        <w:t xml:space="preserve"> from participating.</w:t>
      </w:r>
    </w:p>
    <w:p w:rsidR="00E5269F" w:rsidRPr="00C27912" w:rsidRDefault="00E5269F" w:rsidP="00D654B5">
      <w:pPr>
        <w:pStyle w:val="ListParagraph"/>
        <w:numPr>
          <w:ilvl w:val="0"/>
          <w:numId w:val="6"/>
        </w:numPr>
        <w:shd w:val="clear" w:color="auto" w:fill="FFFFFF"/>
        <w:spacing w:after="0" w:line="240" w:lineRule="auto"/>
        <w:rPr>
          <w:rFonts w:eastAsia="Times New Roman" w:cs="Times New Roman"/>
          <w:sz w:val="24"/>
          <w:szCs w:val="24"/>
          <w:lang w:eastAsia="en-GB"/>
        </w:rPr>
      </w:pPr>
      <w:r w:rsidRPr="00C27912">
        <w:rPr>
          <w:rFonts w:eastAsia="Times New Roman" w:cs="Times New Roman"/>
          <w:sz w:val="24"/>
          <w:szCs w:val="24"/>
          <w:lang w:eastAsia="en-GB"/>
        </w:rPr>
        <w:t>If the school trip extends beyond the 24-hour period, either because it commences on the day before or because it concludes after the strike day, members of the union engaged in strike action</w:t>
      </w:r>
      <w:r w:rsidR="00D82A7D">
        <w:rPr>
          <w:rFonts w:eastAsia="Times New Roman" w:cs="Times New Roman"/>
          <w:sz w:val="24"/>
          <w:szCs w:val="24"/>
          <w:lang w:eastAsia="en-GB"/>
        </w:rPr>
        <w:t xml:space="preserve"> (i.e. ASTI members)</w:t>
      </w:r>
      <w:r w:rsidRPr="00C27912">
        <w:rPr>
          <w:rFonts w:eastAsia="Times New Roman" w:cs="Times New Roman"/>
          <w:sz w:val="24"/>
          <w:szCs w:val="24"/>
          <w:lang w:eastAsia="en-GB"/>
        </w:rPr>
        <w:t xml:space="preserve"> </w:t>
      </w:r>
      <w:r w:rsidR="0036692D">
        <w:rPr>
          <w:rFonts w:eastAsia="Times New Roman" w:cs="Times New Roman"/>
          <w:sz w:val="24"/>
          <w:szCs w:val="24"/>
          <w:lang w:eastAsia="en-GB"/>
        </w:rPr>
        <w:t>are not prohibited</w:t>
      </w:r>
      <w:r w:rsidR="00635A35">
        <w:rPr>
          <w:rFonts w:eastAsia="Times New Roman" w:cs="Times New Roman"/>
          <w:sz w:val="24"/>
          <w:szCs w:val="24"/>
          <w:lang w:eastAsia="en-GB"/>
        </w:rPr>
        <w:t xml:space="preserve"> from participating</w:t>
      </w:r>
      <w:r w:rsidR="0036692D">
        <w:rPr>
          <w:rFonts w:eastAsia="Times New Roman" w:cs="Times New Roman"/>
          <w:sz w:val="24"/>
          <w:szCs w:val="24"/>
          <w:lang w:eastAsia="en-GB"/>
        </w:rPr>
        <w:t xml:space="preserve"> and can</w:t>
      </w:r>
      <w:r w:rsidRPr="00C27912">
        <w:rPr>
          <w:rFonts w:eastAsia="Times New Roman" w:cs="Times New Roman"/>
          <w:sz w:val="24"/>
          <w:szCs w:val="24"/>
          <w:lang w:eastAsia="en-GB"/>
        </w:rPr>
        <w:t xml:space="preserve"> participate in the trip.</w:t>
      </w:r>
    </w:p>
    <w:p w:rsidR="00D727C4" w:rsidRPr="00014E84" w:rsidRDefault="00D727C4" w:rsidP="00D654B5">
      <w:pPr>
        <w:shd w:val="clear" w:color="auto" w:fill="FFFFFF"/>
        <w:spacing w:after="0" w:line="240" w:lineRule="auto"/>
        <w:rPr>
          <w:rFonts w:eastAsia="Times New Roman" w:cs="Times New Roman"/>
          <w:sz w:val="24"/>
          <w:szCs w:val="24"/>
          <w:lang w:eastAsia="en-GB"/>
        </w:rPr>
      </w:pPr>
    </w:p>
    <w:p w:rsidR="00DA661C" w:rsidRDefault="00D727C4"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 xml:space="preserve">If an ASTI member had been scheduled to be involved </w:t>
      </w:r>
      <w:r w:rsidR="000B02C4">
        <w:rPr>
          <w:rFonts w:eastAsia="Times New Roman" w:cs="Times New Roman"/>
          <w:sz w:val="24"/>
          <w:szCs w:val="24"/>
          <w:lang w:eastAsia="en-GB"/>
        </w:rPr>
        <w:t xml:space="preserve">in an event/trip that occurs within the strike day, </w:t>
      </w:r>
      <w:r w:rsidRPr="00014E84">
        <w:rPr>
          <w:rFonts w:eastAsia="Times New Roman" w:cs="Times New Roman"/>
          <w:sz w:val="24"/>
          <w:szCs w:val="24"/>
          <w:lang w:eastAsia="en-GB"/>
        </w:rPr>
        <w:t xml:space="preserve">a TUI member cannot take </w:t>
      </w:r>
      <w:r w:rsidR="00D82A7D">
        <w:rPr>
          <w:rFonts w:eastAsia="Times New Roman" w:cs="Times New Roman"/>
          <w:sz w:val="24"/>
          <w:szCs w:val="24"/>
          <w:lang w:eastAsia="en-GB"/>
        </w:rPr>
        <w:t>her/his</w:t>
      </w:r>
      <w:r w:rsidRPr="00014E84">
        <w:rPr>
          <w:rFonts w:eastAsia="Times New Roman" w:cs="Times New Roman"/>
          <w:sz w:val="24"/>
          <w:szCs w:val="24"/>
          <w:lang w:eastAsia="en-GB"/>
        </w:rPr>
        <w:t xml:space="preserve"> place</w:t>
      </w:r>
      <w:r w:rsidR="00D82A7D">
        <w:rPr>
          <w:rFonts w:eastAsia="Times New Roman" w:cs="Times New Roman"/>
          <w:sz w:val="24"/>
          <w:szCs w:val="24"/>
          <w:lang w:eastAsia="en-GB"/>
        </w:rPr>
        <w:t>, as this would amount to undertaking the work of a colleague wh</w:t>
      </w:r>
      <w:r w:rsidR="00DF20F3">
        <w:rPr>
          <w:rFonts w:eastAsia="Times New Roman" w:cs="Times New Roman"/>
          <w:sz w:val="24"/>
          <w:szCs w:val="24"/>
          <w:lang w:eastAsia="en-GB"/>
        </w:rPr>
        <w:t>o is involved in dispute action</w:t>
      </w:r>
      <w:r w:rsidRPr="00014E84">
        <w:rPr>
          <w:rFonts w:eastAsia="Times New Roman" w:cs="Times New Roman"/>
          <w:sz w:val="24"/>
          <w:szCs w:val="24"/>
          <w:lang w:eastAsia="en-GB"/>
        </w:rPr>
        <w:t>.</w:t>
      </w:r>
    </w:p>
    <w:p w:rsidR="00C27912" w:rsidRPr="00014E84" w:rsidRDefault="00C27912" w:rsidP="00D654B5">
      <w:pPr>
        <w:shd w:val="clear" w:color="auto" w:fill="FFFFFF"/>
        <w:spacing w:after="0" w:line="240" w:lineRule="auto"/>
        <w:rPr>
          <w:rFonts w:eastAsia="Times New Roman" w:cs="Times New Roman"/>
          <w:sz w:val="24"/>
          <w:szCs w:val="24"/>
          <w:lang w:eastAsia="en-GB"/>
        </w:rPr>
      </w:pPr>
    </w:p>
    <w:p w:rsidR="00530280" w:rsidRPr="00014E84" w:rsidRDefault="00530280" w:rsidP="00D654B5">
      <w:pPr>
        <w:shd w:val="clear" w:color="auto" w:fill="FFFFFF"/>
        <w:spacing w:after="0" w:line="240" w:lineRule="auto"/>
        <w:rPr>
          <w:rFonts w:eastAsia="Times New Roman" w:cs="Times New Roman"/>
          <w:sz w:val="24"/>
          <w:szCs w:val="24"/>
          <w:lang w:eastAsia="en-GB"/>
        </w:rPr>
      </w:pPr>
    </w:p>
    <w:p w:rsidR="00C27912" w:rsidRDefault="00C27912" w:rsidP="00D654B5">
      <w:pPr>
        <w:shd w:val="clear" w:color="auto" w:fill="FFFFFF"/>
        <w:spacing w:after="0" w:line="240" w:lineRule="auto"/>
        <w:rPr>
          <w:rFonts w:eastAsia="Times New Roman" w:cs="Times New Roman"/>
          <w:sz w:val="24"/>
          <w:szCs w:val="24"/>
          <w:lang w:eastAsia="en-GB"/>
        </w:rPr>
      </w:pPr>
    </w:p>
    <w:p w:rsidR="00C27912" w:rsidRDefault="00C27912" w:rsidP="00D654B5">
      <w:pPr>
        <w:shd w:val="clear" w:color="auto" w:fill="FFFFFF"/>
        <w:spacing w:after="0" w:line="240" w:lineRule="auto"/>
        <w:rPr>
          <w:rFonts w:eastAsia="Times New Roman" w:cs="Times New Roman"/>
          <w:sz w:val="24"/>
          <w:szCs w:val="24"/>
          <w:lang w:eastAsia="en-GB"/>
        </w:rPr>
      </w:pPr>
    </w:p>
    <w:p w:rsidR="00C27912" w:rsidRDefault="00C27912" w:rsidP="00D654B5">
      <w:pPr>
        <w:shd w:val="clear" w:color="auto" w:fill="FFFFFF"/>
        <w:spacing w:after="0" w:line="240" w:lineRule="auto"/>
        <w:rPr>
          <w:rFonts w:eastAsia="Times New Roman" w:cs="Times New Roman"/>
          <w:sz w:val="24"/>
          <w:szCs w:val="24"/>
          <w:lang w:eastAsia="en-GB"/>
        </w:rPr>
      </w:pPr>
    </w:p>
    <w:p w:rsidR="00822E7D" w:rsidRPr="00014E84" w:rsidRDefault="00822E7D" w:rsidP="00D654B5">
      <w:pPr>
        <w:shd w:val="clear" w:color="auto" w:fill="FFFFFF"/>
        <w:spacing w:after="0" w:line="240" w:lineRule="auto"/>
        <w:rPr>
          <w:rFonts w:eastAsia="Times New Roman" w:cs="Times New Roman"/>
          <w:sz w:val="24"/>
          <w:szCs w:val="24"/>
          <w:lang w:eastAsia="en-GB"/>
        </w:rPr>
      </w:pPr>
    </w:p>
    <w:p w:rsidR="008A2834" w:rsidRDefault="008A2834" w:rsidP="00D654B5">
      <w:pPr>
        <w:shd w:val="clear" w:color="auto" w:fill="FFFFFF"/>
        <w:spacing w:after="0" w:line="240" w:lineRule="auto"/>
        <w:rPr>
          <w:rFonts w:eastAsia="Times New Roman" w:cs="Times New Roman"/>
          <w:sz w:val="24"/>
          <w:szCs w:val="24"/>
          <w:lang w:eastAsia="en-GB"/>
        </w:rPr>
      </w:pPr>
    </w:p>
    <w:p w:rsidR="00865ED2" w:rsidRDefault="00865ED2" w:rsidP="00D654B5">
      <w:pPr>
        <w:shd w:val="clear" w:color="auto" w:fill="FFFFFF"/>
        <w:spacing w:after="0" w:line="240" w:lineRule="auto"/>
        <w:rPr>
          <w:rFonts w:eastAsia="Times New Roman" w:cs="Times New Roman"/>
          <w:sz w:val="24"/>
          <w:szCs w:val="24"/>
          <w:lang w:eastAsia="en-GB"/>
        </w:rPr>
      </w:pPr>
    </w:p>
    <w:p w:rsidR="00865ED2" w:rsidRDefault="00865ED2" w:rsidP="00D654B5">
      <w:pPr>
        <w:shd w:val="clear" w:color="auto" w:fill="FFFFFF"/>
        <w:spacing w:after="0" w:line="240" w:lineRule="auto"/>
        <w:rPr>
          <w:rFonts w:eastAsia="Times New Roman" w:cs="Times New Roman"/>
          <w:sz w:val="24"/>
          <w:szCs w:val="24"/>
          <w:lang w:eastAsia="en-GB"/>
        </w:rPr>
      </w:pPr>
    </w:p>
    <w:p w:rsidR="00865ED2" w:rsidRDefault="00865ED2" w:rsidP="00D654B5">
      <w:pPr>
        <w:shd w:val="clear" w:color="auto" w:fill="FFFFFF"/>
        <w:spacing w:after="0" w:line="240" w:lineRule="auto"/>
        <w:rPr>
          <w:rFonts w:eastAsia="Times New Roman" w:cs="Times New Roman"/>
          <w:sz w:val="24"/>
          <w:szCs w:val="24"/>
          <w:lang w:eastAsia="en-GB"/>
        </w:rPr>
      </w:pPr>
    </w:p>
    <w:p w:rsidR="00865ED2" w:rsidRDefault="00865ED2" w:rsidP="00D654B5">
      <w:pPr>
        <w:shd w:val="clear" w:color="auto" w:fill="FFFFFF"/>
        <w:spacing w:after="0" w:line="240" w:lineRule="auto"/>
        <w:rPr>
          <w:rFonts w:eastAsia="Times New Roman" w:cs="Times New Roman"/>
          <w:sz w:val="24"/>
          <w:szCs w:val="24"/>
          <w:lang w:eastAsia="en-GB"/>
        </w:rPr>
      </w:pPr>
    </w:p>
    <w:p w:rsidR="00865ED2" w:rsidRDefault="00865ED2" w:rsidP="00D654B5">
      <w:pPr>
        <w:shd w:val="clear" w:color="auto" w:fill="FFFFFF"/>
        <w:spacing w:after="0" w:line="240" w:lineRule="auto"/>
        <w:rPr>
          <w:rFonts w:eastAsia="Times New Roman" w:cs="Times New Roman"/>
          <w:sz w:val="24"/>
          <w:szCs w:val="24"/>
          <w:lang w:eastAsia="en-GB"/>
        </w:rPr>
      </w:pPr>
    </w:p>
    <w:p w:rsidR="006B137E" w:rsidRDefault="006B137E" w:rsidP="00D654B5">
      <w:pPr>
        <w:shd w:val="clear" w:color="auto" w:fill="FFFFFF"/>
        <w:spacing w:after="0" w:line="240" w:lineRule="auto"/>
        <w:rPr>
          <w:rFonts w:eastAsia="Times New Roman" w:cs="Times New Roman"/>
          <w:sz w:val="24"/>
          <w:szCs w:val="24"/>
          <w:lang w:eastAsia="en-GB"/>
        </w:rPr>
      </w:pPr>
    </w:p>
    <w:p w:rsidR="00865ED2" w:rsidRDefault="00865ED2" w:rsidP="00D654B5">
      <w:pPr>
        <w:shd w:val="clear" w:color="auto" w:fill="FFFFFF"/>
        <w:spacing w:after="0" w:line="240" w:lineRule="auto"/>
        <w:rPr>
          <w:rFonts w:eastAsia="Times New Roman" w:cs="Times New Roman"/>
          <w:sz w:val="24"/>
          <w:szCs w:val="24"/>
          <w:lang w:eastAsia="en-GB"/>
        </w:rPr>
      </w:pPr>
    </w:p>
    <w:p w:rsidR="00865ED2" w:rsidRDefault="00865ED2"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DF20F3" w:rsidRDefault="00DF20F3" w:rsidP="00D654B5">
      <w:pPr>
        <w:shd w:val="clear" w:color="auto" w:fill="FFFFFF"/>
        <w:spacing w:after="0" w:line="240" w:lineRule="auto"/>
        <w:rPr>
          <w:rFonts w:eastAsia="Times New Roman" w:cs="Times New Roman"/>
          <w:sz w:val="24"/>
          <w:szCs w:val="24"/>
          <w:lang w:eastAsia="en-GB"/>
        </w:rPr>
      </w:pPr>
    </w:p>
    <w:p w:rsidR="007D0F54" w:rsidRPr="00C27912" w:rsidRDefault="00C27912" w:rsidP="00C27912">
      <w:pPr>
        <w:pStyle w:val="Heading1"/>
        <w:shd w:val="clear" w:color="auto" w:fill="FFC000"/>
        <w:spacing w:before="0"/>
        <w:jc w:val="center"/>
        <w:rPr>
          <w:rFonts w:asciiTheme="minorHAnsi" w:eastAsia="Times New Roman" w:hAnsiTheme="minorHAnsi"/>
          <w:color w:val="auto"/>
          <w:sz w:val="28"/>
          <w:szCs w:val="24"/>
          <w:lang w:eastAsia="en-GB"/>
        </w:rPr>
      </w:pPr>
      <w:r>
        <w:rPr>
          <w:rFonts w:asciiTheme="minorHAnsi" w:eastAsia="Times New Roman" w:hAnsiTheme="minorHAnsi"/>
          <w:color w:val="auto"/>
          <w:sz w:val="28"/>
          <w:szCs w:val="24"/>
          <w:lang w:eastAsia="en-GB"/>
        </w:rPr>
        <w:t xml:space="preserve">Specific </w:t>
      </w:r>
      <w:r w:rsidRPr="00C27912">
        <w:rPr>
          <w:rFonts w:asciiTheme="minorHAnsi" w:eastAsia="Times New Roman" w:hAnsiTheme="minorHAnsi"/>
          <w:color w:val="auto"/>
          <w:sz w:val="28"/>
          <w:szCs w:val="24"/>
          <w:lang w:eastAsia="en-GB"/>
        </w:rPr>
        <w:t xml:space="preserve">Advice for </w:t>
      </w:r>
      <w:r w:rsidR="00BA54CB" w:rsidRPr="00C27912">
        <w:rPr>
          <w:rFonts w:asciiTheme="minorHAnsi" w:eastAsia="Times New Roman" w:hAnsiTheme="minorHAnsi"/>
          <w:color w:val="auto"/>
          <w:sz w:val="28"/>
          <w:szCs w:val="24"/>
          <w:lang w:eastAsia="en-GB"/>
        </w:rPr>
        <w:t>Principals/Deputy Principals</w:t>
      </w:r>
    </w:p>
    <w:p w:rsidR="00C27912" w:rsidRPr="00C27912" w:rsidRDefault="00C27912" w:rsidP="00C27912">
      <w:pPr>
        <w:rPr>
          <w:lang w:eastAsia="en-GB"/>
        </w:rPr>
      </w:pPr>
    </w:p>
    <w:p w:rsidR="00D01DE4" w:rsidRPr="00C27912" w:rsidRDefault="00BA54CB"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t>Can</w:t>
      </w:r>
      <w:r w:rsidR="00D01DE4" w:rsidRPr="00C27912">
        <w:rPr>
          <w:rFonts w:eastAsia="Times New Roman" w:cs="Times New Roman"/>
          <w:b/>
          <w:sz w:val="24"/>
          <w:szCs w:val="24"/>
          <w:lang w:eastAsia="en-GB"/>
        </w:rPr>
        <w:t xml:space="preserve"> Board of Management meetings go ahead on </w:t>
      </w:r>
      <w:r w:rsidRPr="00C27912">
        <w:rPr>
          <w:rFonts w:eastAsia="Times New Roman" w:cs="Times New Roman"/>
          <w:b/>
          <w:sz w:val="24"/>
          <w:szCs w:val="24"/>
          <w:lang w:eastAsia="en-GB"/>
        </w:rPr>
        <w:t>strike days</w:t>
      </w:r>
      <w:r w:rsidR="00D01DE4" w:rsidRPr="00C27912">
        <w:rPr>
          <w:rFonts w:eastAsia="Times New Roman" w:cs="Times New Roman"/>
          <w:b/>
          <w:sz w:val="24"/>
          <w:szCs w:val="24"/>
          <w:lang w:eastAsia="en-GB"/>
        </w:rPr>
        <w:t>?</w:t>
      </w:r>
    </w:p>
    <w:p w:rsidR="00D01DE4" w:rsidRPr="00014E84" w:rsidRDefault="00697C5B"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t>In the case of dual union schools, t</w:t>
      </w:r>
      <w:r w:rsidR="00D01DE4" w:rsidRPr="00014E84">
        <w:rPr>
          <w:rFonts w:eastAsia="Times New Roman" w:cs="Times New Roman"/>
          <w:sz w:val="24"/>
          <w:szCs w:val="24"/>
          <w:lang w:eastAsia="en-GB"/>
        </w:rPr>
        <w:t>eacher</w:t>
      </w:r>
      <w:r>
        <w:rPr>
          <w:rFonts w:eastAsia="Times New Roman" w:cs="Times New Roman"/>
          <w:sz w:val="24"/>
          <w:szCs w:val="24"/>
          <w:lang w:eastAsia="en-GB"/>
        </w:rPr>
        <w:t>s who are Staff</w:t>
      </w:r>
      <w:r w:rsidR="00D01DE4" w:rsidRPr="00014E84">
        <w:rPr>
          <w:rFonts w:eastAsia="Times New Roman" w:cs="Times New Roman"/>
          <w:sz w:val="24"/>
          <w:szCs w:val="24"/>
          <w:lang w:eastAsia="en-GB"/>
        </w:rPr>
        <w:t xml:space="preserve"> Representatives on B</w:t>
      </w:r>
      <w:r>
        <w:rPr>
          <w:rFonts w:eastAsia="Times New Roman" w:cs="Times New Roman"/>
          <w:sz w:val="24"/>
          <w:szCs w:val="24"/>
          <w:lang w:eastAsia="en-GB"/>
        </w:rPr>
        <w:t xml:space="preserve">oards of Management </w:t>
      </w:r>
      <w:r w:rsidR="00D01DE4" w:rsidRPr="00014E84">
        <w:rPr>
          <w:rFonts w:eastAsia="Times New Roman" w:cs="Times New Roman"/>
          <w:sz w:val="24"/>
          <w:szCs w:val="24"/>
          <w:lang w:eastAsia="en-GB"/>
        </w:rPr>
        <w:t>should seek a deferral of any board meeting</w:t>
      </w:r>
      <w:r>
        <w:rPr>
          <w:rFonts w:eastAsia="Times New Roman" w:cs="Times New Roman"/>
          <w:sz w:val="24"/>
          <w:szCs w:val="24"/>
          <w:lang w:eastAsia="en-GB"/>
        </w:rPr>
        <w:t xml:space="preserve"> scheduled for a strike day</w:t>
      </w:r>
      <w:r w:rsidR="00D01DE4" w:rsidRPr="00014E84">
        <w:rPr>
          <w:rFonts w:eastAsia="Times New Roman" w:cs="Times New Roman"/>
          <w:sz w:val="24"/>
          <w:szCs w:val="24"/>
          <w:lang w:eastAsia="en-GB"/>
        </w:rPr>
        <w:t xml:space="preserve">. </w:t>
      </w:r>
      <w:r w:rsidR="00BA54CB" w:rsidRPr="00014E84">
        <w:rPr>
          <w:rFonts w:eastAsia="Times New Roman" w:cs="Times New Roman"/>
          <w:sz w:val="24"/>
          <w:szCs w:val="24"/>
          <w:lang w:eastAsia="en-GB"/>
        </w:rPr>
        <w:t>If the meeting is not deferred, t</w:t>
      </w:r>
      <w:r w:rsidR="00D01DE4" w:rsidRPr="00014E84">
        <w:rPr>
          <w:rFonts w:eastAsia="Times New Roman" w:cs="Times New Roman"/>
          <w:sz w:val="24"/>
          <w:szCs w:val="24"/>
          <w:lang w:eastAsia="en-GB"/>
        </w:rPr>
        <w:t xml:space="preserve">he Principal Teacher </w:t>
      </w:r>
      <w:r w:rsidR="00BA54CB" w:rsidRPr="00014E84">
        <w:rPr>
          <w:rFonts w:eastAsia="Times New Roman" w:cs="Times New Roman"/>
          <w:sz w:val="24"/>
          <w:szCs w:val="24"/>
          <w:lang w:eastAsia="en-GB"/>
        </w:rPr>
        <w:t>should attend</w:t>
      </w:r>
      <w:r w:rsidR="00D01DE4" w:rsidRPr="00014E84">
        <w:rPr>
          <w:rFonts w:eastAsia="Times New Roman" w:cs="Times New Roman"/>
          <w:sz w:val="24"/>
          <w:szCs w:val="24"/>
          <w:lang w:eastAsia="en-GB"/>
        </w:rPr>
        <w:t xml:space="preserve"> if s/he is a TUI member.</w:t>
      </w:r>
    </w:p>
    <w:p w:rsidR="00D01DE4" w:rsidRPr="00014E84" w:rsidRDefault="00D01DE4" w:rsidP="00D654B5">
      <w:pPr>
        <w:shd w:val="clear" w:color="auto" w:fill="FFFFFF"/>
        <w:spacing w:after="0" w:line="240" w:lineRule="auto"/>
        <w:rPr>
          <w:rFonts w:eastAsia="Times New Roman" w:cs="Times New Roman"/>
          <w:sz w:val="24"/>
          <w:szCs w:val="24"/>
          <w:lang w:eastAsia="en-GB"/>
        </w:rPr>
      </w:pPr>
    </w:p>
    <w:p w:rsidR="001C6BFD" w:rsidRPr="00C27912" w:rsidRDefault="00BA54CB"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t>I am a TUI member and a deputy principal. The principal is an ASTI member</w:t>
      </w:r>
      <w:r w:rsidR="001C6BFD" w:rsidRPr="00C27912">
        <w:rPr>
          <w:rFonts w:eastAsia="Times New Roman" w:cs="Times New Roman"/>
          <w:b/>
          <w:sz w:val="24"/>
          <w:szCs w:val="24"/>
          <w:lang w:eastAsia="en-GB"/>
        </w:rPr>
        <w:t xml:space="preserve"> and is on strike</w:t>
      </w:r>
      <w:r w:rsidRPr="00C27912">
        <w:rPr>
          <w:rFonts w:eastAsia="Times New Roman" w:cs="Times New Roman"/>
          <w:b/>
          <w:sz w:val="24"/>
          <w:szCs w:val="24"/>
          <w:lang w:eastAsia="en-GB"/>
        </w:rPr>
        <w:t xml:space="preserve">. </w:t>
      </w:r>
      <w:r w:rsidR="001C6BFD" w:rsidRPr="00C27912">
        <w:rPr>
          <w:rFonts w:eastAsia="Times New Roman" w:cs="Times New Roman"/>
          <w:b/>
          <w:sz w:val="24"/>
          <w:szCs w:val="24"/>
          <w:lang w:eastAsia="en-GB"/>
        </w:rPr>
        <w:t>Can I undertake her/his duties?</w:t>
      </w:r>
    </w:p>
    <w:p w:rsidR="001C6BFD" w:rsidRPr="00014E84" w:rsidRDefault="001C6BFD" w:rsidP="00D654B5">
      <w:pPr>
        <w:shd w:val="clear" w:color="auto" w:fill="FFFFFF"/>
        <w:spacing w:after="0" w:line="240" w:lineRule="auto"/>
        <w:rPr>
          <w:rFonts w:eastAsia="Times New Roman" w:cs="Times New Roman"/>
          <w:sz w:val="24"/>
          <w:szCs w:val="24"/>
          <w:lang w:eastAsia="en-GB"/>
        </w:rPr>
      </w:pPr>
      <w:r w:rsidRPr="00014E84">
        <w:rPr>
          <w:rFonts w:eastAsia="Times New Roman" w:cs="Times New Roman"/>
          <w:sz w:val="24"/>
          <w:szCs w:val="24"/>
          <w:lang w:eastAsia="en-GB"/>
        </w:rPr>
        <w:t>No.</w:t>
      </w:r>
      <w:r w:rsidR="00C27912">
        <w:rPr>
          <w:rFonts w:eastAsia="Times New Roman" w:cs="Times New Roman"/>
          <w:sz w:val="24"/>
          <w:szCs w:val="24"/>
          <w:lang w:eastAsia="en-GB"/>
        </w:rPr>
        <w:t xml:space="preserve"> You cannot undertake the duties of an ASTI member.</w:t>
      </w:r>
    </w:p>
    <w:p w:rsidR="001C6BFD" w:rsidRPr="00014E84" w:rsidRDefault="001C6BFD" w:rsidP="00D654B5">
      <w:pPr>
        <w:shd w:val="clear" w:color="auto" w:fill="FFFFFF"/>
        <w:spacing w:after="0" w:line="240" w:lineRule="auto"/>
        <w:rPr>
          <w:rFonts w:eastAsia="Times New Roman" w:cs="Times New Roman"/>
          <w:sz w:val="24"/>
          <w:szCs w:val="24"/>
          <w:lang w:eastAsia="en-GB"/>
        </w:rPr>
      </w:pPr>
    </w:p>
    <w:p w:rsidR="00BA54CB" w:rsidRPr="00C27912" w:rsidRDefault="001C6BFD" w:rsidP="00D654B5">
      <w:pPr>
        <w:shd w:val="clear" w:color="auto" w:fill="FFFFFF"/>
        <w:spacing w:after="0" w:line="240" w:lineRule="auto"/>
        <w:rPr>
          <w:rFonts w:eastAsia="Times New Roman" w:cs="Times New Roman"/>
          <w:b/>
          <w:sz w:val="24"/>
          <w:szCs w:val="24"/>
          <w:lang w:eastAsia="en-GB"/>
        </w:rPr>
      </w:pPr>
      <w:r w:rsidRPr="00C27912">
        <w:rPr>
          <w:rFonts w:eastAsia="Times New Roman" w:cs="Times New Roman"/>
          <w:b/>
          <w:sz w:val="24"/>
          <w:szCs w:val="24"/>
          <w:lang w:eastAsia="en-GB"/>
        </w:rPr>
        <w:t xml:space="preserve">What if the school is closed and the principal </w:t>
      </w:r>
      <w:r w:rsidR="00697C5B">
        <w:rPr>
          <w:rFonts w:eastAsia="Times New Roman" w:cs="Times New Roman"/>
          <w:b/>
          <w:sz w:val="24"/>
          <w:szCs w:val="24"/>
          <w:lang w:eastAsia="en-GB"/>
        </w:rPr>
        <w:t xml:space="preserve">is an ASTI member and </w:t>
      </w:r>
      <w:r w:rsidRPr="00C27912">
        <w:rPr>
          <w:rFonts w:eastAsia="Times New Roman" w:cs="Times New Roman"/>
          <w:b/>
          <w:sz w:val="24"/>
          <w:szCs w:val="24"/>
          <w:lang w:eastAsia="en-GB"/>
        </w:rPr>
        <w:t xml:space="preserve">is on strike? What should I do as Deputy </w:t>
      </w:r>
      <w:r w:rsidR="006B137E">
        <w:rPr>
          <w:rFonts w:eastAsia="Times New Roman" w:cs="Times New Roman"/>
          <w:b/>
          <w:sz w:val="24"/>
          <w:szCs w:val="24"/>
          <w:lang w:eastAsia="en-GB"/>
        </w:rPr>
        <w:t xml:space="preserve">Principal if a parent insists </w:t>
      </w:r>
      <w:r w:rsidR="006B137E" w:rsidRPr="00635A35">
        <w:rPr>
          <w:rFonts w:eastAsia="Times New Roman" w:cs="Times New Roman"/>
          <w:b/>
          <w:sz w:val="24"/>
          <w:szCs w:val="24"/>
          <w:lang w:eastAsia="en-GB"/>
        </w:rPr>
        <w:t>on</w:t>
      </w:r>
      <w:r w:rsidRPr="00C27912">
        <w:rPr>
          <w:rFonts w:eastAsia="Times New Roman" w:cs="Times New Roman"/>
          <w:b/>
          <w:sz w:val="24"/>
          <w:szCs w:val="24"/>
          <w:lang w:eastAsia="en-GB"/>
        </w:rPr>
        <w:t xml:space="preserve"> leaving her/his child at the school?</w:t>
      </w:r>
    </w:p>
    <w:p w:rsidR="001C6BFD" w:rsidRPr="00014E84" w:rsidRDefault="00697C5B" w:rsidP="00D654B5">
      <w:pPr>
        <w:shd w:val="clear" w:color="auto" w:fill="FFFFFF"/>
        <w:spacing w:after="0" w:line="240" w:lineRule="auto"/>
        <w:rPr>
          <w:rFonts w:eastAsia="Times New Roman" w:cs="Times New Roman"/>
          <w:sz w:val="24"/>
          <w:szCs w:val="24"/>
          <w:lang w:eastAsia="en-GB"/>
        </w:rPr>
      </w:pPr>
      <w:r>
        <w:rPr>
          <w:rFonts w:eastAsia="Times New Roman" w:cs="Times New Roman"/>
          <w:sz w:val="24"/>
          <w:szCs w:val="24"/>
          <w:lang w:eastAsia="en-GB"/>
        </w:rPr>
        <w:lastRenderedPageBreak/>
        <w:t>Parents</w:t>
      </w:r>
      <w:r w:rsidR="000B02C4">
        <w:rPr>
          <w:rFonts w:eastAsia="Times New Roman" w:cs="Times New Roman"/>
          <w:sz w:val="24"/>
          <w:szCs w:val="24"/>
          <w:lang w:eastAsia="en-GB"/>
        </w:rPr>
        <w:t xml:space="preserve"> need to be advised in advance that the school </w:t>
      </w:r>
      <w:r>
        <w:rPr>
          <w:rFonts w:eastAsia="Times New Roman" w:cs="Times New Roman"/>
          <w:sz w:val="24"/>
          <w:szCs w:val="24"/>
          <w:lang w:eastAsia="en-GB"/>
        </w:rPr>
        <w:t>will</w:t>
      </w:r>
      <w:r w:rsidR="000B02C4">
        <w:rPr>
          <w:rFonts w:eastAsia="Times New Roman" w:cs="Times New Roman"/>
          <w:sz w:val="24"/>
          <w:szCs w:val="24"/>
          <w:lang w:eastAsia="en-GB"/>
        </w:rPr>
        <w:t xml:space="preserve"> not</w:t>
      </w:r>
      <w:r>
        <w:rPr>
          <w:rFonts w:eastAsia="Times New Roman" w:cs="Times New Roman"/>
          <w:sz w:val="24"/>
          <w:szCs w:val="24"/>
          <w:lang w:eastAsia="en-GB"/>
        </w:rPr>
        <w:t xml:space="preserve"> be</w:t>
      </w:r>
      <w:r w:rsidR="000B02C4">
        <w:rPr>
          <w:rFonts w:eastAsia="Times New Roman" w:cs="Times New Roman"/>
          <w:sz w:val="24"/>
          <w:szCs w:val="24"/>
          <w:lang w:eastAsia="en-GB"/>
        </w:rPr>
        <w:t xml:space="preserve"> open to receive students and the school should accordingly not receive students or establish the duty of care. </w:t>
      </w:r>
    </w:p>
    <w:p w:rsidR="007D0F54" w:rsidRPr="00014E84" w:rsidRDefault="007D0F54" w:rsidP="00D654B5">
      <w:pPr>
        <w:shd w:val="clear" w:color="auto" w:fill="FFFFFF"/>
        <w:spacing w:after="0" w:line="240" w:lineRule="auto"/>
        <w:rPr>
          <w:rFonts w:eastAsia="Times New Roman" w:cs="Times New Roman"/>
          <w:sz w:val="24"/>
          <w:szCs w:val="24"/>
          <w:lang w:eastAsia="en-GB"/>
        </w:rPr>
      </w:pPr>
    </w:p>
    <w:p w:rsidR="007D0F54" w:rsidRDefault="00B66936" w:rsidP="00D654B5">
      <w:pPr>
        <w:shd w:val="clear" w:color="auto" w:fill="FFFFFF"/>
        <w:spacing w:after="0" w:line="240" w:lineRule="auto"/>
        <w:rPr>
          <w:rFonts w:eastAsia="Times New Roman" w:cs="Times New Roman"/>
          <w:b/>
          <w:sz w:val="24"/>
          <w:szCs w:val="24"/>
          <w:lang w:eastAsia="en-GB"/>
        </w:rPr>
      </w:pPr>
      <w:r>
        <w:rPr>
          <w:rFonts w:eastAsia="Times New Roman" w:cs="Times New Roman"/>
          <w:b/>
          <w:sz w:val="24"/>
          <w:szCs w:val="24"/>
          <w:lang w:eastAsia="en-GB"/>
        </w:rPr>
        <w:t>I am the Principal of a school</w:t>
      </w:r>
      <w:r w:rsidR="007D0F54" w:rsidRPr="00B66936">
        <w:rPr>
          <w:rFonts w:eastAsia="Times New Roman" w:cs="Times New Roman"/>
          <w:b/>
          <w:sz w:val="24"/>
          <w:szCs w:val="24"/>
          <w:lang w:eastAsia="en-GB"/>
        </w:rPr>
        <w:t xml:space="preserve"> that hosts night class</w:t>
      </w:r>
      <w:r>
        <w:rPr>
          <w:rFonts w:eastAsia="Times New Roman" w:cs="Times New Roman"/>
          <w:b/>
          <w:sz w:val="24"/>
          <w:szCs w:val="24"/>
          <w:lang w:eastAsia="en-GB"/>
        </w:rPr>
        <w:t>es. May I open the school</w:t>
      </w:r>
      <w:r w:rsidR="007D0F54" w:rsidRPr="00B66936">
        <w:rPr>
          <w:rFonts w:eastAsia="Times New Roman" w:cs="Times New Roman"/>
          <w:b/>
          <w:sz w:val="24"/>
          <w:szCs w:val="24"/>
          <w:lang w:eastAsia="en-GB"/>
        </w:rPr>
        <w:t xml:space="preserve"> to allow those teaching the class to enter?</w:t>
      </w:r>
    </w:p>
    <w:p w:rsidR="004A455A" w:rsidRDefault="004A455A" w:rsidP="00D654B5">
      <w:pPr>
        <w:shd w:val="clear" w:color="auto" w:fill="FFFFFF"/>
        <w:spacing w:after="0" w:line="240" w:lineRule="auto"/>
        <w:rPr>
          <w:rFonts w:eastAsia="Times New Roman" w:cs="Times New Roman"/>
          <w:sz w:val="24"/>
          <w:szCs w:val="24"/>
          <w:lang w:eastAsia="en-GB"/>
        </w:rPr>
      </w:pPr>
      <w:r w:rsidRPr="00635A35">
        <w:rPr>
          <w:rFonts w:eastAsia="Times New Roman" w:cs="Times New Roman"/>
          <w:sz w:val="24"/>
          <w:szCs w:val="24"/>
          <w:lang w:eastAsia="en-GB"/>
        </w:rPr>
        <w:t>TUI members are not on strike and therefore if it is your normal duty to open the school</w:t>
      </w:r>
      <w:r w:rsidR="00635A35">
        <w:rPr>
          <w:rFonts w:eastAsia="Times New Roman" w:cs="Times New Roman"/>
          <w:sz w:val="24"/>
          <w:szCs w:val="24"/>
          <w:lang w:eastAsia="en-GB"/>
        </w:rPr>
        <w:t xml:space="preserve"> for night classes</w:t>
      </w:r>
      <w:r w:rsidRPr="00635A35">
        <w:rPr>
          <w:rFonts w:eastAsia="Times New Roman" w:cs="Times New Roman"/>
          <w:sz w:val="24"/>
          <w:szCs w:val="24"/>
          <w:lang w:eastAsia="en-GB"/>
        </w:rPr>
        <w:t xml:space="preserve"> you may continue to do so.  You may not, however, undertake the work normally undertaken by an ASTI colleague in dispute.</w:t>
      </w:r>
      <w:r w:rsidR="002B07D2" w:rsidRPr="00635A35">
        <w:rPr>
          <w:rFonts w:eastAsia="Times New Roman" w:cs="Times New Roman"/>
          <w:sz w:val="24"/>
          <w:szCs w:val="24"/>
          <w:lang w:eastAsia="en-GB"/>
        </w:rPr>
        <w:t xml:space="preserve">  ASTI has directed its members not to open t</w:t>
      </w:r>
      <w:r w:rsidR="00635A35" w:rsidRPr="00635A35">
        <w:rPr>
          <w:rFonts w:eastAsia="Times New Roman" w:cs="Times New Roman"/>
          <w:sz w:val="24"/>
          <w:szCs w:val="24"/>
          <w:lang w:eastAsia="en-GB"/>
        </w:rPr>
        <w:t>he school to host night classes, noting that the strike lasts for 24 hours</w:t>
      </w:r>
    </w:p>
    <w:p w:rsidR="007D0F54" w:rsidRPr="00014E84" w:rsidRDefault="007D0F54" w:rsidP="00D654B5">
      <w:pPr>
        <w:shd w:val="clear" w:color="auto" w:fill="FFFFFF"/>
        <w:spacing w:after="0" w:line="240" w:lineRule="auto"/>
        <w:rPr>
          <w:rFonts w:eastAsia="Times New Roman" w:cs="Times New Roman"/>
          <w:sz w:val="24"/>
          <w:szCs w:val="24"/>
          <w:lang w:eastAsia="en-GB"/>
        </w:rPr>
      </w:pPr>
    </w:p>
    <w:p w:rsidR="0094621F" w:rsidRDefault="009C515F" w:rsidP="00D654B5">
      <w:pPr>
        <w:shd w:val="clear" w:color="auto" w:fill="FFFFFF"/>
        <w:spacing w:after="0" w:line="240" w:lineRule="auto"/>
        <w:rPr>
          <w:rFonts w:eastAsia="Times New Roman" w:cs="Times New Roman"/>
          <w:b/>
          <w:sz w:val="24"/>
          <w:szCs w:val="24"/>
          <w:lang w:eastAsia="en-GB"/>
        </w:rPr>
      </w:pPr>
      <w:r w:rsidRPr="00635A35">
        <w:rPr>
          <w:rFonts w:eastAsia="Times New Roman" w:cs="Times New Roman"/>
          <w:b/>
          <w:sz w:val="24"/>
          <w:szCs w:val="24"/>
          <w:lang w:eastAsia="en-GB"/>
        </w:rPr>
        <w:t xml:space="preserve">Can </w:t>
      </w:r>
      <w:r w:rsidR="006B137E" w:rsidRPr="00635A35">
        <w:rPr>
          <w:rFonts w:eastAsia="Times New Roman" w:cs="Times New Roman"/>
          <w:b/>
          <w:sz w:val="24"/>
          <w:szCs w:val="24"/>
          <w:lang w:eastAsia="en-GB"/>
        </w:rPr>
        <w:t>school management</w:t>
      </w:r>
      <w:r w:rsidRPr="00635A35">
        <w:rPr>
          <w:rFonts w:eastAsia="Times New Roman" w:cs="Times New Roman"/>
          <w:b/>
          <w:sz w:val="24"/>
          <w:szCs w:val="24"/>
          <w:lang w:eastAsia="en-GB"/>
        </w:rPr>
        <w:t xml:space="preserve"> employ qualified and registered teachers or PME students from outside the school to carry out certain S&amp;S duties if there is a small number of ASTI </w:t>
      </w:r>
      <w:r w:rsidR="006B137E" w:rsidRPr="00635A35">
        <w:rPr>
          <w:rFonts w:eastAsia="Times New Roman" w:cs="Times New Roman"/>
          <w:b/>
          <w:sz w:val="24"/>
          <w:szCs w:val="24"/>
          <w:lang w:eastAsia="en-GB"/>
        </w:rPr>
        <w:t xml:space="preserve">members </w:t>
      </w:r>
      <w:r w:rsidRPr="00635A35">
        <w:rPr>
          <w:rFonts w:eastAsia="Times New Roman" w:cs="Times New Roman"/>
          <w:b/>
          <w:sz w:val="24"/>
          <w:szCs w:val="24"/>
          <w:lang w:eastAsia="en-GB"/>
        </w:rPr>
        <w:t>in</w:t>
      </w:r>
      <w:r w:rsidRPr="00B66936">
        <w:rPr>
          <w:rFonts w:eastAsia="Times New Roman" w:cs="Times New Roman"/>
          <w:b/>
          <w:sz w:val="24"/>
          <w:szCs w:val="24"/>
          <w:lang w:eastAsia="en-GB"/>
        </w:rPr>
        <w:t xml:space="preserve"> the school?</w:t>
      </w:r>
      <w:r w:rsidR="0094621F">
        <w:rPr>
          <w:rFonts w:eastAsia="Times New Roman" w:cs="Times New Roman"/>
          <w:b/>
          <w:sz w:val="24"/>
          <w:szCs w:val="24"/>
          <w:lang w:eastAsia="en-GB"/>
        </w:rPr>
        <w:t xml:space="preserve"> </w:t>
      </w:r>
    </w:p>
    <w:p w:rsidR="007D0F54" w:rsidRPr="0094621F" w:rsidRDefault="00B66936" w:rsidP="00D654B5">
      <w:pPr>
        <w:shd w:val="clear" w:color="auto" w:fill="FFFFFF"/>
        <w:spacing w:after="0" w:line="240" w:lineRule="auto"/>
        <w:rPr>
          <w:rFonts w:eastAsia="Times New Roman" w:cs="Times New Roman"/>
          <w:b/>
          <w:sz w:val="24"/>
          <w:szCs w:val="24"/>
          <w:lang w:eastAsia="en-GB"/>
        </w:rPr>
      </w:pPr>
      <w:r>
        <w:rPr>
          <w:rFonts w:eastAsia="Times New Roman" w:cs="Times New Roman"/>
          <w:sz w:val="24"/>
          <w:szCs w:val="24"/>
          <w:lang w:eastAsia="en-GB"/>
        </w:rPr>
        <w:t>Employers have been given permission to recruit External Super</w:t>
      </w:r>
      <w:r w:rsidR="0094621F">
        <w:rPr>
          <w:rFonts w:eastAsia="Times New Roman" w:cs="Times New Roman"/>
          <w:sz w:val="24"/>
          <w:szCs w:val="24"/>
          <w:lang w:eastAsia="en-GB"/>
        </w:rPr>
        <w:t>visors. A PME student may apply. However, if s/he</w:t>
      </w:r>
      <w:r>
        <w:rPr>
          <w:rFonts w:eastAsia="Times New Roman" w:cs="Times New Roman"/>
          <w:sz w:val="24"/>
          <w:szCs w:val="24"/>
          <w:lang w:eastAsia="en-GB"/>
        </w:rPr>
        <w:t xml:space="preserve"> is a member of TUI then </w:t>
      </w:r>
      <w:r w:rsidR="0094621F">
        <w:rPr>
          <w:rFonts w:eastAsia="Times New Roman" w:cs="Times New Roman"/>
          <w:sz w:val="24"/>
          <w:szCs w:val="24"/>
          <w:lang w:eastAsia="en-GB"/>
        </w:rPr>
        <w:t>s/he</w:t>
      </w:r>
      <w:r>
        <w:rPr>
          <w:rFonts w:eastAsia="Times New Roman" w:cs="Times New Roman"/>
          <w:sz w:val="24"/>
          <w:szCs w:val="24"/>
          <w:lang w:eastAsia="en-GB"/>
        </w:rPr>
        <w:t xml:space="preserve"> may not undertake the work of ASTI members in dispute.</w:t>
      </w:r>
    </w:p>
    <w:p w:rsidR="009C515F" w:rsidRPr="00014E84" w:rsidRDefault="009C515F" w:rsidP="00D654B5">
      <w:pPr>
        <w:shd w:val="clear" w:color="auto" w:fill="FFFFFF"/>
        <w:spacing w:after="0" w:line="240" w:lineRule="auto"/>
        <w:rPr>
          <w:rFonts w:eastAsia="Times New Roman" w:cs="Times New Roman"/>
          <w:sz w:val="24"/>
          <w:szCs w:val="24"/>
          <w:lang w:eastAsia="en-GB"/>
        </w:rPr>
      </w:pPr>
    </w:p>
    <w:p w:rsidR="008A2834" w:rsidRPr="006800F6" w:rsidRDefault="003722C5" w:rsidP="00D654B5">
      <w:pPr>
        <w:shd w:val="clear" w:color="auto" w:fill="FFFFFF"/>
        <w:spacing w:after="0" w:line="240" w:lineRule="auto"/>
        <w:rPr>
          <w:rFonts w:eastAsia="Times New Roman" w:cs="Times New Roman"/>
          <w:b/>
          <w:sz w:val="24"/>
          <w:szCs w:val="24"/>
          <w:lang w:eastAsia="en-GB"/>
        </w:rPr>
      </w:pPr>
      <w:r>
        <w:rPr>
          <w:rFonts w:cs="Times New Roman"/>
          <w:b/>
          <w:sz w:val="24"/>
          <w:szCs w:val="24"/>
        </w:rPr>
        <w:t>As Principal of a dual union school d</w:t>
      </w:r>
      <w:r w:rsidR="006800F6" w:rsidRPr="006800F6">
        <w:rPr>
          <w:rFonts w:cs="Times New Roman"/>
          <w:b/>
          <w:sz w:val="24"/>
          <w:szCs w:val="24"/>
        </w:rPr>
        <w:t>o I have to be involved in the process of selection, appointment</w:t>
      </w:r>
      <w:r>
        <w:rPr>
          <w:rFonts w:cs="Times New Roman"/>
          <w:b/>
          <w:sz w:val="24"/>
          <w:szCs w:val="24"/>
        </w:rPr>
        <w:t>, induction</w:t>
      </w:r>
      <w:r w:rsidR="006800F6" w:rsidRPr="006800F6">
        <w:rPr>
          <w:rFonts w:cs="Times New Roman"/>
          <w:b/>
          <w:sz w:val="24"/>
          <w:szCs w:val="24"/>
        </w:rPr>
        <w:t xml:space="preserve"> and training </w:t>
      </w:r>
      <w:r w:rsidR="006800F6" w:rsidRPr="00635A35">
        <w:rPr>
          <w:rFonts w:cs="Times New Roman"/>
          <w:b/>
          <w:sz w:val="24"/>
          <w:szCs w:val="24"/>
        </w:rPr>
        <w:t>of</w:t>
      </w:r>
      <w:r w:rsidRPr="00635A35">
        <w:rPr>
          <w:rFonts w:cs="Times New Roman"/>
          <w:b/>
          <w:sz w:val="24"/>
          <w:szCs w:val="24"/>
        </w:rPr>
        <w:t xml:space="preserve"> these new </w:t>
      </w:r>
      <w:r w:rsidR="00635A35" w:rsidRPr="00635A35">
        <w:rPr>
          <w:rFonts w:cs="Times New Roman"/>
          <w:b/>
          <w:sz w:val="24"/>
          <w:szCs w:val="24"/>
        </w:rPr>
        <w:t>external</w:t>
      </w:r>
      <w:r w:rsidRPr="00635A35">
        <w:rPr>
          <w:rFonts w:cs="Times New Roman"/>
          <w:b/>
          <w:sz w:val="24"/>
          <w:szCs w:val="24"/>
        </w:rPr>
        <w:t xml:space="preserve"> supervisors?</w:t>
      </w:r>
    </w:p>
    <w:p w:rsidR="00284811" w:rsidRDefault="006800F6" w:rsidP="00D654B5">
      <w:pPr>
        <w:spacing w:after="0"/>
        <w:rPr>
          <w:sz w:val="24"/>
          <w:szCs w:val="24"/>
        </w:rPr>
      </w:pPr>
      <w:r>
        <w:rPr>
          <w:sz w:val="24"/>
          <w:szCs w:val="24"/>
        </w:rPr>
        <w:t xml:space="preserve">TUI has advised the management bodies </w:t>
      </w:r>
      <w:r w:rsidRPr="00635A35">
        <w:rPr>
          <w:sz w:val="24"/>
          <w:szCs w:val="24"/>
        </w:rPr>
        <w:t>that</w:t>
      </w:r>
      <w:r w:rsidR="006B137E" w:rsidRPr="00635A35">
        <w:rPr>
          <w:sz w:val="24"/>
          <w:szCs w:val="24"/>
        </w:rPr>
        <w:t xml:space="preserve"> it is not the work of </w:t>
      </w:r>
      <w:r w:rsidRPr="00635A35">
        <w:rPr>
          <w:sz w:val="24"/>
          <w:szCs w:val="24"/>
        </w:rPr>
        <w:t>our members to select,</w:t>
      </w:r>
      <w:r w:rsidR="00F803E0">
        <w:rPr>
          <w:sz w:val="24"/>
          <w:szCs w:val="24"/>
        </w:rPr>
        <w:t xml:space="preserve"> appoint</w:t>
      </w:r>
      <w:r>
        <w:rPr>
          <w:sz w:val="24"/>
          <w:szCs w:val="24"/>
        </w:rPr>
        <w:t xml:space="preserve"> induct and</w:t>
      </w:r>
      <w:r w:rsidR="00F803E0">
        <w:rPr>
          <w:sz w:val="24"/>
          <w:szCs w:val="24"/>
        </w:rPr>
        <w:t>/or</w:t>
      </w:r>
      <w:r>
        <w:rPr>
          <w:sz w:val="24"/>
          <w:szCs w:val="24"/>
        </w:rPr>
        <w:t xml:space="preserve"> train external supervisors.  TUI has also informed </w:t>
      </w:r>
      <w:r w:rsidR="001236A7">
        <w:rPr>
          <w:sz w:val="24"/>
          <w:szCs w:val="24"/>
        </w:rPr>
        <w:t>the management bodies</w:t>
      </w:r>
      <w:r>
        <w:rPr>
          <w:sz w:val="24"/>
          <w:szCs w:val="24"/>
        </w:rPr>
        <w:t xml:space="preserve"> that to ask our members would increase the</w:t>
      </w:r>
      <w:r w:rsidR="00F803E0">
        <w:rPr>
          <w:sz w:val="24"/>
          <w:szCs w:val="24"/>
        </w:rPr>
        <w:t>ir</w:t>
      </w:r>
      <w:r>
        <w:rPr>
          <w:sz w:val="24"/>
          <w:szCs w:val="24"/>
        </w:rPr>
        <w:t xml:space="preserve"> workload </w:t>
      </w:r>
      <w:r w:rsidR="00F803E0">
        <w:rPr>
          <w:sz w:val="24"/>
          <w:szCs w:val="24"/>
        </w:rPr>
        <w:t xml:space="preserve">in a manner that is not agreed. The TUI will </w:t>
      </w:r>
      <w:r>
        <w:rPr>
          <w:sz w:val="24"/>
          <w:szCs w:val="24"/>
        </w:rPr>
        <w:t>represent any member</w:t>
      </w:r>
      <w:r w:rsidR="00F803E0">
        <w:rPr>
          <w:sz w:val="24"/>
          <w:szCs w:val="24"/>
        </w:rPr>
        <w:t xml:space="preserve"> or group of members</w:t>
      </w:r>
      <w:r>
        <w:rPr>
          <w:sz w:val="24"/>
          <w:szCs w:val="24"/>
        </w:rPr>
        <w:t xml:space="preserve"> who requires representation</w:t>
      </w:r>
      <w:r w:rsidR="00F803E0">
        <w:rPr>
          <w:sz w:val="24"/>
          <w:szCs w:val="24"/>
        </w:rPr>
        <w:t xml:space="preserve"> in the event of an imposition of additional workload</w:t>
      </w:r>
      <w:r>
        <w:rPr>
          <w:sz w:val="24"/>
          <w:szCs w:val="24"/>
        </w:rPr>
        <w:t xml:space="preserve">.  </w:t>
      </w:r>
      <w:r w:rsidR="00F803E0">
        <w:rPr>
          <w:sz w:val="24"/>
          <w:szCs w:val="24"/>
        </w:rPr>
        <w:t>P</w:t>
      </w:r>
      <w:r>
        <w:rPr>
          <w:sz w:val="24"/>
          <w:szCs w:val="24"/>
        </w:rPr>
        <w:t>rincipal teacher</w:t>
      </w:r>
      <w:r w:rsidR="00F803E0">
        <w:rPr>
          <w:sz w:val="24"/>
          <w:szCs w:val="24"/>
        </w:rPr>
        <w:t>s</w:t>
      </w:r>
      <w:r>
        <w:rPr>
          <w:sz w:val="24"/>
          <w:szCs w:val="24"/>
        </w:rPr>
        <w:t xml:space="preserve"> </w:t>
      </w:r>
      <w:r w:rsidR="00F803E0">
        <w:rPr>
          <w:sz w:val="24"/>
          <w:szCs w:val="24"/>
        </w:rPr>
        <w:t>who are TUI members</w:t>
      </w:r>
      <w:r>
        <w:rPr>
          <w:sz w:val="24"/>
          <w:szCs w:val="24"/>
        </w:rPr>
        <w:t xml:space="preserve"> should advise their BOMs that to be asked to engage in such activity would increase their workload.</w:t>
      </w:r>
    </w:p>
    <w:p w:rsidR="006800F6" w:rsidRDefault="006800F6" w:rsidP="00D654B5">
      <w:pPr>
        <w:spacing w:after="0"/>
        <w:rPr>
          <w:sz w:val="24"/>
          <w:szCs w:val="24"/>
        </w:rPr>
      </w:pPr>
    </w:p>
    <w:p w:rsidR="006800F6" w:rsidRDefault="006800F6" w:rsidP="00D654B5">
      <w:pPr>
        <w:spacing w:after="0"/>
        <w:rPr>
          <w:rFonts w:cs="Times New Roman"/>
          <w:b/>
          <w:sz w:val="24"/>
          <w:szCs w:val="24"/>
        </w:rPr>
      </w:pPr>
      <w:r w:rsidRPr="006800F6">
        <w:rPr>
          <w:rFonts w:cs="Times New Roman"/>
          <w:b/>
          <w:sz w:val="24"/>
          <w:szCs w:val="24"/>
        </w:rPr>
        <w:t>Am I indem</w:t>
      </w:r>
      <w:r w:rsidR="003C7087">
        <w:rPr>
          <w:rFonts w:cs="Times New Roman"/>
          <w:b/>
          <w:sz w:val="24"/>
          <w:szCs w:val="24"/>
        </w:rPr>
        <w:t xml:space="preserve">nified as Principal (of a C&amp;C school, </w:t>
      </w:r>
      <w:r w:rsidRPr="006800F6">
        <w:rPr>
          <w:rFonts w:cs="Times New Roman"/>
          <w:b/>
          <w:sz w:val="24"/>
          <w:szCs w:val="24"/>
        </w:rPr>
        <w:t>ETB school</w:t>
      </w:r>
      <w:r w:rsidR="003C7087">
        <w:rPr>
          <w:rFonts w:cs="Times New Roman"/>
          <w:b/>
          <w:sz w:val="24"/>
          <w:szCs w:val="24"/>
        </w:rPr>
        <w:t xml:space="preserve"> </w:t>
      </w:r>
      <w:r w:rsidR="00C312BD">
        <w:rPr>
          <w:rFonts w:cs="Times New Roman"/>
          <w:b/>
          <w:sz w:val="24"/>
          <w:szCs w:val="24"/>
        </w:rPr>
        <w:t>or Voluntary Secondary school</w:t>
      </w:r>
      <w:r w:rsidRPr="006800F6">
        <w:rPr>
          <w:rFonts w:cs="Times New Roman"/>
          <w:b/>
          <w:sz w:val="24"/>
          <w:szCs w:val="24"/>
        </w:rPr>
        <w:t xml:space="preserve">) if </w:t>
      </w:r>
      <w:r w:rsidR="003C7087">
        <w:rPr>
          <w:rFonts w:cs="Times New Roman"/>
          <w:b/>
          <w:sz w:val="24"/>
          <w:szCs w:val="24"/>
        </w:rPr>
        <w:t xml:space="preserve">a person appointed as an external supervisor </w:t>
      </w:r>
      <w:r w:rsidRPr="006800F6">
        <w:rPr>
          <w:rFonts w:cs="Times New Roman"/>
          <w:b/>
          <w:sz w:val="24"/>
          <w:szCs w:val="24"/>
        </w:rPr>
        <w:t xml:space="preserve">is </w:t>
      </w:r>
      <w:r w:rsidRPr="00635A35">
        <w:rPr>
          <w:rFonts w:cs="Times New Roman"/>
          <w:b/>
          <w:sz w:val="24"/>
          <w:szCs w:val="24"/>
        </w:rPr>
        <w:t xml:space="preserve">negligent </w:t>
      </w:r>
      <w:r w:rsidR="006B137E" w:rsidRPr="00635A35">
        <w:rPr>
          <w:rFonts w:cs="Times New Roman"/>
          <w:b/>
          <w:sz w:val="24"/>
          <w:szCs w:val="24"/>
        </w:rPr>
        <w:t>or incompetent</w:t>
      </w:r>
      <w:r w:rsidR="006B137E">
        <w:rPr>
          <w:rFonts w:cs="Times New Roman"/>
          <w:b/>
          <w:sz w:val="24"/>
          <w:szCs w:val="24"/>
        </w:rPr>
        <w:t xml:space="preserve"> </w:t>
      </w:r>
      <w:r w:rsidRPr="006800F6">
        <w:rPr>
          <w:rFonts w:cs="Times New Roman"/>
          <w:b/>
          <w:sz w:val="24"/>
          <w:szCs w:val="24"/>
        </w:rPr>
        <w:t xml:space="preserve">in carrying out </w:t>
      </w:r>
      <w:r w:rsidR="003C7087">
        <w:rPr>
          <w:rFonts w:cs="Times New Roman"/>
          <w:b/>
          <w:sz w:val="24"/>
          <w:szCs w:val="24"/>
        </w:rPr>
        <w:t>the</w:t>
      </w:r>
      <w:r w:rsidRPr="006800F6">
        <w:rPr>
          <w:rFonts w:cs="Times New Roman"/>
          <w:b/>
          <w:sz w:val="24"/>
          <w:szCs w:val="24"/>
        </w:rPr>
        <w:t xml:space="preserve"> role?</w:t>
      </w:r>
    </w:p>
    <w:p w:rsidR="006800F6" w:rsidRPr="006800F6" w:rsidRDefault="00C312BD" w:rsidP="00D654B5">
      <w:pPr>
        <w:spacing w:after="0"/>
        <w:rPr>
          <w:rFonts w:cs="Times New Roman"/>
          <w:sz w:val="24"/>
          <w:szCs w:val="24"/>
        </w:rPr>
      </w:pPr>
      <w:r>
        <w:rPr>
          <w:rFonts w:cs="Times New Roman"/>
          <w:sz w:val="24"/>
          <w:szCs w:val="24"/>
        </w:rPr>
        <w:t xml:space="preserve">In such an instance vicarious liability </w:t>
      </w:r>
      <w:r w:rsidR="003C7087">
        <w:rPr>
          <w:rFonts w:cs="Times New Roman"/>
          <w:sz w:val="24"/>
          <w:szCs w:val="24"/>
        </w:rPr>
        <w:t>rests with</w:t>
      </w:r>
      <w:r>
        <w:rPr>
          <w:rFonts w:cs="Times New Roman"/>
          <w:sz w:val="24"/>
          <w:szCs w:val="24"/>
        </w:rPr>
        <w:t xml:space="preserve"> the employer</w:t>
      </w:r>
      <w:r w:rsidR="003C7087">
        <w:rPr>
          <w:rFonts w:cs="Times New Roman"/>
          <w:sz w:val="24"/>
          <w:szCs w:val="24"/>
        </w:rPr>
        <w:t xml:space="preserve"> -</w:t>
      </w:r>
      <w:r>
        <w:rPr>
          <w:rFonts w:cs="Times New Roman"/>
          <w:sz w:val="24"/>
          <w:szCs w:val="24"/>
        </w:rPr>
        <w:t xml:space="preserve"> that is, a Board of Management in the case of a C&amp;C school/Voluntary Secondary school or an ETB in the case of an ETB school.  Members who are principal teachers are advised to ascertain that this is the clear un</w:t>
      </w:r>
      <w:r w:rsidRPr="00635A35">
        <w:rPr>
          <w:rFonts w:cs="Times New Roman"/>
          <w:sz w:val="24"/>
          <w:szCs w:val="24"/>
        </w:rPr>
        <w:t>ders</w:t>
      </w:r>
      <w:r>
        <w:rPr>
          <w:rFonts w:cs="Times New Roman"/>
          <w:sz w:val="24"/>
          <w:szCs w:val="24"/>
        </w:rPr>
        <w:t>tanding of the employer</w:t>
      </w:r>
      <w:r w:rsidR="003C7087">
        <w:rPr>
          <w:rFonts w:cs="Times New Roman"/>
          <w:sz w:val="24"/>
          <w:szCs w:val="24"/>
        </w:rPr>
        <w:t>,</w:t>
      </w:r>
      <w:r>
        <w:rPr>
          <w:rFonts w:cs="Times New Roman"/>
          <w:sz w:val="24"/>
          <w:szCs w:val="24"/>
        </w:rPr>
        <w:t xml:space="preserve"> in advance of </w:t>
      </w:r>
      <w:r w:rsidR="006B137E" w:rsidRPr="00635A35">
        <w:rPr>
          <w:rFonts w:cs="Times New Roman"/>
          <w:sz w:val="24"/>
          <w:szCs w:val="24"/>
        </w:rPr>
        <w:t xml:space="preserve">the employer </w:t>
      </w:r>
      <w:r w:rsidRPr="00635A35">
        <w:rPr>
          <w:rFonts w:cs="Times New Roman"/>
          <w:sz w:val="24"/>
          <w:szCs w:val="24"/>
        </w:rPr>
        <w:t>recruiting External Supervisors.</w:t>
      </w:r>
      <w:r>
        <w:rPr>
          <w:rFonts w:cs="Times New Roman"/>
          <w:sz w:val="24"/>
          <w:szCs w:val="24"/>
        </w:rPr>
        <w:t xml:space="preserve">  The union will also seek this assurance at national level from relevant representative bodies.</w:t>
      </w:r>
    </w:p>
    <w:sectPr w:rsidR="006800F6" w:rsidRPr="006800F6" w:rsidSect="00865E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AEF"/>
    <w:multiLevelType w:val="hybridMultilevel"/>
    <w:tmpl w:val="AF2EF59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2BD536E3"/>
    <w:multiLevelType w:val="hybridMultilevel"/>
    <w:tmpl w:val="C2CA4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F346AB"/>
    <w:multiLevelType w:val="hybridMultilevel"/>
    <w:tmpl w:val="4C14E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ED00D84"/>
    <w:multiLevelType w:val="hybridMultilevel"/>
    <w:tmpl w:val="485C69FC"/>
    <w:lvl w:ilvl="0" w:tplc="D8EED552">
      <w:start w:val="8"/>
      <w:numFmt w:val="bullet"/>
      <w:lvlText w:val="-"/>
      <w:lvlJc w:val="left"/>
      <w:pPr>
        <w:ind w:left="420" w:hanging="360"/>
      </w:pPr>
      <w:rPr>
        <w:rFonts w:ascii="Calibri" w:eastAsia="Times New Roman" w:hAnsi="Calibri"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 w15:restartNumberingAfterBreak="0">
    <w:nsid w:val="68584D05"/>
    <w:multiLevelType w:val="hybridMultilevel"/>
    <w:tmpl w:val="F0FEF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2F4F1F"/>
    <w:multiLevelType w:val="hybridMultilevel"/>
    <w:tmpl w:val="41024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5"/>
    <w:rsid w:val="00014E84"/>
    <w:rsid w:val="00087F11"/>
    <w:rsid w:val="000A1A28"/>
    <w:rsid w:val="000B02C4"/>
    <w:rsid w:val="000B5224"/>
    <w:rsid w:val="000F0258"/>
    <w:rsid w:val="001072BC"/>
    <w:rsid w:val="001236A7"/>
    <w:rsid w:val="00166C48"/>
    <w:rsid w:val="0018640F"/>
    <w:rsid w:val="001B57DF"/>
    <w:rsid w:val="001C6BFD"/>
    <w:rsid w:val="00215BEC"/>
    <w:rsid w:val="0021639E"/>
    <w:rsid w:val="00216FF6"/>
    <w:rsid w:val="00274097"/>
    <w:rsid w:val="00297582"/>
    <w:rsid w:val="002B07D2"/>
    <w:rsid w:val="002B42BE"/>
    <w:rsid w:val="002C53C6"/>
    <w:rsid w:val="0036692D"/>
    <w:rsid w:val="003722C5"/>
    <w:rsid w:val="00385171"/>
    <w:rsid w:val="003C7087"/>
    <w:rsid w:val="003C799B"/>
    <w:rsid w:val="004A455A"/>
    <w:rsid w:val="00530280"/>
    <w:rsid w:val="005833AF"/>
    <w:rsid w:val="005E3B35"/>
    <w:rsid w:val="005F435C"/>
    <w:rsid w:val="00635A35"/>
    <w:rsid w:val="006800F6"/>
    <w:rsid w:val="00697C5B"/>
    <w:rsid w:val="006B137E"/>
    <w:rsid w:val="00702EF7"/>
    <w:rsid w:val="0074576B"/>
    <w:rsid w:val="00780609"/>
    <w:rsid w:val="007C74CC"/>
    <w:rsid w:val="007D0F54"/>
    <w:rsid w:val="007E16FF"/>
    <w:rsid w:val="0080107E"/>
    <w:rsid w:val="00822E7D"/>
    <w:rsid w:val="00865ED2"/>
    <w:rsid w:val="008A1329"/>
    <w:rsid w:val="008A2834"/>
    <w:rsid w:val="008B6D52"/>
    <w:rsid w:val="00927510"/>
    <w:rsid w:val="0094621F"/>
    <w:rsid w:val="0097067C"/>
    <w:rsid w:val="009C515F"/>
    <w:rsid w:val="00B06EB9"/>
    <w:rsid w:val="00B62B5F"/>
    <w:rsid w:val="00B66936"/>
    <w:rsid w:val="00BA54CB"/>
    <w:rsid w:val="00BB3A40"/>
    <w:rsid w:val="00C114E9"/>
    <w:rsid w:val="00C17B93"/>
    <w:rsid w:val="00C27912"/>
    <w:rsid w:val="00C312BD"/>
    <w:rsid w:val="00C32E8B"/>
    <w:rsid w:val="00C67283"/>
    <w:rsid w:val="00C960C8"/>
    <w:rsid w:val="00D01DE4"/>
    <w:rsid w:val="00D340E4"/>
    <w:rsid w:val="00D654B5"/>
    <w:rsid w:val="00D727C4"/>
    <w:rsid w:val="00D82A7D"/>
    <w:rsid w:val="00D92EAD"/>
    <w:rsid w:val="00D94CD2"/>
    <w:rsid w:val="00DA661C"/>
    <w:rsid w:val="00DB508F"/>
    <w:rsid w:val="00DB735F"/>
    <w:rsid w:val="00DE30CF"/>
    <w:rsid w:val="00DF20F3"/>
    <w:rsid w:val="00E13F01"/>
    <w:rsid w:val="00E5269F"/>
    <w:rsid w:val="00EE1B58"/>
    <w:rsid w:val="00EF4307"/>
    <w:rsid w:val="00F32B55"/>
    <w:rsid w:val="00F34EDA"/>
    <w:rsid w:val="00F803E0"/>
    <w:rsid w:val="00FD58E8"/>
    <w:rsid w:val="00FF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EF2BD-61C3-41AD-A688-FD23BAD5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C4"/>
  </w:style>
  <w:style w:type="paragraph" w:styleId="Heading1">
    <w:name w:val="heading 1"/>
    <w:basedOn w:val="Normal"/>
    <w:next w:val="Normal"/>
    <w:link w:val="Heading1Char"/>
    <w:uiPriority w:val="9"/>
    <w:qFormat/>
    <w:rsid w:val="00D01DE4"/>
    <w:pPr>
      <w:keepNext/>
      <w:keepLines/>
      <w:spacing w:before="240" w:after="0"/>
      <w:outlineLvl w:val="0"/>
    </w:pPr>
    <w:rPr>
      <w:rFonts w:ascii="Calibri" w:eastAsiaTheme="majorEastAsia" w:hAnsi="Calibri" w:cstheme="majorBidi"/>
      <w:b/>
      <w:color w:val="365F91" w:themeColor="accent1" w:themeShade="BF"/>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B55"/>
  </w:style>
  <w:style w:type="paragraph" w:styleId="NormalWeb">
    <w:name w:val="Normal (Web)"/>
    <w:basedOn w:val="Normal"/>
    <w:uiPriority w:val="99"/>
    <w:semiHidden/>
    <w:unhideWhenUsed/>
    <w:rsid w:val="00F32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32B55"/>
    <w:rPr>
      <w:sz w:val="16"/>
      <w:szCs w:val="16"/>
    </w:rPr>
  </w:style>
  <w:style w:type="paragraph" w:styleId="CommentText">
    <w:name w:val="annotation text"/>
    <w:basedOn w:val="Normal"/>
    <w:link w:val="CommentTextChar"/>
    <w:uiPriority w:val="99"/>
    <w:semiHidden/>
    <w:unhideWhenUsed/>
    <w:rsid w:val="00F32B55"/>
    <w:pPr>
      <w:spacing w:line="240" w:lineRule="auto"/>
    </w:pPr>
    <w:rPr>
      <w:sz w:val="20"/>
      <w:szCs w:val="20"/>
    </w:rPr>
  </w:style>
  <w:style w:type="character" w:customStyle="1" w:styleId="CommentTextChar">
    <w:name w:val="Comment Text Char"/>
    <w:basedOn w:val="DefaultParagraphFont"/>
    <w:link w:val="CommentText"/>
    <w:uiPriority w:val="99"/>
    <w:semiHidden/>
    <w:rsid w:val="00F32B55"/>
    <w:rPr>
      <w:sz w:val="20"/>
      <w:szCs w:val="20"/>
    </w:rPr>
  </w:style>
  <w:style w:type="paragraph" w:styleId="CommentSubject">
    <w:name w:val="annotation subject"/>
    <w:basedOn w:val="CommentText"/>
    <w:next w:val="CommentText"/>
    <w:link w:val="CommentSubjectChar"/>
    <w:uiPriority w:val="99"/>
    <w:semiHidden/>
    <w:unhideWhenUsed/>
    <w:rsid w:val="00F32B55"/>
    <w:rPr>
      <w:b/>
      <w:bCs/>
    </w:rPr>
  </w:style>
  <w:style w:type="character" w:customStyle="1" w:styleId="CommentSubjectChar">
    <w:name w:val="Comment Subject Char"/>
    <w:basedOn w:val="CommentTextChar"/>
    <w:link w:val="CommentSubject"/>
    <w:uiPriority w:val="99"/>
    <w:semiHidden/>
    <w:rsid w:val="00F32B55"/>
    <w:rPr>
      <w:b/>
      <w:bCs/>
      <w:sz w:val="20"/>
      <w:szCs w:val="20"/>
    </w:rPr>
  </w:style>
  <w:style w:type="paragraph" w:styleId="BalloonText">
    <w:name w:val="Balloon Text"/>
    <w:basedOn w:val="Normal"/>
    <w:link w:val="BalloonTextChar"/>
    <w:uiPriority w:val="99"/>
    <w:semiHidden/>
    <w:unhideWhenUsed/>
    <w:rsid w:val="00F3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55"/>
    <w:rPr>
      <w:rFonts w:ascii="Tahoma" w:hAnsi="Tahoma" w:cs="Tahoma"/>
      <w:sz w:val="16"/>
      <w:szCs w:val="16"/>
    </w:rPr>
  </w:style>
  <w:style w:type="paragraph" w:styleId="Revision">
    <w:name w:val="Revision"/>
    <w:hidden/>
    <w:uiPriority w:val="99"/>
    <w:semiHidden/>
    <w:rsid w:val="0097067C"/>
    <w:pPr>
      <w:spacing w:after="0" w:line="240" w:lineRule="auto"/>
    </w:pPr>
  </w:style>
  <w:style w:type="paragraph" w:styleId="ListParagraph">
    <w:name w:val="List Paragraph"/>
    <w:basedOn w:val="Normal"/>
    <w:uiPriority w:val="34"/>
    <w:qFormat/>
    <w:rsid w:val="0097067C"/>
    <w:pPr>
      <w:ind w:left="720"/>
      <w:contextualSpacing/>
    </w:pPr>
  </w:style>
  <w:style w:type="character" w:customStyle="1" w:styleId="Heading1Char">
    <w:name w:val="Heading 1 Char"/>
    <w:basedOn w:val="DefaultParagraphFont"/>
    <w:link w:val="Heading1"/>
    <w:uiPriority w:val="9"/>
    <w:rsid w:val="00D01DE4"/>
    <w:rPr>
      <w:rFonts w:ascii="Calibri" w:eastAsiaTheme="majorEastAsia" w:hAnsi="Calibri" w:cstheme="majorBidi"/>
      <w:b/>
      <w:color w:val="365F91" w:themeColor="accent1" w:themeShade="BF"/>
      <w:sz w:val="3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93969">
      <w:bodyDiv w:val="1"/>
      <w:marLeft w:val="0"/>
      <w:marRight w:val="0"/>
      <w:marTop w:val="0"/>
      <w:marBottom w:val="0"/>
      <w:divBdr>
        <w:top w:val="none" w:sz="0" w:space="0" w:color="auto"/>
        <w:left w:val="none" w:sz="0" w:space="0" w:color="auto"/>
        <w:bottom w:val="none" w:sz="0" w:space="0" w:color="auto"/>
        <w:right w:val="none" w:sz="0" w:space="0" w:color="auto"/>
      </w:divBdr>
      <w:divsChild>
        <w:div w:id="1989507876">
          <w:marLeft w:val="0"/>
          <w:marRight w:val="0"/>
          <w:marTop w:val="0"/>
          <w:marBottom w:val="0"/>
          <w:divBdr>
            <w:top w:val="none" w:sz="0" w:space="0" w:color="auto"/>
            <w:left w:val="none" w:sz="0" w:space="0" w:color="auto"/>
            <w:bottom w:val="none" w:sz="0" w:space="0" w:color="auto"/>
            <w:right w:val="none" w:sz="0" w:space="0" w:color="auto"/>
          </w:divBdr>
          <w:divsChild>
            <w:div w:id="1910268878">
              <w:marLeft w:val="0"/>
              <w:marRight w:val="0"/>
              <w:marTop w:val="0"/>
              <w:marBottom w:val="0"/>
              <w:divBdr>
                <w:top w:val="none" w:sz="0" w:space="0" w:color="auto"/>
                <w:left w:val="none" w:sz="0" w:space="0" w:color="auto"/>
                <w:bottom w:val="none" w:sz="0" w:space="0" w:color="auto"/>
                <w:right w:val="none" w:sz="0" w:space="0" w:color="auto"/>
              </w:divBdr>
              <w:divsChild>
                <w:div w:id="7089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2624">
          <w:marLeft w:val="0"/>
          <w:marRight w:val="0"/>
          <w:marTop w:val="0"/>
          <w:marBottom w:val="0"/>
          <w:divBdr>
            <w:top w:val="none" w:sz="0" w:space="0" w:color="auto"/>
            <w:left w:val="none" w:sz="0" w:space="0" w:color="auto"/>
            <w:bottom w:val="none" w:sz="0" w:space="0" w:color="auto"/>
            <w:right w:val="none" w:sz="0" w:space="0" w:color="auto"/>
          </w:divBdr>
          <w:divsChild>
            <w:div w:id="1085035211">
              <w:marLeft w:val="0"/>
              <w:marRight w:val="0"/>
              <w:marTop w:val="0"/>
              <w:marBottom w:val="0"/>
              <w:divBdr>
                <w:top w:val="none" w:sz="0" w:space="0" w:color="auto"/>
                <w:left w:val="none" w:sz="0" w:space="0" w:color="auto"/>
                <w:bottom w:val="none" w:sz="0" w:space="0" w:color="auto"/>
                <w:right w:val="none" w:sz="0" w:space="0" w:color="auto"/>
              </w:divBdr>
              <w:divsChild>
                <w:div w:id="9797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506F-9380-4D2D-9245-9BF47FC9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Irwin</dc:creator>
  <cp:lastModifiedBy>cgriffin</cp:lastModifiedBy>
  <cp:revision>2</cp:revision>
  <cp:lastPrinted>2016-10-20T18:49:00Z</cp:lastPrinted>
  <dcterms:created xsi:type="dcterms:W3CDTF">2016-10-24T16:49:00Z</dcterms:created>
  <dcterms:modified xsi:type="dcterms:W3CDTF">2016-10-24T16:49:00Z</dcterms:modified>
</cp:coreProperties>
</file>